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587B" w14:textId="516E00CD" w:rsidR="00BC353E" w:rsidRDefault="00BC353E" w:rsidP="00BC353E">
      <w:pPr>
        <w:pStyle w:val="Heading1"/>
        <w:spacing w:before="60"/>
        <w:ind w:right="359"/>
      </w:pPr>
      <w:r>
        <w:t>EXPEREIMENT-3</w:t>
      </w:r>
    </w:p>
    <w:p w14:paraId="59285C4C" w14:textId="19BAB910" w:rsidR="00D24A90" w:rsidRDefault="00000000">
      <w:pPr>
        <w:pStyle w:val="Heading1"/>
        <w:spacing w:before="60"/>
        <w:ind w:right="359"/>
      </w:pPr>
      <w:r>
        <w:t>Benchmarking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5G/6G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</w:p>
    <w:p w14:paraId="7C69B3C9" w14:textId="77777777" w:rsidR="00D24A90" w:rsidRDefault="00000000">
      <w:pPr>
        <w:spacing w:before="50" w:line="278" w:lineRule="auto"/>
        <w:ind w:right="362"/>
        <w:jc w:val="center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IoE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Applications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Throughput,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Latency,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Reliability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Energy </w:t>
      </w:r>
      <w:r>
        <w:rPr>
          <w:b/>
          <w:spacing w:val="-2"/>
          <w:sz w:val="28"/>
        </w:rPr>
        <w:t>Efficiency</w:t>
      </w:r>
    </w:p>
    <w:p w14:paraId="7E232099" w14:textId="77777777" w:rsidR="00D24A90" w:rsidRDefault="00D24A90">
      <w:pPr>
        <w:pStyle w:val="BodyText"/>
        <w:rPr>
          <w:b/>
          <w:sz w:val="28"/>
        </w:rPr>
      </w:pPr>
    </w:p>
    <w:p w14:paraId="24A69415" w14:textId="77777777" w:rsidR="00D24A90" w:rsidRDefault="00D24A90">
      <w:pPr>
        <w:pStyle w:val="BodyText"/>
        <w:spacing w:before="48"/>
        <w:rPr>
          <w:b/>
          <w:sz w:val="28"/>
        </w:rPr>
      </w:pPr>
    </w:p>
    <w:p w14:paraId="258B9EE8" w14:textId="77777777" w:rsidR="00D24A90" w:rsidRDefault="00000000">
      <w:pPr>
        <w:pStyle w:val="Heading2"/>
        <w:spacing w:before="0"/>
      </w:pPr>
      <w:r>
        <w:rPr>
          <w:spacing w:val="-2"/>
        </w:rPr>
        <w:t>Objective:</w:t>
      </w:r>
    </w:p>
    <w:p w14:paraId="785BE360" w14:textId="77777777" w:rsidR="00D24A90" w:rsidRDefault="00000000">
      <w:pPr>
        <w:pStyle w:val="BodyText"/>
        <w:spacing w:before="204" w:line="278" w:lineRule="auto"/>
        <w:ind w:right="324"/>
      </w:pPr>
      <w:r>
        <w:t>To</w:t>
      </w:r>
      <w:r>
        <w:rPr>
          <w:spacing w:val="-5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5G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6G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Everything (IoE) applications based on throughput, latency, reliability, and energy efficiency</w:t>
      </w:r>
    </w:p>
    <w:p w14:paraId="782EC372" w14:textId="77777777" w:rsidR="00D24A90" w:rsidRDefault="00000000">
      <w:pPr>
        <w:pStyle w:val="Heading2"/>
      </w:pPr>
      <w:proofErr w:type="gramStart"/>
      <w:r>
        <w:t>Procedure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350CEA12" w14:textId="77777777" w:rsidR="00D24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5" w:line="278" w:lineRule="auto"/>
        <w:ind w:right="51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5"/>
          <w:sz w:val="24"/>
        </w:rPr>
        <w:t xml:space="preserve"> </w:t>
      </w:r>
      <w:r>
        <w:rPr>
          <w:sz w:val="24"/>
        </w:rPr>
        <w:t>IoE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5G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6G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comparison.</w:t>
      </w:r>
    </w:p>
    <w:p w14:paraId="4B7C7F8B" w14:textId="77777777" w:rsidR="00D24A9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4" w:lineRule="exact"/>
        <w:ind w:left="719" w:hanging="359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parameters:</w:t>
      </w:r>
      <w:r>
        <w:rPr>
          <w:spacing w:val="-5"/>
          <w:sz w:val="24"/>
        </w:rPr>
        <w:t xml:space="preserve"> </w:t>
      </w:r>
      <w:r>
        <w:rPr>
          <w:sz w:val="24"/>
        </w:rPr>
        <w:t>throughput,</w:t>
      </w:r>
      <w:r>
        <w:rPr>
          <w:spacing w:val="-5"/>
          <w:sz w:val="24"/>
        </w:rPr>
        <w:t xml:space="preserve"> </w:t>
      </w:r>
      <w:r>
        <w:rPr>
          <w:sz w:val="24"/>
        </w:rPr>
        <w:t>latency,</w:t>
      </w:r>
      <w:r>
        <w:rPr>
          <w:spacing w:val="-5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0235CA85" w14:textId="77777777" w:rsidR="00D24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5G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projected</w:t>
      </w:r>
      <w:r>
        <w:rPr>
          <w:spacing w:val="-1"/>
          <w:sz w:val="24"/>
        </w:rPr>
        <w:t xml:space="preserve"> </w:t>
      </w:r>
      <w:r>
        <w:rPr>
          <w:sz w:val="24"/>
        </w:rPr>
        <w:t>6G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data.</w:t>
      </w:r>
    </w:p>
    <w:p w14:paraId="64A70DAE" w14:textId="77777777" w:rsidR="00D24A9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using tables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graphs</w:t>
      </w:r>
      <w:r>
        <w:rPr>
          <w:spacing w:val="-2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parameters.</w:t>
      </w:r>
    </w:p>
    <w:p w14:paraId="77C4C359" w14:textId="77777777" w:rsidR="00D24A9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6" w:line="278" w:lineRule="auto"/>
        <w:ind w:right="1520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suitability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5G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6G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IoE </w:t>
      </w:r>
      <w:r>
        <w:rPr>
          <w:spacing w:val="-2"/>
          <w:sz w:val="24"/>
        </w:rPr>
        <w:t>applications.</w:t>
      </w:r>
    </w:p>
    <w:p w14:paraId="528716D5" w14:textId="77777777" w:rsidR="00D24A90" w:rsidRDefault="00000000">
      <w:pPr>
        <w:pStyle w:val="Heading2"/>
      </w:pPr>
      <w:r>
        <w:rPr>
          <w:spacing w:val="-2"/>
        </w:rPr>
        <w:t>Tabular</w:t>
      </w:r>
      <w:r>
        <w:rPr>
          <w:spacing w:val="-13"/>
        </w:rPr>
        <w:t xml:space="preserve"> </w:t>
      </w:r>
      <w:r>
        <w:rPr>
          <w:spacing w:val="-2"/>
        </w:rPr>
        <w:t>column:</w:t>
      </w:r>
    </w:p>
    <w:p w14:paraId="2383B9A1" w14:textId="77777777" w:rsidR="00D24A90" w:rsidRDefault="00D24A90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9"/>
        <w:gridCol w:w="2339"/>
        <w:gridCol w:w="2339"/>
      </w:tblGrid>
      <w:tr w:rsidR="00BC353E" w14:paraId="36A35BD3" w14:textId="77777777" w:rsidTr="005174FE">
        <w:trPr>
          <w:trHeight w:val="275"/>
        </w:trPr>
        <w:tc>
          <w:tcPr>
            <w:tcW w:w="2338" w:type="dxa"/>
            <w:vAlign w:val="center"/>
          </w:tcPr>
          <w:p w14:paraId="0F751D93" w14:textId="41E01545" w:rsidR="00BC353E" w:rsidRDefault="00BC353E" w:rsidP="00BC353E">
            <w:pPr>
              <w:pStyle w:val="TableParagraph"/>
              <w:rPr>
                <w:sz w:val="24"/>
              </w:rPr>
            </w:pPr>
            <w:r>
              <w:t>IoE Devices</w:t>
            </w:r>
          </w:p>
        </w:tc>
        <w:tc>
          <w:tcPr>
            <w:tcW w:w="2339" w:type="dxa"/>
            <w:vAlign w:val="center"/>
          </w:tcPr>
          <w:p w14:paraId="1AFC39D7" w14:textId="39BA0599" w:rsidR="00BC353E" w:rsidRDefault="00BC353E" w:rsidP="00BC353E">
            <w:pPr>
              <w:pStyle w:val="TableParagraph"/>
              <w:rPr>
                <w:sz w:val="24"/>
              </w:rPr>
            </w:pPr>
            <w:r>
              <w:t>230</w:t>
            </w:r>
          </w:p>
        </w:tc>
        <w:tc>
          <w:tcPr>
            <w:tcW w:w="2339" w:type="dxa"/>
            <w:vAlign w:val="center"/>
          </w:tcPr>
          <w:p w14:paraId="5943B1BD" w14:textId="281DB329" w:rsidR="00BC353E" w:rsidRDefault="00BC353E" w:rsidP="00BC353E">
            <w:pPr>
              <w:pStyle w:val="TableParagraph"/>
              <w:ind w:left="106"/>
              <w:rPr>
                <w:sz w:val="24"/>
              </w:rPr>
            </w:pPr>
            <w:r>
              <w:t>360</w:t>
            </w:r>
          </w:p>
        </w:tc>
        <w:tc>
          <w:tcPr>
            <w:tcW w:w="2339" w:type="dxa"/>
            <w:vAlign w:val="center"/>
          </w:tcPr>
          <w:p w14:paraId="15068830" w14:textId="3B0DFC8C" w:rsidR="00BC353E" w:rsidRDefault="00BC353E" w:rsidP="00BC353E">
            <w:pPr>
              <w:pStyle w:val="TableParagraph"/>
              <w:ind w:left="105"/>
              <w:rPr>
                <w:sz w:val="24"/>
              </w:rPr>
            </w:pPr>
            <w:r>
              <w:t>490</w:t>
            </w:r>
          </w:p>
        </w:tc>
      </w:tr>
      <w:tr w:rsidR="00BC353E" w14:paraId="5792E3E4" w14:textId="77777777" w:rsidTr="005174FE">
        <w:trPr>
          <w:trHeight w:val="276"/>
        </w:trPr>
        <w:tc>
          <w:tcPr>
            <w:tcW w:w="2338" w:type="dxa"/>
            <w:vAlign w:val="center"/>
          </w:tcPr>
          <w:p w14:paraId="340684F2" w14:textId="327A52FC" w:rsidR="00BC353E" w:rsidRDefault="00BC353E" w:rsidP="00BC353E">
            <w:pPr>
              <w:pStyle w:val="TableParagraph"/>
              <w:rPr>
                <w:sz w:val="24"/>
              </w:rPr>
            </w:pPr>
            <w:r>
              <w:t>Offered Load</w:t>
            </w:r>
          </w:p>
        </w:tc>
        <w:tc>
          <w:tcPr>
            <w:tcW w:w="2339" w:type="dxa"/>
            <w:vAlign w:val="center"/>
          </w:tcPr>
          <w:p w14:paraId="792702D7" w14:textId="1A30E2E1" w:rsidR="00BC353E" w:rsidRDefault="00BC353E" w:rsidP="00BC353E">
            <w:pPr>
              <w:pStyle w:val="TableParagraph"/>
              <w:rPr>
                <w:sz w:val="24"/>
              </w:rPr>
            </w:pPr>
            <w:r>
              <w:t>44.16 Mbps</w:t>
            </w:r>
          </w:p>
        </w:tc>
        <w:tc>
          <w:tcPr>
            <w:tcW w:w="2339" w:type="dxa"/>
            <w:vAlign w:val="center"/>
          </w:tcPr>
          <w:p w14:paraId="68A4E485" w14:textId="2462BCE7" w:rsidR="00BC353E" w:rsidRDefault="00BC353E" w:rsidP="00BC353E">
            <w:pPr>
              <w:pStyle w:val="TableParagraph"/>
              <w:ind w:left="106"/>
              <w:rPr>
                <w:sz w:val="24"/>
              </w:rPr>
            </w:pPr>
            <w:r>
              <w:t>69.12 Mbps</w:t>
            </w:r>
          </w:p>
        </w:tc>
        <w:tc>
          <w:tcPr>
            <w:tcW w:w="2339" w:type="dxa"/>
            <w:vAlign w:val="center"/>
          </w:tcPr>
          <w:p w14:paraId="18DFAA3F" w14:textId="40A8E38E" w:rsidR="00BC353E" w:rsidRDefault="00BC353E" w:rsidP="00BC353E">
            <w:pPr>
              <w:pStyle w:val="TableParagraph"/>
              <w:ind w:left="105"/>
              <w:rPr>
                <w:sz w:val="24"/>
              </w:rPr>
            </w:pPr>
            <w:r>
              <w:t>94.08 Mbps</w:t>
            </w:r>
          </w:p>
        </w:tc>
      </w:tr>
      <w:tr w:rsidR="00BC353E" w14:paraId="2C8EE531" w14:textId="77777777" w:rsidTr="005174FE">
        <w:trPr>
          <w:trHeight w:val="275"/>
        </w:trPr>
        <w:tc>
          <w:tcPr>
            <w:tcW w:w="2338" w:type="dxa"/>
            <w:vAlign w:val="center"/>
          </w:tcPr>
          <w:p w14:paraId="393D73BA" w14:textId="58722114" w:rsidR="00BC353E" w:rsidRDefault="00BC353E" w:rsidP="00BC353E">
            <w:pPr>
              <w:pStyle w:val="TableParagraph"/>
              <w:rPr>
                <w:sz w:val="24"/>
              </w:rPr>
            </w:pPr>
            <w:r>
              <w:t>Throughput</w:t>
            </w:r>
          </w:p>
        </w:tc>
        <w:tc>
          <w:tcPr>
            <w:tcW w:w="2339" w:type="dxa"/>
            <w:vAlign w:val="center"/>
          </w:tcPr>
          <w:p w14:paraId="058D6E81" w14:textId="1FD5FAE5" w:rsidR="00BC353E" w:rsidRDefault="00BC353E" w:rsidP="00BC353E">
            <w:pPr>
              <w:pStyle w:val="TableParagraph"/>
              <w:rPr>
                <w:sz w:val="24"/>
              </w:rPr>
            </w:pPr>
            <w:r>
              <w:t>43.25 Mbps</w:t>
            </w:r>
          </w:p>
        </w:tc>
        <w:tc>
          <w:tcPr>
            <w:tcW w:w="2339" w:type="dxa"/>
            <w:vAlign w:val="center"/>
          </w:tcPr>
          <w:p w14:paraId="1DD50CBA" w14:textId="73ED7539" w:rsidR="00BC353E" w:rsidRDefault="00BC353E" w:rsidP="00BC353E">
            <w:pPr>
              <w:pStyle w:val="TableParagraph"/>
              <w:ind w:left="106"/>
              <w:rPr>
                <w:sz w:val="24"/>
              </w:rPr>
            </w:pPr>
            <w:r>
              <w:t>67.75 Mbps</w:t>
            </w:r>
          </w:p>
        </w:tc>
        <w:tc>
          <w:tcPr>
            <w:tcW w:w="2339" w:type="dxa"/>
            <w:vAlign w:val="center"/>
          </w:tcPr>
          <w:p w14:paraId="11560873" w14:textId="4170DC80" w:rsidR="00BC353E" w:rsidRDefault="00BC353E" w:rsidP="00BC353E">
            <w:pPr>
              <w:pStyle w:val="TableParagraph"/>
              <w:ind w:left="105"/>
              <w:rPr>
                <w:sz w:val="24"/>
              </w:rPr>
            </w:pPr>
            <w:r>
              <w:t>91.84 Mbps</w:t>
            </w:r>
          </w:p>
        </w:tc>
      </w:tr>
      <w:tr w:rsidR="00BC353E" w14:paraId="6EDF60FD" w14:textId="77777777" w:rsidTr="005174FE">
        <w:trPr>
          <w:trHeight w:val="275"/>
        </w:trPr>
        <w:tc>
          <w:tcPr>
            <w:tcW w:w="2338" w:type="dxa"/>
            <w:vAlign w:val="center"/>
          </w:tcPr>
          <w:p w14:paraId="00FB523C" w14:textId="0D129502" w:rsidR="00BC353E" w:rsidRDefault="00BC353E" w:rsidP="00BC353E">
            <w:pPr>
              <w:pStyle w:val="TableParagraph"/>
              <w:rPr>
                <w:sz w:val="24"/>
              </w:rPr>
            </w:pPr>
            <w:r>
              <w:t>Latency</w:t>
            </w:r>
          </w:p>
        </w:tc>
        <w:tc>
          <w:tcPr>
            <w:tcW w:w="2339" w:type="dxa"/>
            <w:vAlign w:val="center"/>
          </w:tcPr>
          <w:p w14:paraId="448E7B93" w14:textId="0399573D" w:rsidR="00BC353E" w:rsidRDefault="00BC353E" w:rsidP="00BC353E">
            <w:pPr>
              <w:pStyle w:val="TableParagraph"/>
              <w:rPr>
                <w:sz w:val="24"/>
              </w:rPr>
            </w:pPr>
            <w:r>
              <w:t xml:space="preserve">18.25 </w:t>
            </w:r>
            <w:proofErr w:type="spellStart"/>
            <w:r>
              <w:t>ms</w:t>
            </w:r>
            <w:proofErr w:type="spellEnd"/>
          </w:p>
        </w:tc>
        <w:tc>
          <w:tcPr>
            <w:tcW w:w="2339" w:type="dxa"/>
            <w:vAlign w:val="center"/>
          </w:tcPr>
          <w:p w14:paraId="29277D96" w14:textId="21EF2545" w:rsidR="00BC353E" w:rsidRDefault="00BC353E" w:rsidP="00BC353E">
            <w:pPr>
              <w:pStyle w:val="TableParagraph"/>
              <w:ind w:left="106"/>
              <w:rPr>
                <w:sz w:val="24"/>
              </w:rPr>
            </w:pPr>
            <w:r>
              <w:t xml:space="preserve">32.65 </w:t>
            </w:r>
            <w:proofErr w:type="spellStart"/>
            <w:r>
              <w:t>ms</w:t>
            </w:r>
            <w:proofErr w:type="spellEnd"/>
          </w:p>
        </w:tc>
        <w:tc>
          <w:tcPr>
            <w:tcW w:w="2339" w:type="dxa"/>
            <w:vAlign w:val="center"/>
          </w:tcPr>
          <w:p w14:paraId="6B09B7DC" w14:textId="2BF49676" w:rsidR="00BC353E" w:rsidRDefault="00BC353E" w:rsidP="00BC353E">
            <w:pPr>
              <w:pStyle w:val="TableParagraph"/>
              <w:ind w:left="105"/>
              <w:rPr>
                <w:sz w:val="24"/>
              </w:rPr>
            </w:pPr>
            <w:r>
              <w:t xml:space="preserve">124.80 </w:t>
            </w:r>
            <w:proofErr w:type="spellStart"/>
            <w:r>
              <w:t>ms</w:t>
            </w:r>
            <w:proofErr w:type="spellEnd"/>
          </w:p>
        </w:tc>
      </w:tr>
      <w:tr w:rsidR="00BC353E" w14:paraId="13C6F1D9" w14:textId="77777777" w:rsidTr="005174FE">
        <w:trPr>
          <w:trHeight w:val="275"/>
        </w:trPr>
        <w:tc>
          <w:tcPr>
            <w:tcW w:w="2338" w:type="dxa"/>
            <w:vAlign w:val="center"/>
          </w:tcPr>
          <w:p w14:paraId="0A98C3AC" w14:textId="7D931B49" w:rsidR="00BC353E" w:rsidRDefault="00BC353E" w:rsidP="00BC353E">
            <w:pPr>
              <w:pStyle w:val="TableParagraph"/>
              <w:rPr>
                <w:sz w:val="24"/>
              </w:rPr>
            </w:pPr>
            <w:r>
              <w:t>Reliability</w:t>
            </w:r>
          </w:p>
        </w:tc>
        <w:tc>
          <w:tcPr>
            <w:tcW w:w="2339" w:type="dxa"/>
            <w:vAlign w:val="center"/>
          </w:tcPr>
          <w:p w14:paraId="21975768" w14:textId="5654CBB3" w:rsidR="00BC353E" w:rsidRDefault="00BC353E" w:rsidP="00BC353E">
            <w:pPr>
              <w:pStyle w:val="TableParagraph"/>
              <w:rPr>
                <w:sz w:val="24"/>
              </w:rPr>
            </w:pPr>
            <w:r>
              <w:t>90.15%</w:t>
            </w:r>
          </w:p>
        </w:tc>
        <w:tc>
          <w:tcPr>
            <w:tcW w:w="2339" w:type="dxa"/>
            <w:vAlign w:val="center"/>
          </w:tcPr>
          <w:p w14:paraId="4600F3EB" w14:textId="32DCDD78" w:rsidR="00BC353E" w:rsidRDefault="00BC353E" w:rsidP="00BC353E">
            <w:pPr>
              <w:pStyle w:val="TableParagraph"/>
              <w:ind w:left="106"/>
              <w:rPr>
                <w:sz w:val="24"/>
              </w:rPr>
            </w:pPr>
            <w:r>
              <w:t>85.40%</w:t>
            </w:r>
          </w:p>
        </w:tc>
        <w:tc>
          <w:tcPr>
            <w:tcW w:w="2339" w:type="dxa"/>
            <w:vAlign w:val="center"/>
          </w:tcPr>
          <w:p w14:paraId="2D9A4E9F" w14:textId="691A0A29" w:rsidR="00BC353E" w:rsidRDefault="00BC353E" w:rsidP="00BC353E">
            <w:pPr>
              <w:pStyle w:val="TableParagraph"/>
              <w:ind w:left="105"/>
              <w:rPr>
                <w:sz w:val="24"/>
              </w:rPr>
            </w:pPr>
            <w:r>
              <w:t>80.25%</w:t>
            </w:r>
          </w:p>
        </w:tc>
      </w:tr>
      <w:tr w:rsidR="00BC353E" w14:paraId="593F71BF" w14:textId="77777777" w:rsidTr="005174FE">
        <w:trPr>
          <w:trHeight w:val="278"/>
        </w:trPr>
        <w:tc>
          <w:tcPr>
            <w:tcW w:w="2338" w:type="dxa"/>
            <w:vAlign w:val="center"/>
          </w:tcPr>
          <w:p w14:paraId="5238BB44" w14:textId="79FB626B" w:rsidR="00BC353E" w:rsidRDefault="00BC353E" w:rsidP="00BC353E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t>Energy Efficiency</w:t>
            </w:r>
          </w:p>
        </w:tc>
        <w:tc>
          <w:tcPr>
            <w:tcW w:w="2339" w:type="dxa"/>
            <w:vAlign w:val="center"/>
          </w:tcPr>
          <w:p w14:paraId="65750AB3" w14:textId="4049FA9D" w:rsidR="00BC353E" w:rsidRDefault="00BC353E" w:rsidP="00BC353E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t>5.92 Mbit/J</w:t>
            </w:r>
          </w:p>
        </w:tc>
        <w:tc>
          <w:tcPr>
            <w:tcW w:w="2339" w:type="dxa"/>
            <w:vAlign w:val="center"/>
          </w:tcPr>
          <w:p w14:paraId="56285D8D" w14:textId="781951E7" w:rsidR="00BC353E" w:rsidRDefault="00BC353E" w:rsidP="00BC353E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t>4.75 Mbit/J</w:t>
            </w:r>
          </w:p>
        </w:tc>
        <w:tc>
          <w:tcPr>
            <w:tcW w:w="2339" w:type="dxa"/>
            <w:vAlign w:val="center"/>
          </w:tcPr>
          <w:p w14:paraId="6599D2F8" w14:textId="763AD021" w:rsidR="00BC353E" w:rsidRDefault="00BC353E" w:rsidP="00BC353E">
            <w:pPr>
              <w:pStyle w:val="TableParagraph"/>
              <w:spacing w:before="1" w:line="257" w:lineRule="exact"/>
              <w:ind w:left="105"/>
              <w:rPr>
                <w:sz w:val="24"/>
              </w:rPr>
            </w:pPr>
            <w:r>
              <w:t>3.88 Mbit/J</w:t>
            </w:r>
          </w:p>
        </w:tc>
      </w:tr>
    </w:tbl>
    <w:p w14:paraId="71FB9DAD" w14:textId="77777777" w:rsidR="00D24A90" w:rsidRDefault="00D24A90">
      <w:pPr>
        <w:pStyle w:val="TableParagraph"/>
        <w:spacing w:line="257" w:lineRule="exact"/>
        <w:rPr>
          <w:sz w:val="24"/>
        </w:rPr>
        <w:sectPr w:rsidR="00D24A90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CDCE843" w14:textId="77777777" w:rsidR="00D24A90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89EEB2" wp14:editId="2196EB7F">
            <wp:extent cx="5941847" cy="42672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47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3A44" w14:textId="77777777" w:rsidR="00D24A90" w:rsidRDefault="00000000">
      <w:pPr>
        <w:pStyle w:val="Heading1"/>
        <w:spacing w:before="268"/>
        <w:jc w:val="left"/>
      </w:pPr>
      <w:proofErr w:type="gramStart"/>
      <w:r>
        <w:t>Result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3131A11" w14:textId="77777777" w:rsidR="00D24A90" w:rsidRDefault="00000000">
      <w:pPr>
        <w:pStyle w:val="BodyText"/>
        <w:spacing w:before="209" w:line="278" w:lineRule="auto"/>
        <w:ind w:right="324"/>
      </w:pP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IoE</w:t>
      </w:r>
      <w:r>
        <w:rPr>
          <w:spacing w:val="-6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increases,</w:t>
      </w:r>
      <w:r>
        <w:rPr>
          <w:spacing w:val="-6"/>
        </w:rPr>
        <w:t xml:space="preserve"> </w:t>
      </w:r>
      <w:r>
        <w:t>throughput</w:t>
      </w:r>
      <w:r>
        <w:rPr>
          <w:spacing w:val="-6"/>
        </w:rPr>
        <w:t xml:space="preserve"> </w:t>
      </w:r>
      <w:r>
        <w:t>increases,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latency,</w:t>
      </w:r>
      <w:r>
        <w:rPr>
          <w:spacing w:val="-6"/>
        </w:rPr>
        <w:t xml:space="preserve"> </w:t>
      </w:r>
      <w:r>
        <w:t>reliability,</w:t>
      </w:r>
      <w:r>
        <w:rPr>
          <w:spacing w:val="-6"/>
        </w:rPr>
        <w:t xml:space="preserve"> </w:t>
      </w:r>
      <w:r>
        <w:t>and energy efficiency decrease. Therefore, 5G is suitable for moderate-load IoE applications,</w:t>
      </w:r>
    </w:p>
    <w:p w14:paraId="3EDBF670" w14:textId="77777777" w:rsidR="00D24A90" w:rsidRDefault="00000000">
      <w:pPr>
        <w:pStyle w:val="BodyText"/>
        <w:spacing w:line="278" w:lineRule="auto"/>
      </w:pPr>
      <w:r>
        <w:t>whereas</w:t>
      </w:r>
      <w:r>
        <w:rPr>
          <w:spacing w:val="-5"/>
        </w:rPr>
        <w:t xml:space="preserve"> </w:t>
      </w:r>
      <w:r>
        <w:t>6G</w:t>
      </w:r>
      <w:r>
        <w:rPr>
          <w:spacing w:val="-5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high-demand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t>in latency, reliability, and energy efficiency.</w:t>
      </w:r>
    </w:p>
    <w:sectPr w:rsidR="00D24A90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73022"/>
    <w:multiLevelType w:val="hybridMultilevel"/>
    <w:tmpl w:val="77D6EC8E"/>
    <w:lvl w:ilvl="0" w:tplc="C0F2908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760F7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06D91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FD23FF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AA2BD7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E561EE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21E45D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AB0D59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5DA71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59574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90"/>
    <w:rsid w:val="00A6343F"/>
    <w:rsid w:val="00B30BE8"/>
    <w:rsid w:val="00BC353E"/>
    <w:rsid w:val="00BD6B0A"/>
    <w:rsid w:val="00BD71FC"/>
    <w:rsid w:val="00D2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1DC7"/>
  <w15:docId w15:val="{F55F6A96-DF2B-42BF-8E3A-CCBA9273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Kanika Stalin</dc:creator>
  <cp:lastModifiedBy>arunachalam ns</cp:lastModifiedBy>
  <cp:revision>2</cp:revision>
  <dcterms:created xsi:type="dcterms:W3CDTF">2026-10-21T04:18:00Z</dcterms:created>
  <dcterms:modified xsi:type="dcterms:W3CDTF">2026-10-21T04:18:00Z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