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FBE97" w14:textId="5032BB28" w:rsidR="003F4918" w:rsidRDefault="003F4918" w:rsidP="003F4918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F4918">
        <w:rPr>
          <w:rFonts w:eastAsia="Times New Roman" w:cstheme="minorHAnsi"/>
          <w:color w:val="333333"/>
          <w:sz w:val="28"/>
          <w:szCs w:val="28"/>
          <w:lang w:eastAsia="en-IN"/>
        </w:rPr>
        <w:t xml:space="preserve">S3 </w:t>
      </w:r>
      <w:proofErr w:type="spellStart"/>
      <w:r w:rsidRPr="003F4918">
        <w:rPr>
          <w:rFonts w:eastAsia="Times New Roman" w:cstheme="minorHAnsi"/>
          <w:color w:val="333333"/>
          <w:sz w:val="28"/>
          <w:szCs w:val="28"/>
          <w:lang w:eastAsia="en-IN"/>
        </w:rPr>
        <w:t>presign</w:t>
      </w:r>
      <w:proofErr w:type="spellEnd"/>
      <w:r w:rsidRPr="003F4918">
        <w:rPr>
          <w:rFonts w:eastAsia="Times New Roman" w:cstheme="minorHAnsi"/>
          <w:color w:val="333333"/>
          <w:sz w:val="28"/>
          <w:szCs w:val="28"/>
          <w:lang w:eastAsia="en-IN"/>
        </w:rPr>
        <w:t xml:space="preserve"> URL using </w:t>
      </w:r>
      <w:proofErr w:type="spellStart"/>
      <w:r w:rsidRPr="003F4918">
        <w:rPr>
          <w:rFonts w:eastAsia="Times New Roman" w:cstheme="minorHAnsi"/>
          <w:color w:val="333333"/>
          <w:sz w:val="28"/>
          <w:szCs w:val="28"/>
          <w:lang w:eastAsia="en-IN"/>
        </w:rPr>
        <w:t>CloudShell</w:t>
      </w:r>
      <w:proofErr w:type="spellEnd"/>
    </w:p>
    <w:p w14:paraId="4542C2E0" w14:textId="4D104715" w:rsidR="000B73D0" w:rsidRPr="003F4918" w:rsidRDefault="000B73D0" w:rsidP="003F4918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483CA06" wp14:editId="22B65EC9">
            <wp:extent cx="4262511" cy="192024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818" cy="19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79C8" w14:textId="77777777" w:rsidR="000B73D0" w:rsidRDefault="000B73D0">
      <w:pPr>
        <w:rPr>
          <w:rFonts w:ascii="Arial" w:hAnsi="Arial" w:cs="Arial"/>
          <w:color w:val="202124"/>
          <w:shd w:val="clear" w:color="auto" w:fill="FFFFFF"/>
        </w:rPr>
      </w:pPr>
    </w:p>
    <w:p w14:paraId="5417B9E2" w14:textId="19BAB466" w:rsidR="00036DC1" w:rsidRDefault="000B73D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presigned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URL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URL that you can provide to your users to grant temporary access to a specific S3 object</w:t>
      </w:r>
      <w:r>
        <w:rPr>
          <w:rFonts w:ascii="Arial" w:hAnsi="Arial" w:cs="Arial"/>
          <w:color w:val="202124"/>
          <w:shd w:val="clear" w:color="auto" w:fill="FFFFFF"/>
        </w:rPr>
        <w:t>. Using the URL, a user can either READ the object or WRITE an Object (or update an existing object). </w:t>
      </w:r>
    </w:p>
    <w:p w14:paraId="35EE803F" w14:textId="77777777" w:rsidR="000B73D0" w:rsidRDefault="000B73D0"/>
    <w:p w14:paraId="2887C819" w14:textId="283D0EFF" w:rsidR="003F4918" w:rsidRDefault="003F4918">
      <w:r>
        <w:t>Upload some objects in S3 bucket.</w:t>
      </w:r>
    </w:p>
    <w:p w14:paraId="7E3A8C2E" w14:textId="0FC210B9" w:rsidR="00036DC1" w:rsidRDefault="00036DC1">
      <w:r>
        <w:rPr>
          <w:noProof/>
        </w:rPr>
        <w:drawing>
          <wp:inline distT="0" distB="0" distL="0" distR="0" wp14:anchorId="794B57FC" wp14:editId="629C93E1">
            <wp:extent cx="5731510" cy="1793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029" cy="17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54D9" w14:textId="49751BB0" w:rsidR="00036DC1" w:rsidRDefault="00036DC1"/>
    <w:p w14:paraId="2CB3FA9E" w14:textId="1B2EF686" w:rsidR="003F4918" w:rsidRDefault="003F4918">
      <w:r>
        <w:t xml:space="preserve">Access the object using object </w:t>
      </w:r>
      <w:proofErr w:type="spellStart"/>
      <w:r>
        <w:t>url</w:t>
      </w:r>
      <w:proofErr w:type="spellEnd"/>
    </w:p>
    <w:p w14:paraId="177192C9" w14:textId="033800C9" w:rsidR="00036DC1" w:rsidRDefault="00036DC1">
      <w:r>
        <w:rPr>
          <w:noProof/>
        </w:rPr>
        <w:drawing>
          <wp:inline distT="0" distB="0" distL="0" distR="0" wp14:anchorId="1682DCFE" wp14:editId="01B8A800">
            <wp:extent cx="5000625" cy="220159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195" cy="22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3BBF" w14:textId="41053858" w:rsidR="003F4918" w:rsidRDefault="003F4918">
      <w:r>
        <w:lastRenderedPageBreak/>
        <w:t xml:space="preserve">Open cloud shell and execute </w:t>
      </w:r>
      <w:proofErr w:type="spellStart"/>
      <w:r>
        <w:t>presign</w:t>
      </w:r>
      <w:proofErr w:type="spellEnd"/>
      <w:r>
        <w:t xml:space="preserve"> command for 60 sec</w:t>
      </w:r>
    </w:p>
    <w:p w14:paraId="2F5FA390" w14:textId="73B42794" w:rsidR="00036DC1" w:rsidRDefault="00036DC1">
      <w:r>
        <w:rPr>
          <w:noProof/>
        </w:rPr>
        <w:drawing>
          <wp:inline distT="0" distB="0" distL="0" distR="0" wp14:anchorId="2F032A3E" wp14:editId="5D0D6361">
            <wp:extent cx="5731510" cy="625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048E" w14:textId="0F453881" w:rsidR="00036DC1" w:rsidRDefault="00036DC1">
      <w:r>
        <w:rPr>
          <w:noProof/>
        </w:rPr>
        <w:drawing>
          <wp:inline distT="0" distB="0" distL="0" distR="0" wp14:anchorId="6D957132" wp14:editId="510EAAA4">
            <wp:extent cx="5731510" cy="469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330" w14:textId="6A290880" w:rsidR="003F4918" w:rsidRDefault="003F4918">
      <w:pPr>
        <w:rPr>
          <w:noProof/>
        </w:rPr>
      </w:pPr>
    </w:p>
    <w:p w14:paraId="4337FBF4" w14:textId="7823E0C4" w:rsidR="003F4918" w:rsidRDefault="003F4918">
      <w:pPr>
        <w:rPr>
          <w:noProof/>
        </w:rPr>
      </w:pPr>
      <w:r>
        <w:rPr>
          <w:noProof/>
        </w:rPr>
        <w:t xml:space="preserve">Access the presign generated URL </w:t>
      </w:r>
    </w:p>
    <w:p w14:paraId="292660E4" w14:textId="11E8F848" w:rsidR="00FB3151" w:rsidRDefault="00036DC1">
      <w:r>
        <w:rPr>
          <w:noProof/>
        </w:rPr>
        <w:drawing>
          <wp:inline distT="0" distB="0" distL="0" distR="0" wp14:anchorId="349CEF38" wp14:editId="73EB3A91">
            <wp:extent cx="4860290" cy="23211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874" cy="23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903C" w14:textId="356A851E" w:rsidR="00036DC1" w:rsidRDefault="003F4918">
      <w:r>
        <w:t>Now try the same URL after 60 sec you will see the access denied message.</w:t>
      </w:r>
    </w:p>
    <w:p w14:paraId="2EEBCB15" w14:textId="723BB80A" w:rsidR="00036DC1" w:rsidRDefault="00036DC1">
      <w:r>
        <w:rPr>
          <w:noProof/>
        </w:rPr>
        <w:drawing>
          <wp:inline distT="0" distB="0" distL="0" distR="0" wp14:anchorId="78105728" wp14:editId="7308AE35">
            <wp:extent cx="4810760" cy="14419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486" cy="14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C1"/>
    <w:rsid w:val="00036DC1"/>
    <w:rsid w:val="000B73D0"/>
    <w:rsid w:val="003F4918"/>
    <w:rsid w:val="00FB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24A1"/>
  <w15:chartTrackingRefBased/>
  <w15:docId w15:val="{7DB47A5C-29AF-4D00-B491-86489067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F49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F491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2</cp:revision>
  <dcterms:created xsi:type="dcterms:W3CDTF">2022-01-05T16:22:00Z</dcterms:created>
  <dcterms:modified xsi:type="dcterms:W3CDTF">2022-01-05T16:38:00Z</dcterms:modified>
</cp:coreProperties>
</file>