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NAME: ARUNDARASI RAJENDRAN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PRN:18070122081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BATCH:C4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