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6D" w:rsidRDefault="0043176D" w:rsidP="0043176D">
      <w:pPr>
        <w:pStyle w:val="BodyText"/>
        <w:spacing w:before="61"/>
        <w:ind w:left="100"/>
      </w:pPr>
      <w:r>
        <w:t>Dear KPMG Team,</w:t>
      </w:r>
    </w:p>
    <w:p w:rsidR="007E72AF" w:rsidRDefault="007E72AF">
      <w:pPr>
        <w:pStyle w:val="BodyText"/>
      </w:pPr>
    </w:p>
    <w:p w:rsidR="0043176D" w:rsidRDefault="00CF581D" w:rsidP="0043176D">
      <w:pPr>
        <w:pStyle w:val="BodyText"/>
        <w:ind w:left="100" w:right="570"/>
        <w:jc w:val="both"/>
      </w:pPr>
      <w:r>
        <w:t xml:space="preserve">This is </w:t>
      </w:r>
      <w:r w:rsidR="0043176D">
        <w:t>Arundhati Das</w:t>
      </w:r>
      <w:r>
        <w:t xml:space="preserve"> from KPMG Data Analyti</w:t>
      </w:r>
      <w:r w:rsidR="0043176D">
        <w:t xml:space="preserve">cs (Virtual Internship) team. </w:t>
      </w:r>
      <w:r w:rsidR="0043176D">
        <w:t xml:space="preserve">Thank you for providing us with the three datasets from Sprocket Central Pty Ltd. The below table highlights the summary statistics from the three datasets received. Please </w:t>
      </w:r>
      <w:r w:rsidR="0043176D">
        <w:t>let me</w:t>
      </w:r>
      <w:r w:rsidR="0043176D">
        <w:t xml:space="preserve"> know if the figures are not aligned with your understanding.</w:t>
      </w:r>
    </w:p>
    <w:p w:rsidR="007E72AF" w:rsidRDefault="007E72AF">
      <w:pPr>
        <w:pStyle w:val="BodyText"/>
        <w:ind w:left="100" w:right="570"/>
      </w:pPr>
    </w:p>
    <w:p w:rsidR="0043176D" w:rsidRDefault="0043176D" w:rsidP="0043176D">
      <w:pPr>
        <w:pStyle w:val="BodyText"/>
      </w:pPr>
      <w:r>
        <w:t xml:space="preserve"> </w:t>
      </w:r>
    </w:p>
    <w:p w:rsidR="0043176D" w:rsidRDefault="0043176D" w:rsidP="0043176D">
      <w:pPr>
        <w:pStyle w:val="BodyText"/>
      </w:pPr>
      <w:r>
        <w:t>The following are the details of analysis done on the dataset:</w:t>
      </w:r>
    </w:p>
    <w:p w:rsidR="0043176D" w:rsidRDefault="0043176D" w:rsidP="0043176D">
      <w:pPr>
        <w:pStyle w:val="BodyText"/>
      </w:pPr>
    </w:p>
    <w:p w:rsidR="0043176D" w:rsidRDefault="0043176D" w:rsidP="0043176D">
      <w:pPr>
        <w:pStyle w:val="BodyText"/>
        <w:ind w:left="100"/>
      </w:pPr>
    </w:p>
    <w:tbl>
      <w:tblPr>
        <w:tblW w:w="1051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2160"/>
        <w:gridCol w:w="2070"/>
        <w:gridCol w:w="3870"/>
      </w:tblGrid>
      <w:tr w:rsidR="0043176D" w:rsidTr="00C05D10">
        <w:trPr>
          <w:trHeight w:val="448"/>
        </w:trPr>
        <w:tc>
          <w:tcPr>
            <w:tcW w:w="2415" w:type="dxa"/>
            <w:tcBorders>
              <w:bottom w:val="nil"/>
            </w:tcBorders>
          </w:tcPr>
          <w:p w:rsidR="0043176D" w:rsidRPr="002364AB" w:rsidRDefault="0043176D" w:rsidP="00C05D10">
            <w:pPr>
              <w:pStyle w:val="TableParagraph"/>
              <w:spacing w:line="240" w:lineRule="auto"/>
              <w:ind w:left="230"/>
              <w:rPr>
                <w:b/>
                <w:color w:val="000000" w:themeColor="text1"/>
                <w:sz w:val="28"/>
              </w:rPr>
            </w:pPr>
            <w:r w:rsidRPr="002364AB">
              <w:rPr>
                <w:b/>
                <w:color w:val="000000" w:themeColor="text1"/>
                <w:sz w:val="28"/>
              </w:rPr>
              <w:t>Table Name</w:t>
            </w:r>
          </w:p>
        </w:tc>
        <w:tc>
          <w:tcPr>
            <w:tcW w:w="4230" w:type="dxa"/>
            <w:gridSpan w:val="2"/>
          </w:tcPr>
          <w:p w:rsidR="0043176D" w:rsidRPr="002364AB" w:rsidRDefault="0043176D" w:rsidP="00C05D10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r w:rsidRPr="002364AB">
              <w:rPr>
                <w:b/>
                <w:bCs/>
              </w:rPr>
              <w:t>Table Records</w:t>
            </w:r>
          </w:p>
        </w:tc>
        <w:tc>
          <w:tcPr>
            <w:tcW w:w="3870" w:type="dxa"/>
            <w:tcBorders>
              <w:bottom w:val="nil"/>
            </w:tcBorders>
          </w:tcPr>
          <w:p w:rsidR="0043176D" w:rsidRDefault="0043176D" w:rsidP="00C05D10">
            <w:pPr>
              <w:pStyle w:val="BodyText"/>
            </w:pPr>
            <w:r>
              <w:rPr>
                <w:b/>
                <w:bCs/>
              </w:rPr>
              <w:t xml:space="preserve">               Table Analysis</w:t>
            </w:r>
          </w:p>
        </w:tc>
      </w:tr>
      <w:tr w:rsidR="0043176D" w:rsidTr="00C05D10">
        <w:trPr>
          <w:trHeight w:val="448"/>
        </w:trPr>
        <w:tc>
          <w:tcPr>
            <w:tcW w:w="2415" w:type="dxa"/>
            <w:tcBorders>
              <w:top w:val="nil"/>
            </w:tcBorders>
          </w:tcPr>
          <w:p w:rsidR="0043176D" w:rsidRDefault="0043176D" w:rsidP="00C05D10">
            <w:pPr>
              <w:pStyle w:val="TableParagraph"/>
              <w:spacing w:line="240" w:lineRule="auto"/>
              <w:ind w:left="107" w:firstLine="720"/>
              <w:rPr>
                <w:sz w:val="28"/>
                <w:u w:val="single"/>
              </w:rPr>
            </w:pPr>
          </w:p>
        </w:tc>
        <w:tc>
          <w:tcPr>
            <w:tcW w:w="2160" w:type="dxa"/>
          </w:tcPr>
          <w:p w:rsidR="0043176D" w:rsidRPr="002364AB" w:rsidRDefault="0043176D" w:rsidP="00C05D10">
            <w:pPr>
              <w:pStyle w:val="TableParagraph"/>
              <w:spacing w:line="322" w:lineRule="exact"/>
              <w:rPr>
                <w:b/>
                <w:bCs/>
                <w:sz w:val="18"/>
                <w:szCs w:val="18"/>
              </w:rPr>
            </w:pPr>
            <w:r w:rsidRPr="002364AB">
              <w:rPr>
                <w:b/>
                <w:bCs/>
                <w:sz w:val="18"/>
                <w:szCs w:val="18"/>
              </w:rPr>
              <w:t>Before Data Cleaning</w:t>
            </w:r>
          </w:p>
        </w:tc>
        <w:tc>
          <w:tcPr>
            <w:tcW w:w="2070" w:type="dxa"/>
          </w:tcPr>
          <w:p w:rsidR="0043176D" w:rsidRPr="002364AB" w:rsidRDefault="0043176D" w:rsidP="00C05D10">
            <w:pPr>
              <w:pStyle w:val="TableParagraph"/>
              <w:spacing w:line="322" w:lineRule="exact"/>
              <w:rPr>
                <w:b/>
                <w:bCs/>
                <w:sz w:val="18"/>
                <w:szCs w:val="18"/>
              </w:rPr>
            </w:pPr>
            <w:r w:rsidRPr="002364AB">
              <w:rPr>
                <w:b/>
                <w:bCs/>
                <w:sz w:val="18"/>
                <w:szCs w:val="18"/>
              </w:rPr>
              <w:t>After Data Cleaning</w:t>
            </w:r>
          </w:p>
        </w:tc>
        <w:tc>
          <w:tcPr>
            <w:tcW w:w="3870" w:type="dxa"/>
            <w:tcBorders>
              <w:top w:val="nil"/>
            </w:tcBorders>
          </w:tcPr>
          <w:p w:rsidR="0043176D" w:rsidRDefault="0043176D" w:rsidP="00C05D10">
            <w:pPr>
              <w:pStyle w:val="TableParagraph"/>
              <w:spacing w:line="322" w:lineRule="exact"/>
              <w:rPr>
                <w:sz w:val="28"/>
              </w:rPr>
            </w:pPr>
          </w:p>
        </w:tc>
      </w:tr>
      <w:tr w:rsidR="0043176D" w:rsidTr="00C05D10">
        <w:trPr>
          <w:trHeight w:val="610"/>
        </w:trPr>
        <w:tc>
          <w:tcPr>
            <w:tcW w:w="2415" w:type="dxa"/>
          </w:tcPr>
          <w:p w:rsidR="0043176D" w:rsidRPr="002364AB" w:rsidRDefault="0043176D" w:rsidP="00C05D10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2364AB">
              <w:rPr>
                <w:sz w:val="24"/>
                <w:szCs w:val="24"/>
              </w:rPr>
              <w:t>Transaction Data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43176D" w:rsidRPr="009F7A6F" w:rsidRDefault="0043176D" w:rsidP="00C05D10">
            <w:pPr>
              <w:pStyle w:val="TableParagraph"/>
              <w:jc w:val="center"/>
              <w:rPr>
                <w:sz w:val="20"/>
                <w:szCs w:val="20"/>
              </w:rPr>
            </w:pPr>
            <w:r w:rsidRPr="009F7A6F">
              <w:rPr>
                <w:sz w:val="20"/>
                <w:szCs w:val="20"/>
              </w:rPr>
              <w:t>20000 rows &amp; 13 columns</w:t>
            </w:r>
          </w:p>
          <w:p w:rsidR="0043176D" w:rsidRPr="009F7A6F" w:rsidRDefault="0043176D" w:rsidP="00C05D10">
            <w:pPr>
              <w:pStyle w:val="TableParagraph"/>
              <w:jc w:val="center"/>
              <w:rPr>
                <w:sz w:val="20"/>
                <w:szCs w:val="20"/>
              </w:rPr>
            </w:pPr>
            <w:r w:rsidRPr="009F7A6F">
              <w:rPr>
                <w:sz w:val="20"/>
                <w:szCs w:val="20"/>
              </w:rPr>
              <w:t>(1542 blank cells)</w:t>
            </w:r>
          </w:p>
        </w:tc>
        <w:tc>
          <w:tcPr>
            <w:tcW w:w="2070" w:type="dxa"/>
          </w:tcPr>
          <w:p w:rsidR="0043176D" w:rsidRPr="009F7A6F" w:rsidRDefault="0043176D" w:rsidP="00C05D10">
            <w:pPr>
              <w:pStyle w:val="TableParagraph"/>
              <w:jc w:val="center"/>
              <w:rPr>
                <w:sz w:val="20"/>
                <w:szCs w:val="20"/>
              </w:rPr>
            </w:pPr>
            <w:r w:rsidRPr="009F7A6F">
              <w:rPr>
                <w:sz w:val="20"/>
                <w:szCs w:val="20"/>
              </w:rPr>
              <w:t>19445 rows &amp; 14 columns</w:t>
            </w:r>
          </w:p>
          <w:p w:rsidR="0043176D" w:rsidRPr="009F7A6F" w:rsidRDefault="0043176D" w:rsidP="00C05D10">
            <w:pPr>
              <w:pStyle w:val="TableParagraph"/>
              <w:jc w:val="center"/>
              <w:rPr>
                <w:sz w:val="20"/>
                <w:szCs w:val="20"/>
              </w:rPr>
            </w:pPr>
            <w:r w:rsidRPr="009F7A6F">
              <w:rPr>
                <w:sz w:val="20"/>
                <w:szCs w:val="20"/>
              </w:rPr>
              <w:t>(0 blank cell)</w:t>
            </w:r>
          </w:p>
        </w:tc>
        <w:tc>
          <w:tcPr>
            <w:tcW w:w="3870" w:type="dxa"/>
          </w:tcPr>
          <w:p w:rsidR="0043176D" w:rsidRDefault="0043176D" w:rsidP="00C05D10">
            <w:pPr>
              <w:pStyle w:val="TableParagraph"/>
              <w:numPr>
                <w:ilvl w:val="0"/>
                <w:numId w:val="2"/>
              </w:numPr>
              <w:ind w:left="444"/>
              <w:rPr>
                <w:sz w:val="20"/>
                <w:szCs w:val="20"/>
              </w:rPr>
            </w:pPr>
            <w:r w:rsidRPr="008E3BB8">
              <w:rPr>
                <w:sz w:val="20"/>
                <w:szCs w:val="20"/>
              </w:rPr>
              <w:t>Total profit: $</w:t>
            </w:r>
            <w:r>
              <w:rPr>
                <w:sz w:val="20"/>
                <w:szCs w:val="20"/>
              </w:rPr>
              <w:t>10,930,284</w:t>
            </w:r>
            <w:r w:rsidRPr="008E3BB8">
              <w:rPr>
                <w:sz w:val="20"/>
                <w:szCs w:val="20"/>
              </w:rPr>
              <w:t xml:space="preserve"> (app.)</w:t>
            </w:r>
          </w:p>
          <w:p w:rsidR="0043176D" w:rsidRDefault="0043176D" w:rsidP="00C05D10">
            <w:pPr>
              <w:pStyle w:val="TableParagraph"/>
              <w:numPr>
                <w:ilvl w:val="0"/>
                <w:numId w:val="2"/>
              </w:numPr>
              <w:ind w:left="4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sz w:val="20"/>
                <w:szCs w:val="20"/>
              </w:rPr>
              <w:t>Solex</w:t>
            </w:r>
            <w:proofErr w:type="spellEnd"/>
            <w:r>
              <w:rPr>
                <w:sz w:val="20"/>
                <w:szCs w:val="20"/>
              </w:rPr>
              <w:t>’ is the most purchased brand name</w:t>
            </w:r>
          </w:p>
          <w:p w:rsidR="0043176D" w:rsidRPr="009F7A6F" w:rsidRDefault="0043176D" w:rsidP="00C05D10">
            <w:pPr>
              <w:pStyle w:val="TableParagraph"/>
              <w:numPr>
                <w:ilvl w:val="0"/>
                <w:numId w:val="2"/>
              </w:numPr>
              <w:ind w:left="4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most and least sold product line is ‘Standard’ and ‘Mountain’ respectively</w:t>
            </w:r>
          </w:p>
        </w:tc>
      </w:tr>
      <w:tr w:rsidR="0043176D" w:rsidTr="00C05D10">
        <w:trPr>
          <w:trHeight w:val="538"/>
        </w:trPr>
        <w:tc>
          <w:tcPr>
            <w:tcW w:w="2415" w:type="dxa"/>
          </w:tcPr>
          <w:p w:rsidR="0043176D" w:rsidRPr="002364AB" w:rsidRDefault="0043176D" w:rsidP="00C05D10">
            <w:pPr>
              <w:pStyle w:val="TableParagraph"/>
              <w:spacing w:before="2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Customer List</w:t>
            </w:r>
          </w:p>
        </w:tc>
        <w:tc>
          <w:tcPr>
            <w:tcW w:w="2160" w:type="dxa"/>
          </w:tcPr>
          <w:p w:rsidR="0043176D" w:rsidRPr="009F7A6F" w:rsidRDefault="0043176D" w:rsidP="00C05D10">
            <w:pPr>
              <w:pStyle w:val="TableParagraph"/>
              <w:spacing w:before="2"/>
              <w:jc w:val="center"/>
              <w:rPr>
                <w:sz w:val="20"/>
                <w:szCs w:val="20"/>
              </w:rPr>
            </w:pPr>
            <w:r w:rsidRPr="009F7A6F">
              <w:rPr>
                <w:sz w:val="20"/>
                <w:szCs w:val="20"/>
              </w:rPr>
              <w:t>1000 rows &amp; 18 columns</w:t>
            </w:r>
          </w:p>
          <w:p w:rsidR="0043176D" w:rsidRPr="009F7A6F" w:rsidRDefault="0043176D" w:rsidP="00C05D10">
            <w:pPr>
              <w:pStyle w:val="TableParagraph"/>
              <w:spacing w:before="2"/>
              <w:jc w:val="center"/>
              <w:rPr>
                <w:sz w:val="20"/>
                <w:szCs w:val="20"/>
              </w:rPr>
            </w:pPr>
            <w:r w:rsidRPr="009F7A6F">
              <w:rPr>
                <w:sz w:val="20"/>
                <w:szCs w:val="20"/>
              </w:rPr>
              <w:t>(152 cells)</w:t>
            </w:r>
          </w:p>
        </w:tc>
        <w:tc>
          <w:tcPr>
            <w:tcW w:w="2070" w:type="dxa"/>
          </w:tcPr>
          <w:p w:rsidR="0043176D" w:rsidRPr="009F7A6F" w:rsidRDefault="0043176D" w:rsidP="00C05D10">
            <w:pPr>
              <w:pStyle w:val="TableParagraph"/>
              <w:spacing w:before="2"/>
              <w:jc w:val="center"/>
              <w:rPr>
                <w:sz w:val="20"/>
                <w:szCs w:val="20"/>
              </w:rPr>
            </w:pPr>
            <w:r w:rsidRPr="009F7A6F">
              <w:rPr>
                <w:sz w:val="20"/>
                <w:szCs w:val="20"/>
              </w:rPr>
              <w:t>878 rows &amp; 18 columns</w:t>
            </w:r>
          </w:p>
          <w:p w:rsidR="0043176D" w:rsidRPr="009F7A6F" w:rsidRDefault="0043176D" w:rsidP="00C05D10">
            <w:pPr>
              <w:pStyle w:val="TableParagraph"/>
              <w:spacing w:before="2"/>
              <w:jc w:val="center"/>
              <w:rPr>
                <w:sz w:val="20"/>
                <w:szCs w:val="20"/>
              </w:rPr>
            </w:pPr>
            <w:r w:rsidRPr="009F7A6F">
              <w:rPr>
                <w:sz w:val="20"/>
                <w:szCs w:val="20"/>
              </w:rPr>
              <w:t>(0 blank cell)</w:t>
            </w:r>
          </w:p>
        </w:tc>
        <w:tc>
          <w:tcPr>
            <w:tcW w:w="3870" w:type="dxa"/>
          </w:tcPr>
          <w:p w:rsidR="0043176D" w:rsidRDefault="0043176D" w:rsidP="00C05D10">
            <w:pPr>
              <w:pStyle w:val="TableParagraph"/>
              <w:numPr>
                <w:ilvl w:val="0"/>
                <w:numId w:val="2"/>
              </w:numPr>
              <w:ind w:left="4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new customers are from the New South Wales, Australia</w:t>
            </w:r>
          </w:p>
          <w:p w:rsidR="0043176D" w:rsidRPr="00B326E7" w:rsidRDefault="0043176D" w:rsidP="00C05D10">
            <w:pPr>
              <w:pStyle w:val="TableParagraph"/>
              <w:numPr>
                <w:ilvl w:val="0"/>
                <w:numId w:val="2"/>
              </w:numPr>
              <w:ind w:left="4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customers own cars</w:t>
            </w:r>
          </w:p>
        </w:tc>
      </w:tr>
      <w:tr w:rsidR="0043176D" w:rsidTr="00C05D10">
        <w:trPr>
          <w:trHeight w:val="691"/>
        </w:trPr>
        <w:tc>
          <w:tcPr>
            <w:tcW w:w="2415" w:type="dxa"/>
          </w:tcPr>
          <w:p w:rsidR="0043176D" w:rsidRDefault="0043176D" w:rsidP="00C05D1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 w:rsidRPr="002364AB">
              <w:rPr>
                <w:sz w:val="24"/>
                <w:szCs w:val="24"/>
              </w:rPr>
              <w:t>Customer Address</w:t>
            </w:r>
          </w:p>
        </w:tc>
        <w:tc>
          <w:tcPr>
            <w:tcW w:w="2160" w:type="dxa"/>
          </w:tcPr>
          <w:p w:rsidR="0043176D" w:rsidRPr="009F7A6F" w:rsidRDefault="0043176D" w:rsidP="00C05D10">
            <w:pPr>
              <w:pStyle w:val="TableParagraph"/>
              <w:spacing w:line="304" w:lineRule="exact"/>
              <w:ind w:left="0"/>
              <w:jc w:val="center"/>
              <w:rPr>
                <w:sz w:val="20"/>
                <w:szCs w:val="20"/>
              </w:rPr>
            </w:pPr>
            <w:r w:rsidRPr="009F7A6F">
              <w:rPr>
                <w:sz w:val="20"/>
                <w:szCs w:val="20"/>
              </w:rPr>
              <w:t>3999 rows &amp; 6 columns</w:t>
            </w:r>
          </w:p>
          <w:p w:rsidR="0043176D" w:rsidRPr="009F7A6F" w:rsidRDefault="0043176D" w:rsidP="00C05D10">
            <w:pPr>
              <w:pStyle w:val="TableParagraph"/>
              <w:spacing w:line="304" w:lineRule="exact"/>
              <w:ind w:left="0"/>
              <w:jc w:val="center"/>
              <w:rPr>
                <w:sz w:val="20"/>
                <w:szCs w:val="20"/>
              </w:rPr>
            </w:pPr>
            <w:r w:rsidRPr="009F7A6F">
              <w:rPr>
                <w:sz w:val="20"/>
                <w:szCs w:val="20"/>
              </w:rPr>
              <w:t>(0 blank cell)</w:t>
            </w:r>
          </w:p>
        </w:tc>
        <w:tc>
          <w:tcPr>
            <w:tcW w:w="2070" w:type="dxa"/>
          </w:tcPr>
          <w:p w:rsidR="0043176D" w:rsidRPr="009F7A6F" w:rsidRDefault="0043176D" w:rsidP="00C05D10">
            <w:pPr>
              <w:pStyle w:val="TableParagraph"/>
              <w:spacing w:line="304" w:lineRule="exact"/>
              <w:ind w:left="0"/>
              <w:jc w:val="center"/>
              <w:rPr>
                <w:sz w:val="20"/>
                <w:szCs w:val="20"/>
              </w:rPr>
            </w:pPr>
            <w:r w:rsidRPr="009F7A6F">
              <w:rPr>
                <w:sz w:val="20"/>
                <w:szCs w:val="20"/>
              </w:rPr>
              <w:t>3999 rows &amp; 6 columns</w:t>
            </w:r>
          </w:p>
          <w:p w:rsidR="0043176D" w:rsidRPr="009F7A6F" w:rsidRDefault="0043176D" w:rsidP="00C05D10">
            <w:pPr>
              <w:pStyle w:val="TableParagraph"/>
              <w:spacing w:line="304" w:lineRule="exact"/>
              <w:ind w:left="0"/>
              <w:jc w:val="center"/>
              <w:rPr>
                <w:sz w:val="20"/>
                <w:szCs w:val="20"/>
              </w:rPr>
            </w:pPr>
            <w:r w:rsidRPr="009F7A6F">
              <w:rPr>
                <w:sz w:val="20"/>
                <w:szCs w:val="20"/>
              </w:rPr>
              <w:t>(0 blank cell)</w:t>
            </w:r>
          </w:p>
        </w:tc>
        <w:tc>
          <w:tcPr>
            <w:tcW w:w="3870" w:type="dxa"/>
          </w:tcPr>
          <w:p w:rsidR="0043176D" w:rsidRPr="008926A2" w:rsidRDefault="0043176D" w:rsidP="0043176D">
            <w:pPr>
              <w:pStyle w:val="TableParagraph"/>
              <w:numPr>
                <w:ilvl w:val="0"/>
                <w:numId w:val="3"/>
              </w:numPr>
              <w:spacing w:line="304" w:lineRule="exact"/>
              <w:ind w:left="444"/>
              <w:rPr>
                <w:sz w:val="28"/>
              </w:rPr>
            </w:pPr>
            <w:r>
              <w:rPr>
                <w:sz w:val="20"/>
                <w:szCs w:val="20"/>
              </w:rPr>
              <w:t>Most customers are from New Sales Wales (NSW)</w:t>
            </w:r>
          </w:p>
          <w:p w:rsidR="0043176D" w:rsidRDefault="0043176D" w:rsidP="0043176D">
            <w:pPr>
              <w:pStyle w:val="TableParagraph"/>
              <w:numPr>
                <w:ilvl w:val="0"/>
                <w:numId w:val="3"/>
              </w:numPr>
              <w:spacing w:line="304" w:lineRule="exact"/>
              <w:ind w:left="444"/>
              <w:rPr>
                <w:sz w:val="28"/>
              </w:rPr>
            </w:pPr>
            <w:r>
              <w:rPr>
                <w:sz w:val="20"/>
                <w:szCs w:val="20"/>
              </w:rPr>
              <w:t>Most customers have post code between 2000 to 2190</w:t>
            </w:r>
          </w:p>
        </w:tc>
      </w:tr>
    </w:tbl>
    <w:p w:rsidR="0043176D" w:rsidRDefault="0043176D" w:rsidP="0043176D">
      <w:pPr>
        <w:pStyle w:val="BodyText"/>
        <w:ind w:left="100"/>
      </w:pPr>
    </w:p>
    <w:p w:rsidR="0043176D" w:rsidRDefault="0043176D" w:rsidP="0043176D">
      <w:pPr>
        <w:pStyle w:val="Heading1"/>
        <w:ind w:left="0"/>
        <w:rPr>
          <w:b w:val="0"/>
          <w:bCs w:val="0"/>
        </w:rPr>
      </w:pPr>
    </w:p>
    <w:p w:rsidR="0043176D" w:rsidRDefault="0043176D" w:rsidP="0043176D">
      <w:pPr>
        <w:pStyle w:val="Heading1"/>
        <w:rPr>
          <w:b w:val="0"/>
          <w:bCs w:val="0"/>
        </w:rPr>
      </w:pPr>
      <w:r w:rsidRPr="005521F5">
        <w:rPr>
          <w:b w:val="0"/>
          <w:bCs w:val="0"/>
        </w:rPr>
        <w:t xml:space="preserve">Kind regards, </w:t>
      </w:r>
    </w:p>
    <w:p w:rsidR="0043176D" w:rsidRPr="004D68E0" w:rsidRDefault="0043176D" w:rsidP="0043176D">
      <w:pPr>
        <w:pStyle w:val="Heading1"/>
        <w:rPr>
          <w:b w:val="0"/>
          <w:bCs w:val="0"/>
        </w:rPr>
      </w:pPr>
      <w:r>
        <w:rPr>
          <w:b w:val="0"/>
          <w:bCs w:val="0"/>
        </w:rPr>
        <w:t>Arundhati Das</w:t>
      </w:r>
      <w:bookmarkStart w:id="0" w:name="_GoBack"/>
      <w:bookmarkEnd w:id="0"/>
    </w:p>
    <w:p w:rsidR="0043176D" w:rsidRDefault="0043176D">
      <w:pPr>
        <w:pStyle w:val="BodyText"/>
        <w:ind w:left="100"/>
      </w:pPr>
    </w:p>
    <w:p w:rsidR="007E72AF" w:rsidRDefault="007E72AF" w:rsidP="0043176D">
      <w:pPr>
        <w:pStyle w:val="BodyText"/>
        <w:spacing w:before="26"/>
      </w:pPr>
    </w:p>
    <w:sectPr w:rsidR="007E72AF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6AA1"/>
    <w:multiLevelType w:val="hybridMultilevel"/>
    <w:tmpl w:val="C3DC864C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2">
    <w:nsid w:val="342F3134"/>
    <w:multiLevelType w:val="hybridMultilevel"/>
    <w:tmpl w:val="83EA4DBC"/>
    <w:lvl w:ilvl="0" w:tplc="7E26DDA4">
      <w:numFmt w:val="bullet"/>
      <w:lvlText w:val="•"/>
      <w:lvlJc w:val="left"/>
      <w:pPr>
        <w:ind w:left="76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E72AF"/>
    <w:rsid w:val="0043176D"/>
    <w:rsid w:val="007E72AF"/>
    <w:rsid w:val="00C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Sharyar Virani</dc:creator>
  <cp:lastModifiedBy>AK DAS</cp:lastModifiedBy>
  <cp:revision>3</cp:revision>
  <dcterms:created xsi:type="dcterms:W3CDTF">2020-06-06T17:00:00Z</dcterms:created>
  <dcterms:modified xsi:type="dcterms:W3CDTF">2020-08-21T13:04:00Z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2020-06-06T00:00:00Z</vt:filetime>
  </property>
</Properties>
</file>