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0"/>
          <w:szCs w:val="30"/>
        </w:rPr>
        <w:t xml:space="preserve">Playwright Concepts Used in This Project</w:t>
      </w:r>
    </w:p>
    <w:p>
      <w:pPr>
        <w:spacing w:after="120"/>
      </w:pPr>
      <w:r>
        <w:rPr>
          <w:sz w:val="24"/>
          <w:szCs w:val="24"/>
        </w:rPr>
        <w:t xml:space="preserve">This project demonstrates the main Playwright concepts used in browser automation with Java and Cucumber. The goal is to practice real browser testing in a simple, modular way using local mock pages and a real website scenario.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1. Playwright Basics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Playwright is used to launch a browser, open a page, and automate user actions.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Browser launch uses a shared browser/page setup so all scenarios can reuse the same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Headed mode is enabled for visual debugging and manual inspection.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Local HTML pages are used to avoid network dependency and to keep test execution stable.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2. Locators</w:t>
      </w:r>
    </w:p>
    <w:p>
      <w:pPr>
        <w:spacing w:after="120"/>
      </w:pPr>
      <w:r>
        <w:rPr>
          <w:sz w:val="24"/>
          <w:szCs w:val="24"/>
        </w:rPr>
        <w:t xml:space="preserve">Locators are the most important concept in Playwright. They help identify elements on the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page.locator("#id")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page.getByRole("button")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page.getByText("Submit")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page.getByTestId("user-name")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locator.locator(".child") for nested selection</w:t>
      </w:r>
    </w:p>
    <w:p>
      <w:pPr>
        <w:spacing w:after="120"/>
      </w:pPr>
      <w:r>
        <w:rPr>
          <w:sz w:val="24"/>
          <w:szCs w:val="24"/>
        </w:rPr>
        <w:t xml:space="preserve">Why it matters: locators are more reliable than raw CSS or XPath and support waiting and assertions out of the box.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3.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click()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fill()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selectOption()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check() and uncheck()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press() and hover()</w:t>
      </w:r>
    </w:p>
    <w:p>
      <w:pPr>
        <w:spacing w:after="120"/>
      </w:pPr>
      <w:r>
        <w:rPr>
          <w:sz w:val="24"/>
          <w:szCs w:val="24"/>
        </w:rPr>
        <w:t xml:space="preserve">Why it matters: browser automation is mainly user action simulation with forms, buttons, dropdowns, checkboxes, and menus.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4. Assertions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expect(locator).toBeVisible()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expect(locator).toHaveText("...")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expect(locator).toContainText("...")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 title assertions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Value validation after filling or clicking fields</w:t>
      </w:r>
    </w:p>
    <w:p>
      <w:pPr>
        <w:spacing w:after="120"/>
      </w:pPr>
      <w:r>
        <w:rPr>
          <w:sz w:val="24"/>
          <w:szCs w:val="24"/>
        </w:rPr>
        <w:t xml:space="preserve">Why it matters: assertions verify that the UI is in the expected state after interactions.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5. Waiting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page.waitForSelector("...")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page.waitForLoadState("networkidle")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expect(locator).toBeVisible() used as a wait condition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Waiting for content after page reload or form submission</w:t>
      </w:r>
    </w:p>
    <w:p>
      <w:pPr>
        <w:spacing w:after="120"/>
      </w:pPr>
      <w:r>
        <w:rPr>
          <w:sz w:val="24"/>
          <w:szCs w:val="24"/>
        </w:rPr>
        <w:t xml:space="preserve">Why it matters: modern apps update asynchronously, so waits are essential to avoid flaky tests.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6.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page.goto("...")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page.reload()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page.goBack() and page.goForward()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Checking title and content after navigation</w:t>
      </w:r>
    </w:p>
    <w:p>
      <w:pPr>
        <w:spacing w:after="120"/>
      </w:pPr>
      <w:r>
        <w:rPr>
          <w:sz w:val="24"/>
          <w:szCs w:val="24"/>
        </w:rPr>
        <w:t xml:space="preserve">Why it matters: real automation often includes page transitions, redirects, and refresh flows.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7. Frames and Dialogs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frameLocator("iframe")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Handling alert, confirm, and prompt dialog boxes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Verifying content inside frame elements</w:t>
      </w:r>
    </w:p>
    <w:p>
      <w:pPr>
        <w:spacing w:after="120"/>
      </w:pPr>
      <w:r>
        <w:rPr>
          <w:sz w:val="24"/>
          <w:szCs w:val="24"/>
        </w:rPr>
        <w:t xml:space="preserve">Why it matters: some applications load content inside iframes or show browser dialogs that need dedicated handling.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8. Network and API Interception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page.route("**/api/**", route =&gt; ...)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Mock requests and mocked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waitForRequest() and waitForResponse()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Validating JSON or mocked backend data</w:t>
      </w:r>
    </w:p>
    <w:p>
      <w:pPr>
        <w:spacing w:after="120"/>
      </w:pPr>
      <w:r>
        <w:rPr>
          <w:sz w:val="24"/>
          <w:szCs w:val="24"/>
        </w:rPr>
        <w:t xml:space="preserve">Why it matters: this helps test error states, loading states, and API behavior without changing the app.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9. Browser Contexts and Multi-Page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newContext()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newPage() within a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Multiple tabs or pages in the same browser run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Session isolation and separate storage per context</w:t>
      </w:r>
    </w:p>
    <w:p>
      <w:pPr>
        <w:spacing w:after="120"/>
      </w:pPr>
      <w:r>
        <w:rPr>
          <w:sz w:val="24"/>
          <w:szCs w:val="24"/>
        </w:rPr>
        <w:t xml:space="preserve">Why it matters: contexts help test multi-user flows and isolate state between scenarios.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10. Authentication and Storage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browserContext.storageState()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Using storageState to reuse login state across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Launching a browser with a saved authenticated session</w:t>
      </w:r>
    </w:p>
    <w:p>
      <w:pPr>
        <w:spacing w:after="120"/>
      </w:pPr>
      <w:r>
        <w:rPr>
          <w:sz w:val="24"/>
          <w:szCs w:val="24"/>
        </w:rPr>
        <w:t xml:space="preserve">Why it matters: it reduces time spent on repeated login flows, especially in real enterprise apps.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11. Screenshots, Videos, and Tracing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page.screenshot()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Trace capture during test execution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Video or screenshot evidence for debugging and reporting</w:t>
      </w:r>
    </w:p>
    <w:p>
      <w:pPr>
        <w:spacing w:after="120"/>
      </w:pPr>
      <w:r>
        <w:rPr>
          <w:sz w:val="24"/>
          <w:szCs w:val="24"/>
        </w:rPr>
        <w:t xml:space="preserve">Why it matters: these are useful for debugging flaky tests and for building CI-readable evidence.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12. Page Object Model (POM)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BasePage class for shared helper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MockPage class for page-specific selectors and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 classes call page object methods instead of embedding selectors directly</w:t>
      </w:r>
    </w:p>
    <w:p>
      <w:pPr>
        <w:spacing w:after="120"/>
      </w:pPr>
      <w:r>
        <w:rPr>
          <w:sz w:val="24"/>
          <w:szCs w:val="24"/>
        </w:rPr>
        <w:t xml:space="preserve">Why it matters: this keeps tests organized and easier to maintain.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13. Cucumber + Playwright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.feature files in Gherkin syntax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Given / When / Then step definitions in Java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Scenario-driven automation that is readable to both developers and testers</w:t>
      </w:r>
    </w:p>
    <w:p>
      <w:pPr>
        <w:spacing w:after="120"/>
      </w:pPr>
      <w:r>
        <w:rPr>
          <w:sz w:val="24"/>
          <w:szCs w:val="24"/>
        </w:rPr>
        <w:t xml:space="preserve">Why it matters: it makes automation easier to explain and maintain in BDD workflows.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14. Real Browser Scenario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 Wikipedia in headed browser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 text into the search 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Verify the field value or search result</w:t>
      </w:r>
    </w:p>
    <w:p>
      <w:pPr>
        <w:spacing w:after="120"/>
      </w:pPr>
      <w:r>
        <w:rPr>
          <w:sz w:val="24"/>
          <w:szCs w:val="24"/>
        </w:rPr>
        <w:t xml:space="preserve">Why it matters: it shows the same Playwright principles working on a real website, not just a mock page.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15. Local Mock Page Practice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dummy-browser.html for selectors, actions, and assertions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advanced-browser.html for frames/dialogs, API mocking, and screenshots</w:t>
      </w:r>
    </w:p>
    <w:p>
      <w:pPr>
        <w:spacing w:after="120"/>
      </w:pPr>
      <w:r>
        <w:rPr>
          <w:sz w:val="24"/>
          <w:szCs w:val="24"/>
        </w:rPr>
        <w:t xml:space="preserve">Why it matters: local pages are stable, offline-friendly, and ideal for learning Playwright fundamentals.</w:t>
      </w:r>
    </w:p>
    <w:p>
      <w:pPr>
        <w:pStyle w:val="Heading1"/>
      </w:pPr>
      <w:r>
        <w:rPr>
          <w:b/>
          <w:bCs/>
          <w:sz w:val="26"/>
          <w:szCs w:val="26"/>
        </w:rPr>
        <w:t xml:space="preserve">Summary</w:t>
      </w:r>
    </w:p>
    <w:p>
      <w:pPr>
        <w:spacing w:after="120"/>
      </w:pPr>
      <w:r>
        <w:rPr>
          <w:sz w:val="24"/>
          <w:szCs w:val="24"/>
        </w:rPr>
        <w:t xml:space="preserve">This project covers the core Playwright areas that matter most in modern automation: locators, actions, assertions, waiting, navigation, frames and dialogs, API interception, browser contexts, authentication, screenshots, tracing, page object model, and real-browser scenarios.</w:t>
      </w:r>
    </w:p>
    <w:p>
      <w:pPr>
        <w:spacing w:after="120"/>
      </w:pPr>
      <w:r>
        <w:rPr>
          <w:sz w:val="24"/>
          <w:szCs w:val="24"/>
        </w:rPr>
        <w:t xml:space="preserve">These concepts are the foundation for building reliable end-to-end test automation with Playwright in Java.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2026-08-30T20:47:50.304Z</dcterms:created>
  <dcterms:modified xsi:type="dcterms:W3CDTF">2026-08-30T20:47:50.312Z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