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8FFEF"/>
  <w:body>
    <w:p w14:paraId="7DFA9AD5" w14:textId="2DBA63E2" w:rsidR="00F22661" w:rsidRDefault="00F22661" w:rsidP="6FFD7A56">
      <w:pPr>
        <w:jc w:val="both"/>
      </w:pPr>
    </w:p>
    <w:p w14:paraId="459B0FCD" w14:textId="722F59E4" w:rsidR="00E435F7" w:rsidRDefault="01873AD1" w:rsidP="6FFD7A56">
      <w:pPr>
        <w:jc w:val="center"/>
        <w:rPr>
          <w:rFonts w:ascii="Garamond" w:eastAsia="Garamond" w:hAnsi="Garamond" w:cs="Garamond"/>
          <w:noProof/>
        </w:rPr>
      </w:pPr>
      <w:r w:rsidRPr="6FFD7A56">
        <w:rPr>
          <w:rFonts w:ascii="Garamond" w:eastAsia="Garamond" w:hAnsi="Garamond" w:cs="Garamond"/>
          <w:noProof/>
        </w:rPr>
        <w:t xml:space="preserve">                                                                     </w:t>
      </w:r>
    </w:p>
    <w:p w14:paraId="63899B77" w14:textId="5420630B" w:rsidR="00FF24D5" w:rsidRPr="00FF24D5" w:rsidRDefault="00000000" w:rsidP="6FFD7A56">
      <w:pPr>
        <w:pStyle w:val="Title"/>
        <w:rPr>
          <w:rFonts w:ascii="Garamond" w:eastAsia="Garamond" w:hAnsi="Garamond" w:cs="Garamond"/>
          <w:color w:val="196B24" w:themeColor="accent3"/>
          <w:sz w:val="20"/>
          <w:szCs w:val="20"/>
        </w:rPr>
      </w:pPr>
      <w:sdt>
        <w:sdtPr>
          <w:rPr>
            <w:rFonts w:ascii="Garamond" w:eastAsia="Garamond" w:hAnsi="Garamond" w:cs="Garamond"/>
            <w:sz w:val="48"/>
            <w:szCs w:val="48"/>
          </w:rPr>
          <w:tag w:val="tii-similarity-U1VCTUlUVEVEX1dPUktfb2lkOjI3MjEwOjQzMjgxOTYzNg=="/>
          <w:id w:val="2144108690"/>
          <w:placeholder>
            <w:docPart w:val="DefaultPlaceholder_-1854013440"/>
          </w:placeholder>
          <w15:appearance w15:val="hidden"/>
        </w:sdtPr>
        <w:sdtContent>
          <w:r w:rsidR="14D2F45E" w:rsidRPr="6FFD7A56">
            <w:rPr>
              <w:rFonts w:ascii="Garamond" w:eastAsia="Garamond" w:hAnsi="Garamond" w:cs="Garamond"/>
              <w:sz w:val="48"/>
              <w:szCs w:val="48"/>
            </w:rPr>
            <w:t>A1: THE ESG ACTIVATION/ENHANCEMENT PLAN FOR MY LEADERSHIP ROLE</w:t>
          </w:r>
        </w:sdtContent>
      </w:sdt>
      <w:r w:rsidR="14D2F45E" w:rsidRPr="6FFD7A56">
        <w:rPr>
          <w:rFonts w:ascii="Garamond" w:eastAsia="Garamond" w:hAnsi="Garamond" w:cs="Garamond"/>
          <w:sz w:val="48"/>
          <w:szCs w:val="48"/>
        </w:rPr>
        <w:t xml:space="preserve"> </w:t>
      </w:r>
      <w:sdt>
        <w:sdtPr>
          <w:rPr>
            <w:rFonts w:ascii="Garamond" w:eastAsia="Garamond" w:hAnsi="Garamond" w:cs="Garamond"/>
            <w:sz w:val="48"/>
            <w:szCs w:val="48"/>
          </w:rPr>
          <w:tag w:val="tii-similarity-U1VCTUlUVEVEX1dPUktfb2lkOjI3MjEwOjQzMjgxOTYzNg=="/>
          <w:id w:val="54620765"/>
          <w:placeholder>
            <w:docPart w:val="DefaultPlaceholder_-1854013440"/>
          </w:placeholder>
          <w15:appearance w15:val="hidden"/>
        </w:sdtPr>
        <w:sdtContent>
          <w:r w:rsidR="14D2F45E" w:rsidRPr="6FFD7A56">
            <w:rPr>
              <w:rFonts w:ascii="Garamond" w:eastAsia="Garamond" w:hAnsi="Garamond" w:cs="Garamond"/>
              <w:sz w:val="48"/>
              <w:szCs w:val="48"/>
            </w:rPr>
            <w:t>AT COMPANY X</w:t>
          </w:r>
        </w:sdtContent>
      </w:sdt>
    </w:p>
    <w:p w14:paraId="20CD0C45" w14:textId="1EBFD2D2" w:rsidR="00E124CF" w:rsidRDefault="668CFCC2" w:rsidP="6FFD7A56">
      <w:pPr>
        <w:jc w:val="center"/>
        <w:rPr>
          <w:rFonts w:ascii="Garamond" w:eastAsia="Garamond" w:hAnsi="Garamond" w:cs="Garamond"/>
          <w:noProof/>
        </w:rPr>
      </w:pPr>
      <w:r>
        <w:rPr>
          <w:noProof/>
        </w:rPr>
        <w:drawing>
          <wp:inline distT="0" distB="0" distL="0" distR="0" wp14:anchorId="69F7E2BD" wp14:editId="31A115A0">
            <wp:extent cx="2654971" cy="2861469"/>
            <wp:effectExtent l="0" t="0" r="0" b="0"/>
            <wp:docPr id="161370052" name="Picture 1" descr="Upside Food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bwMode="auto">
                    <a:xfrm>
                      <a:off x="0" y="0"/>
                      <a:ext cx="2654971" cy="2861469"/>
                    </a:xfrm>
                    <a:prstGeom prst="rect">
                      <a:avLst/>
                    </a:prstGeom>
                    <a:noFill/>
                    <a:ln>
                      <a:noFill/>
                    </a:ln>
                  </pic:spPr>
                </pic:pic>
              </a:graphicData>
            </a:graphic>
          </wp:inline>
        </w:drawing>
      </w:r>
    </w:p>
    <w:p w14:paraId="57174BCE" w14:textId="45AA6515" w:rsidR="00E124CF" w:rsidRDefault="00E124CF" w:rsidP="6FFD7A56">
      <w:pPr>
        <w:jc w:val="center"/>
      </w:pPr>
    </w:p>
    <w:p w14:paraId="769756DB" w14:textId="5271C9A9" w:rsidR="00E124CF" w:rsidRDefault="00E124CF" w:rsidP="6FFD7A56">
      <w:pPr>
        <w:jc w:val="center"/>
      </w:pPr>
    </w:p>
    <w:p w14:paraId="64A2E254" w14:textId="6CC37246" w:rsidR="00E124CF" w:rsidRDefault="00E124CF" w:rsidP="6FFD7A56">
      <w:pPr>
        <w:jc w:val="both"/>
        <w:rPr>
          <w:rFonts w:ascii="Garamond" w:eastAsia="Garamond" w:hAnsi="Garamond" w:cs="Garamond"/>
          <w:b/>
          <w:bCs/>
        </w:rPr>
      </w:pPr>
    </w:p>
    <w:p w14:paraId="75124627" w14:textId="73C26F87" w:rsidR="00E124CF" w:rsidRDefault="00E124CF" w:rsidP="6FFD7A56">
      <w:pPr>
        <w:jc w:val="both"/>
        <w:rPr>
          <w:rFonts w:ascii="Garamond" w:eastAsia="Garamond" w:hAnsi="Garamond" w:cs="Garamond"/>
          <w:b/>
          <w:bCs/>
        </w:rPr>
      </w:pPr>
    </w:p>
    <w:p w14:paraId="05C95AD3" w14:textId="163735BA" w:rsidR="00E124CF" w:rsidRDefault="00000000" w:rsidP="6FFD7A56">
      <w:pPr>
        <w:pStyle w:val="Heading1"/>
        <w:jc w:val="center"/>
        <w:rPr>
          <w:rFonts w:ascii="Garamond" w:eastAsia="Garamond" w:hAnsi="Garamond" w:cs="Garamond"/>
          <w:b/>
          <w:bCs/>
          <w:color w:val="548235"/>
          <w:sz w:val="32"/>
          <w:szCs w:val="32"/>
        </w:rPr>
      </w:pPr>
      <w:sdt>
        <w:sdtPr>
          <w:rPr>
            <w:rFonts w:ascii="Garamond" w:eastAsia="Garamond" w:hAnsi="Garamond" w:cs="Garamond"/>
            <w:b/>
            <w:bCs/>
            <w:color w:val="548235"/>
            <w:sz w:val="32"/>
            <w:szCs w:val="32"/>
          </w:rPr>
          <w:tag w:val="tii-similarity-U1VCTUlUVEVEX1dPUktfb2lkOjI3MjEwOjQzMjgxOTYzNg=="/>
          <w:id w:val="1640758753"/>
          <w:placeholder>
            <w:docPart w:val="DefaultPlaceholder_-1854013440"/>
          </w:placeholder>
          <w15:appearance w15:val="hidden"/>
        </w:sdtPr>
        <w:sdtContent>
          <w:r w:rsidR="14D2F45E" w:rsidRPr="6FFD7A56">
            <w:rPr>
              <w:rFonts w:ascii="Garamond" w:eastAsia="Garamond" w:hAnsi="Garamond" w:cs="Garamond"/>
              <w:b/>
              <w:bCs/>
              <w:color w:val="548235"/>
              <w:sz w:val="32"/>
              <w:szCs w:val="32"/>
            </w:rPr>
            <w:t>MEETING</w:t>
          </w:r>
        </w:sdtContent>
      </w:sdt>
      <w:r w:rsidR="14D2F45E" w:rsidRPr="6FFD7A56">
        <w:rPr>
          <w:rFonts w:ascii="Garamond" w:eastAsia="Garamond" w:hAnsi="Garamond" w:cs="Garamond"/>
          <w:b/>
          <w:bCs/>
          <w:color w:val="548235"/>
          <w:sz w:val="32"/>
          <w:szCs w:val="32"/>
        </w:rPr>
        <w:t xml:space="preserve"> SUSTAINABILITY GOALS</w:t>
      </w:r>
    </w:p>
    <w:p w14:paraId="100DB2D5" w14:textId="52F71001" w:rsidR="00E435F7" w:rsidRDefault="1B36F990" w:rsidP="6FFD7A56">
      <w:pPr>
        <w:pStyle w:val="NoSpacing"/>
        <w:jc w:val="center"/>
        <w:rPr>
          <w:rFonts w:ascii="Garamond" w:eastAsia="Garamond" w:hAnsi="Garamond" w:cs="Garamond"/>
          <w:color w:val="3A7C22" w:themeColor="accent6" w:themeShade="BF"/>
          <w:sz w:val="36"/>
          <w:szCs w:val="36"/>
        </w:rPr>
      </w:pPr>
      <w:r w:rsidRPr="6FFD7A56">
        <w:rPr>
          <w:rFonts w:ascii="Garamond" w:eastAsia="Garamond" w:hAnsi="Garamond" w:cs="Garamond"/>
          <w:color w:val="3A7C22" w:themeColor="accent6" w:themeShade="BF"/>
          <w:sz w:val="36"/>
          <w:szCs w:val="36"/>
        </w:rPr>
        <w:t>Arunima Bollampally</w:t>
      </w:r>
    </w:p>
    <w:p w14:paraId="1F32E17F" w14:textId="632E1B63" w:rsidR="00E435F7" w:rsidRDefault="00E435F7" w:rsidP="6FFD7A56">
      <w:pPr>
        <w:pStyle w:val="NoSpacing"/>
        <w:jc w:val="center"/>
        <w:rPr>
          <w:rFonts w:ascii="Garamond" w:eastAsia="Garamond" w:hAnsi="Garamond" w:cs="Garamond"/>
          <w:color w:val="3A7C22" w:themeColor="accent6" w:themeShade="BF"/>
          <w:sz w:val="28"/>
          <w:szCs w:val="28"/>
        </w:rPr>
      </w:pPr>
    </w:p>
    <w:p w14:paraId="4C3CFF30" w14:textId="083F6655" w:rsidR="00E435F7" w:rsidRDefault="24459903" w:rsidP="6FFD7A56">
      <w:pPr>
        <w:ind w:firstLine="720"/>
        <w:jc w:val="both"/>
        <w:rPr>
          <w:rFonts w:ascii="Garamond" w:eastAsia="Garamond" w:hAnsi="Garamond" w:cs="Garamond"/>
        </w:rPr>
      </w:pPr>
      <w:r w:rsidRPr="6FFD7A56">
        <w:rPr>
          <w:rFonts w:ascii="Garamond" w:eastAsia="Garamond" w:hAnsi="Garamond" w:cs="Garamond"/>
        </w:rPr>
        <w:lastRenderedPageBreak/>
        <w:t>Upside Foods, founded in 2015 and based in Berkeley, California, is a pioneer in cultivated meat, focusing on cultivated chicken. Backed by investors like Bill Gates and Tyson Foods, it has raised over $600 million and achieved FDA &amp; USDA approval in 2023. The company has advanced production with 50,000-liter bioreactors and launched them in high-end restaurants like Bar Crenn.</w:t>
      </w:r>
      <w:r w:rsidR="7357F2E3" w:rsidRPr="6FFD7A56">
        <w:rPr>
          <w:rFonts w:ascii="Garamond" w:eastAsia="Garamond" w:hAnsi="Garamond" w:cs="Garamond"/>
        </w:rPr>
        <w:t xml:space="preserve"> </w:t>
      </w:r>
    </w:p>
    <w:p w14:paraId="1371597B" w14:textId="4D33B5B2" w:rsidR="00E435F7" w:rsidRDefault="2C5B9757" w:rsidP="6FFD7A56">
      <w:pPr>
        <w:jc w:val="both"/>
      </w:pPr>
      <w:r w:rsidRPr="6FFD7A56">
        <w:rPr>
          <w:rFonts w:ascii="Garamond" w:eastAsia="Garamond" w:hAnsi="Garamond" w:cs="Garamond"/>
        </w:rPr>
        <w:t>We allocate 1% of revenue to sustainability initiatives and are standardizing SASB/GRI reporting. Guided by CEO Uma Valeti’s vision of safe, sustainable meat, I, as CSO, will develop the ESG activation plan. Our Sustainability Working Group (SWG) includes key executives, frontline managers, and experts, engaging stakeholders like investors, employees, industry, government, NGOs, and clients.</w:t>
      </w:r>
    </w:p>
    <w:p w14:paraId="07AAEED7" w14:textId="7AA5F6D2" w:rsidR="00E435F7" w:rsidRDefault="42FFA434" w:rsidP="6FFD7A56">
      <w:pPr>
        <w:spacing w:before="240" w:line="336" w:lineRule="auto"/>
        <w:jc w:val="both"/>
        <w:rPr>
          <w:rFonts w:ascii="Garamond" w:eastAsia="Garamond" w:hAnsi="Garamond" w:cs="Garamond"/>
        </w:rPr>
      </w:pPr>
      <w:r w:rsidRPr="6FFD7A56">
        <w:rPr>
          <w:rFonts w:ascii="Garamond" w:eastAsia="Garamond" w:hAnsi="Garamond" w:cs="Garamond"/>
          <w:b/>
          <w:bCs/>
        </w:rPr>
        <w:t xml:space="preserve">Long-range Business </w:t>
      </w:r>
      <w:r w:rsidR="03268D3A" w:rsidRPr="6FFD7A56">
        <w:rPr>
          <w:rFonts w:ascii="Garamond" w:eastAsia="Garamond" w:hAnsi="Garamond" w:cs="Garamond"/>
          <w:b/>
          <w:bCs/>
        </w:rPr>
        <w:t>Plan</w:t>
      </w:r>
      <w:r w:rsidR="12DDE970" w:rsidRPr="6FFD7A56">
        <w:rPr>
          <w:rFonts w:ascii="Garamond" w:eastAsia="Garamond" w:hAnsi="Garamond" w:cs="Garamond"/>
          <w:b/>
          <w:bCs/>
        </w:rPr>
        <w:t>:</w:t>
      </w:r>
      <w:r w:rsidR="12DDE970" w:rsidRPr="6FFD7A56">
        <w:rPr>
          <w:rFonts w:ascii="Garamond" w:eastAsia="Garamond" w:hAnsi="Garamond" w:cs="Garamond"/>
        </w:rPr>
        <w:t xml:space="preserve"> To</w:t>
      </w:r>
      <w:r w:rsidR="05E808CD" w:rsidRPr="6FFD7A56">
        <w:rPr>
          <w:rFonts w:ascii="Garamond" w:eastAsia="Garamond" w:hAnsi="Garamond" w:cs="Garamond"/>
        </w:rPr>
        <w:t xml:space="preserve"> scale-up cultivated meat production at the California facility from 50,000 to 400,000 </w:t>
      </w:r>
      <w:proofErr w:type="spellStart"/>
      <w:r w:rsidR="05E808CD" w:rsidRPr="6FFD7A56">
        <w:rPr>
          <w:rFonts w:ascii="Garamond" w:eastAsia="Garamond" w:hAnsi="Garamond" w:cs="Garamond"/>
        </w:rPr>
        <w:t>lbs</w:t>
      </w:r>
      <w:proofErr w:type="spellEnd"/>
      <w:r w:rsidR="05E808CD" w:rsidRPr="6FFD7A56">
        <w:rPr>
          <w:rFonts w:ascii="Garamond" w:eastAsia="Garamond" w:hAnsi="Garamond" w:cs="Garamond"/>
        </w:rPr>
        <w:t xml:space="preserve"> while expanding beyond chicken to other meat varieties for a larger, more affordable consumer reach.</w:t>
      </w:r>
    </w:p>
    <w:p w14:paraId="6E60DC3A" w14:textId="5E1AC0B6" w:rsidR="00E435F7" w:rsidRDefault="42FFA434" w:rsidP="6FFD7A56">
      <w:pPr>
        <w:spacing w:before="240" w:line="336" w:lineRule="auto"/>
        <w:jc w:val="both"/>
        <w:rPr>
          <w:rFonts w:ascii="Garamond" w:eastAsia="Garamond" w:hAnsi="Garamond" w:cs="Garamond"/>
          <w:b/>
          <w:bCs/>
        </w:rPr>
      </w:pPr>
      <w:r w:rsidRPr="6FFD7A56">
        <w:rPr>
          <w:rFonts w:ascii="Garamond" w:eastAsia="Garamond" w:hAnsi="Garamond" w:cs="Garamond"/>
          <w:b/>
          <w:bCs/>
        </w:rPr>
        <w:t>Materiality Assessment:</w:t>
      </w:r>
      <w:r w:rsidR="785774A6" w:rsidRPr="6FFD7A56">
        <w:rPr>
          <w:rFonts w:ascii="Garamond" w:eastAsia="Garamond" w:hAnsi="Garamond" w:cs="Garamond"/>
          <w:b/>
          <w:bCs/>
        </w:rPr>
        <w:t xml:space="preserve"> </w:t>
      </w:r>
      <w:r w:rsidR="095F4141" w:rsidRPr="6FFD7A56">
        <w:rPr>
          <w:rFonts w:ascii="Garamond" w:eastAsia="Garamond" w:hAnsi="Garamond" w:cs="Garamond"/>
        </w:rPr>
        <w:t xml:space="preserve">A materiality assessment </w:t>
      </w:r>
      <w:r w:rsidR="55110C40" w:rsidRPr="6FFD7A56">
        <w:rPr>
          <w:rFonts w:ascii="Garamond" w:eastAsia="Garamond" w:hAnsi="Garamond" w:cs="Garamond"/>
        </w:rPr>
        <w:t xml:space="preserve">was </w:t>
      </w:r>
      <w:r w:rsidR="095F4141" w:rsidRPr="6FFD7A56">
        <w:rPr>
          <w:rFonts w:ascii="Garamond" w:eastAsia="Garamond" w:hAnsi="Garamond" w:cs="Garamond"/>
        </w:rPr>
        <w:t>conducted to identify ESG priorities that are most critical to both stakeholders and the company's long-term success, forming the foundation for an effective ESG activation plan.</w:t>
      </w:r>
      <w:r w:rsidR="5DD218D6" w:rsidRPr="6FFD7A56">
        <w:rPr>
          <w:rFonts w:ascii="Garamond" w:eastAsia="Garamond" w:hAnsi="Garamond" w:cs="Garamond"/>
        </w:rPr>
        <w:t xml:space="preserve"> </w:t>
      </w:r>
      <w:r w:rsidR="71C6E08D" w:rsidRPr="6FFD7A56">
        <w:rPr>
          <w:rFonts w:ascii="Garamond" w:eastAsia="Garamond" w:hAnsi="Garamond" w:cs="Garamond"/>
        </w:rPr>
        <w:t>F</w:t>
      </w:r>
      <w:r w:rsidR="30FA74F0" w:rsidRPr="6FFD7A56">
        <w:rPr>
          <w:rFonts w:ascii="Garamond" w:eastAsia="Garamond" w:hAnsi="Garamond" w:cs="Garamond"/>
        </w:rPr>
        <w:t xml:space="preserve">indings of SWG on Materiality assessment implied six key priorities that are of importance to both shareholders and </w:t>
      </w:r>
      <w:r w:rsidR="0FF94933" w:rsidRPr="6FFD7A56">
        <w:rPr>
          <w:rFonts w:ascii="Garamond" w:eastAsia="Garamond" w:hAnsi="Garamond" w:cs="Garamond"/>
        </w:rPr>
        <w:t xml:space="preserve">the company viz </w:t>
      </w:r>
      <w:r w:rsidR="70AF78DA" w:rsidRPr="6FFD7A56">
        <w:rPr>
          <w:rFonts w:ascii="Garamond" w:eastAsia="Garamond" w:hAnsi="Garamond" w:cs="Garamond"/>
        </w:rPr>
        <w:t>and were clubbed as per report priority.</w:t>
      </w:r>
      <w:r w:rsidR="5EB4F971" w:rsidRPr="6FFD7A56">
        <w:rPr>
          <w:rFonts w:ascii="Garamond" w:eastAsia="Garamond" w:hAnsi="Garamond" w:cs="Garamond"/>
          <w:b/>
          <w:bCs/>
        </w:rPr>
        <w:t xml:space="preserve">                           </w:t>
      </w:r>
    </w:p>
    <w:p w14:paraId="2B3B3563" w14:textId="61F7E50C" w:rsidR="00E435F7" w:rsidRDefault="00E435F7" w:rsidP="6FFD7A56">
      <w:pPr>
        <w:spacing w:before="240" w:line="336" w:lineRule="auto"/>
        <w:jc w:val="both"/>
        <w:rPr>
          <w:rFonts w:ascii="Garamond" w:eastAsia="Garamond" w:hAnsi="Garamond" w:cs="Garamond"/>
          <w:b/>
          <w:bCs/>
        </w:rPr>
      </w:pPr>
    </w:p>
    <w:p w14:paraId="3C8C02FB" w14:textId="545B723E" w:rsidR="00E435F7" w:rsidRDefault="00E435F7" w:rsidP="6FFD7A56">
      <w:pPr>
        <w:spacing w:before="240" w:line="336" w:lineRule="auto"/>
        <w:jc w:val="both"/>
        <w:rPr>
          <w:rFonts w:ascii="Garamond" w:eastAsia="Garamond" w:hAnsi="Garamond" w:cs="Garamond"/>
          <w:b/>
          <w:bCs/>
        </w:rPr>
      </w:pPr>
    </w:p>
    <w:p w14:paraId="3F4EC4B8" w14:textId="2EDAF016" w:rsidR="00E435F7" w:rsidRDefault="00E435F7" w:rsidP="6FFD7A56">
      <w:pPr>
        <w:spacing w:before="240" w:line="336" w:lineRule="auto"/>
        <w:jc w:val="both"/>
        <w:rPr>
          <w:rFonts w:ascii="Garamond" w:eastAsia="Garamond" w:hAnsi="Garamond" w:cs="Garamond"/>
          <w:b/>
          <w:bCs/>
        </w:rPr>
      </w:pPr>
    </w:p>
    <w:p w14:paraId="08E17613" w14:textId="5BD7EA09" w:rsidR="00E435F7" w:rsidRDefault="5EB4F971" w:rsidP="6FFD7A56">
      <w:pPr>
        <w:spacing w:before="240" w:line="336" w:lineRule="auto"/>
        <w:jc w:val="both"/>
        <w:rPr>
          <w:rFonts w:ascii="Garamond" w:eastAsia="Garamond" w:hAnsi="Garamond" w:cs="Garamond"/>
          <w:b/>
          <w:bCs/>
        </w:rPr>
      </w:pPr>
      <w:r w:rsidRPr="6FFD7A56">
        <w:rPr>
          <w:rFonts w:ascii="Garamond" w:eastAsia="Garamond" w:hAnsi="Garamond" w:cs="Garamond"/>
          <w:b/>
          <w:bCs/>
        </w:rPr>
        <w:t xml:space="preserve">                                                                                                     </w:t>
      </w:r>
      <w:r w:rsidR="304A1A9D" w:rsidRPr="6FFD7A56">
        <w:rPr>
          <w:rFonts w:ascii="Garamond" w:eastAsia="Garamond" w:hAnsi="Garamond" w:cs="Garamond"/>
          <w:b/>
          <w:bCs/>
        </w:rPr>
        <w:t xml:space="preserve">                          </w:t>
      </w:r>
      <w:r w:rsidRPr="6FFD7A56">
        <w:rPr>
          <w:rFonts w:ascii="Garamond" w:eastAsia="Garamond" w:hAnsi="Garamond" w:cs="Garamond"/>
          <w:b/>
          <w:bCs/>
        </w:rPr>
        <w:t xml:space="preserve">     (</w:t>
      </w:r>
      <w:proofErr w:type="gramStart"/>
      <w:r w:rsidR="2F2932E5" w:rsidRPr="6FFD7A56">
        <w:rPr>
          <w:rFonts w:ascii="Garamond" w:eastAsia="Garamond" w:hAnsi="Garamond" w:cs="Garamond"/>
          <w:b/>
          <w:bCs/>
        </w:rPr>
        <w:t>C</w:t>
      </w:r>
      <w:r w:rsidRPr="6FFD7A56">
        <w:rPr>
          <w:rFonts w:ascii="Garamond" w:eastAsia="Garamond" w:hAnsi="Garamond" w:cs="Garamond"/>
          <w:b/>
          <w:bCs/>
        </w:rPr>
        <w:t>ontd..</w:t>
      </w:r>
      <w:proofErr w:type="gramEnd"/>
      <w:r w:rsidRPr="6FFD7A56">
        <w:rPr>
          <w:rFonts w:ascii="Garamond" w:eastAsia="Garamond" w:hAnsi="Garamond" w:cs="Garamond"/>
          <w:b/>
          <w:bCs/>
        </w:rPr>
        <w:t>)</w:t>
      </w:r>
    </w:p>
    <w:p w14:paraId="5C8F62BF" w14:textId="269FE818" w:rsidR="00E435F7" w:rsidRDefault="00E435F7" w:rsidP="6FFD7A56">
      <w:pPr>
        <w:spacing w:before="240" w:line="336" w:lineRule="auto"/>
        <w:jc w:val="both"/>
        <w:rPr>
          <w:rFonts w:ascii="Garamond" w:eastAsia="Garamond" w:hAnsi="Garamond" w:cs="Garamond"/>
          <w:b/>
          <w:bCs/>
        </w:rPr>
      </w:pPr>
    </w:p>
    <w:p w14:paraId="6FFDD665" w14:textId="77777777" w:rsidR="002E5E52" w:rsidRDefault="002E5E52" w:rsidP="6FFD7A56">
      <w:pPr>
        <w:spacing w:before="240" w:line="336" w:lineRule="auto"/>
        <w:jc w:val="center"/>
        <w:rPr>
          <w:rFonts w:ascii="Garamond" w:eastAsia="Garamond" w:hAnsi="Garamond" w:cs="Garamond"/>
          <w:b/>
          <w:bCs/>
        </w:rPr>
      </w:pPr>
    </w:p>
    <w:p w14:paraId="207F45C9" w14:textId="77777777" w:rsidR="002E5E52" w:rsidRDefault="002E5E52" w:rsidP="6FFD7A56">
      <w:pPr>
        <w:spacing w:before="240" w:line="336" w:lineRule="auto"/>
        <w:jc w:val="center"/>
        <w:rPr>
          <w:rFonts w:ascii="Garamond" w:eastAsia="Garamond" w:hAnsi="Garamond" w:cs="Garamond"/>
          <w:b/>
          <w:bCs/>
        </w:rPr>
      </w:pPr>
    </w:p>
    <w:p w14:paraId="4CCBED5F" w14:textId="77777777" w:rsidR="002E5E52" w:rsidRDefault="002E5E52" w:rsidP="6FFD7A56">
      <w:pPr>
        <w:spacing w:before="240" w:line="336" w:lineRule="auto"/>
        <w:jc w:val="center"/>
        <w:rPr>
          <w:rFonts w:ascii="Garamond" w:eastAsia="Garamond" w:hAnsi="Garamond" w:cs="Garamond"/>
          <w:b/>
          <w:bCs/>
        </w:rPr>
      </w:pPr>
    </w:p>
    <w:p w14:paraId="297BBCA4" w14:textId="77777777" w:rsidR="002E5E52" w:rsidRDefault="002E5E52" w:rsidP="6FFD7A56">
      <w:pPr>
        <w:spacing w:before="240" w:line="336" w:lineRule="auto"/>
        <w:jc w:val="center"/>
        <w:rPr>
          <w:rFonts w:ascii="Garamond" w:eastAsia="Garamond" w:hAnsi="Garamond" w:cs="Garamond"/>
          <w:b/>
          <w:bCs/>
        </w:rPr>
      </w:pPr>
    </w:p>
    <w:p w14:paraId="32D971F2" w14:textId="77777777" w:rsidR="002E5E52" w:rsidRDefault="002E5E52" w:rsidP="6FFD7A56">
      <w:pPr>
        <w:spacing w:before="240" w:line="336" w:lineRule="auto"/>
        <w:jc w:val="center"/>
        <w:rPr>
          <w:rFonts w:ascii="Garamond" w:eastAsia="Garamond" w:hAnsi="Garamond" w:cs="Garamond"/>
          <w:b/>
          <w:bCs/>
        </w:rPr>
      </w:pPr>
    </w:p>
    <w:p w14:paraId="6C37693F" w14:textId="0B00A57D" w:rsidR="00E435F7" w:rsidRDefault="308E7B06" w:rsidP="6FFD7A56">
      <w:pPr>
        <w:spacing w:before="240" w:line="336" w:lineRule="auto"/>
        <w:jc w:val="center"/>
        <w:rPr>
          <w:rFonts w:ascii="Garamond" w:eastAsia="Garamond" w:hAnsi="Garamond" w:cs="Garamond"/>
          <w:b/>
          <w:bCs/>
        </w:rPr>
      </w:pPr>
      <w:r w:rsidRPr="6FFD7A56">
        <w:rPr>
          <w:rFonts w:ascii="Garamond" w:eastAsia="Garamond" w:hAnsi="Garamond" w:cs="Garamond"/>
          <w:b/>
          <w:bCs/>
        </w:rPr>
        <w:lastRenderedPageBreak/>
        <w:t>Fig 1: Materiality Assessment of Upside Foods</w:t>
      </w:r>
    </w:p>
    <w:p w14:paraId="6763DAD3" w14:textId="0885610B" w:rsidR="00E435F7" w:rsidRDefault="7C95E2FE" w:rsidP="6FFD7A56">
      <w:pPr>
        <w:spacing w:before="240"/>
        <w:jc w:val="both"/>
      </w:pPr>
      <w:r>
        <w:rPr>
          <w:noProof/>
        </w:rPr>
        <w:drawing>
          <wp:inline distT="0" distB="0" distL="0" distR="0" wp14:anchorId="0E0B3EB1" wp14:editId="6BB0F76D">
            <wp:extent cx="6594475" cy="4249736"/>
            <wp:effectExtent l="0" t="0" r="0" b="0"/>
            <wp:docPr id="610854281" name="Picture 610854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594475" cy="4249736"/>
                    </a:xfrm>
                    <a:prstGeom prst="rect">
                      <a:avLst/>
                    </a:prstGeom>
                  </pic:spPr>
                </pic:pic>
              </a:graphicData>
            </a:graphic>
          </wp:inline>
        </w:drawing>
      </w:r>
    </w:p>
    <w:p w14:paraId="386E92E1" w14:textId="40153A25" w:rsidR="00E435F7" w:rsidRDefault="3A5DB6A9" w:rsidP="6FFD7A56">
      <w:pPr>
        <w:spacing w:before="240"/>
        <w:jc w:val="both"/>
      </w:pPr>
      <w:r>
        <w:rPr>
          <w:noProof/>
        </w:rPr>
        <w:drawing>
          <wp:inline distT="0" distB="0" distL="0" distR="0" wp14:anchorId="4C18037D" wp14:editId="52EC85FA">
            <wp:extent cx="6197372" cy="1767840"/>
            <wp:effectExtent l="0" t="0" r="0" b="3810"/>
            <wp:docPr id="484294702" name="Picture 48429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203660" cy="1769634"/>
                    </a:xfrm>
                    <a:prstGeom prst="rect">
                      <a:avLst/>
                    </a:prstGeom>
                  </pic:spPr>
                </pic:pic>
              </a:graphicData>
            </a:graphic>
          </wp:inline>
        </w:drawing>
      </w:r>
    </w:p>
    <w:p w14:paraId="2238B706" w14:textId="48B6C8B9" w:rsidR="00E435F7" w:rsidRDefault="00E435F7" w:rsidP="6FFD7A56">
      <w:pPr>
        <w:spacing w:before="240"/>
        <w:jc w:val="both"/>
        <w:rPr>
          <w:rFonts w:ascii="Garamond" w:eastAsia="Garamond" w:hAnsi="Garamond" w:cs="Garamond"/>
          <w:b/>
          <w:bCs/>
        </w:rPr>
      </w:pPr>
    </w:p>
    <w:p w14:paraId="6D181530" w14:textId="77777777" w:rsidR="002E5E52" w:rsidRDefault="002E5E52" w:rsidP="6FFD7A56">
      <w:pPr>
        <w:spacing w:before="240"/>
        <w:jc w:val="both"/>
        <w:rPr>
          <w:rFonts w:ascii="Garamond" w:eastAsia="Garamond" w:hAnsi="Garamond" w:cs="Garamond"/>
          <w:b/>
          <w:bCs/>
          <w:sz w:val="28"/>
          <w:szCs w:val="28"/>
        </w:rPr>
      </w:pPr>
    </w:p>
    <w:p w14:paraId="09842244" w14:textId="77777777" w:rsidR="002E5E52" w:rsidRDefault="002E5E52" w:rsidP="6FFD7A56">
      <w:pPr>
        <w:spacing w:before="240"/>
        <w:jc w:val="both"/>
        <w:rPr>
          <w:rFonts w:ascii="Garamond" w:eastAsia="Garamond" w:hAnsi="Garamond" w:cs="Garamond"/>
          <w:b/>
          <w:bCs/>
          <w:sz w:val="28"/>
          <w:szCs w:val="28"/>
        </w:rPr>
      </w:pPr>
    </w:p>
    <w:p w14:paraId="3AD06AFF" w14:textId="77777777" w:rsidR="002E5E52" w:rsidRDefault="002E5E52" w:rsidP="6FFD7A56">
      <w:pPr>
        <w:spacing w:before="240"/>
        <w:jc w:val="both"/>
        <w:rPr>
          <w:rFonts w:ascii="Garamond" w:eastAsia="Garamond" w:hAnsi="Garamond" w:cs="Garamond"/>
          <w:b/>
          <w:bCs/>
          <w:sz w:val="28"/>
          <w:szCs w:val="28"/>
        </w:rPr>
      </w:pPr>
    </w:p>
    <w:p w14:paraId="5E50B72A" w14:textId="2D2335B7" w:rsidR="00E435F7" w:rsidRDefault="42FFA434" w:rsidP="6FFD7A56">
      <w:pPr>
        <w:spacing w:before="240"/>
        <w:jc w:val="both"/>
        <w:rPr>
          <w:rFonts w:ascii="Garamond" w:eastAsia="Garamond" w:hAnsi="Garamond" w:cs="Garamond"/>
          <w:b/>
          <w:bCs/>
        </w:rPr>
      </w:pPr>
      <w:r w:rsidRPr="6FFD7A56">
        <w:rPr>
          <w:rFonts w:ascii="Garamond" w:eastAsia="Garamond" w:hAnsi="Garamond" w:cs="Garamond"/>
          <w:b/>
          <w:bCs/>
          <w:sz w:val="28"/>
          <w:szCs w:val="28"/>
        </w:rPr>
        <w:lastRenderedPageBreak/>
        <w:t xml:space="preserve">Data </w:t>
      </w:r>
      <w:r w:rsidR="7F79AADE" w:rsidRPr="6FFD7A56">
        <w:rPr>
          <w:rFonts w:ascii="Garamond" w:eastAsia="Garamond" w:hAnsi="Garamond" w:cs="Garamond"/>
          <w:b/>
          <w:bCs/>
          <w:sz w:val="28"/>
          <w:szCs w:val="28"/>
        </w:rPr>
        <w:t xml:space="preserve">for the </w:t>
      </w:r>
      <w:r w:rsidR="569B5F00" w:rsidRPr="6FFD7A56">
        <w:rPr>
          <w:rFonts w:ascii="Garamond" w:eastAsia="Garamond" w:hAnsi="Garamond" w:cs="Garamond"/>
          <w:b/>
          <w:bCs/>
          <w:sz w:val="28"/>
          <w:szCs w:val="28"/>
        </w:rPr>
        <w:t xml:space="preserve">REPORT </w:t>
      </w:r>
      <w:r w:rsidR="6A41CD50" w:rsidRPr="6FFD7A56">
        <w:rPr>
          <w:rFonts w:ascii="Garamond" w:eastAsia="Garamond" w:hAnsi="Garamond" w:cs="Garamond"/>
          <w:b/>
          <w:bCs/>
          <w:sz w:val="28"/>
          <w:szCs w:val="28"/>
        </w:rPr>
        <w:t>PRIORITY:</w:t>
      </w:r>
    </w:p>
    <w:p w14:paraId="0A8E3D02" w14:textId="10E895C7" w:rsidR="00E435F7" w:rsidRDefault="7F79AADE" w:rsidP="6FFD7A56">
      <w:pPr>
        <w:pStyle w:val="ListParagraph"/>
        <w:numPr>
          <w:ilvl w:val="0"/>
          <w:numId w:val="2"/>
        </w:numPr>
        <w:spacing w:after="0"/>
        <w:jc w:val="both"/>
        <w:rPr>
          <w:rFonts w:ascii="Garamond" w:eastAsia="Garamond" w:hAnsi="Garamond" w:cs="Garamond"/>
        </w:rPr>
      </w:pPr>
      <w:r w:rsidRPr="6FFD7A56">
        <w:rPr>
          <w:rFonts w:ascii="Garamond" w:eastAsia="Garamond" w:hAnsi="Garamond" w:cs="Garamond"/>
          <w:b/>
          <w:bCs/>
        </w:rPr>
        <w:t xml:space="preserve">Market &amp; Consumer </w:t>
      </w:r>
      <w:r w:rsidR="158B6E56" w:rsidRPr="6FFD7A56">
        <w:rPr>
          <w:rFonts w:ascii="Garamond" w:eastAsia="Garamond" w:hAnsi="Garamond" w:cs="Garamond"/>
          <w:b/>
          <w:bCs/>
        </w:rPr>
        <w:t>Dynamics</w:t>
      </w:r>
      <w:r w:rsidR="158B6E56" w:rsidRPr="6FFD7A56">
        <w:rPr>
          <w:rFonts w:ascii="Garamond" w:eastAsia="Garamond" w:hAnsi="Garamond" w:cs="Garamond"/>
        </w:rPr>
        <w:t>:</w:t>
      </w:r>
      <w:r w:rsidRPr="6FFD7A56">
        <w:rPr>
          <w:rFonts w:ascii="Garamond" w:eastAsia="Garamond" w:hAnsi="Garamond" w:cs="Garamond"/>
        </w:rPr>
        <w:t xml:space="preserve"> </w:t>
      </w:r>
      <w:r w:rsidR="17F27E5A" w:rsidRPr="6FFD7A56">
        <w:rPr>
          <w:rFonts w:ascii="Garamond" w:eastAsia="Garamond" w:hAnsi="Garamond" w:cs="Garamond"/>
        </w:rPr>
        <w:t xml:space="preserve">Upside Foods has proactively introduced </w:t>
      </w:r>
      <w:r w:rsidR="3CF480C8" w:rsidRPr="6FFD7A56">
        <w:rPr>
          <w:rFonts w:ascii="Garamond" w:eastAsia="Garamond" w:hAnsi="Garamond" w:cs="Garamond"/>
        </w:rPr>
        <w:t xml:space="preserve">antibiotic free </w:t>
      </w:r>
      <w:r w:rsidR="17F27E5A" w:rsidRPr="6FFD7A56">
        <w:rPr>
          <w:rFonts w:ascii="Garamond" w:eastAsia="Garamond" w:hAnsi="Garamond" w:cs="Garamond"/>
        </w:rPr>
        <w:t xml:space="preserve">cultured meat to consumers through </w:t>
      </w:r>
      <w:r w:rsidR="12EEB71A" w:rsidRPr="6FFD7A56">
        <w:rPr>
          <w:rFonts w:ascii="Garamond" w:eastAsia="Garamond" w:hAnsi="Garamond" w:cs="Garamond"/>
        </w:rPr>
        <w:t xml:space="preserve">a variety of </w:t>
      </w:r>
      <w:r w:rsidR="17F27E5A" w:rsidRPr="6FFD7A56">
        <w:rPr>
          <w:rFonts w:ascii="Garamond" w:eastAsia="Garamond" w:hAnsi="Garamond" w:cs="Garamond"/>
        </w:rPr>
        <w:t xml:space="preserve">product launches, including cultured chicken, duck, and meatballs. The company has expanded its presence in high-end restaurants such as Atelier Crenn, Bar Crenn, and Chino Chicano. </w:t>
      </w:r>
    </w:p>
    <w:p w14:paraId="5CCF48AA" w14:textId="2FEA4F4A" w:rsidR="00E435F7" w:rsidRDefault="2E5F4359" w:rsidP="6FFD7A56">
      <w:pPr>
        <w:pStyle w:val="ListParagraph"/>
        <w:numPr>
          <w:ilvl w:val="0"/>
          <w:numId w:val="2"/>
        </w:numPr>
        <w:spacing w:after="0"/>
        <w:jc w:val="both"/>
        <w:rPr>
          <w:rFonts w:ascii="Garamond" w:eastAsia="Garamond" w:hAnsi="Garamond" w:cs="Garamond"/>
        </w:rPr>
      </w:pPr>
      <w:r w:rsidRPr="6FFD7A56">
        <w:rPr>
          <w:rFonts w:ascii="Garamond" w:eastAsia="Garamond" w:hAnsi="Garamond" w:cs="Garamond"/>
          <w:b/>
          <w:bCs/>
        </w:rPr>
        <w:t>Regulatory Compliance</w:t>
      </w:r>
      <w:r w:rsidRPr="6FFD7A56">
        <w:rPr>
          <w:rFonts w:ascii="Garamond" w:eastAsia="Garamond" w:hAnsi="Garamond" w:cs="Garamond"/>
        </w:rPr>
        <w:t>:</w:t>
      </w:r>
      <w:r w:rsidR="6B401706" w:rsidRPr="6FFD7A56">
        <w:t xml:space="preserve"> </w:t>
      </w:r>
      <w:r w:rsidR="6B401706" w:rsidRPr="6FFD7A56">
        <w:rPr>
          <w:rFonts w:ascii="Garamond" w:eastAsia="Garamond" w:hAnsi="Garamond" w:cs="Garamond"/>
        </w:rPr>
        <w:t>Upside Foods received U.S. FDA and USDA approval in 2023. However, the State of Florida has banned cultured meat due to its impact on the traditional livestock industry and perceived risks to public health.</w:t>
      </w:r>
    </w:p>
    <w:p w14:paraId="05B65126" w14:textId="05E3AD14" w:rsidR="00E435F7" w:rsidRDefault="5CCB059C" w:rsidP="6FFD7A56">
      <w:pPr>
        <w:pStyle w:val="ListParagraph"/>
        <w:numPr>
          <w:ilvl w:val="0"/>
          <w:numId w:val="2"/>
        </w:numPr>
        <w:spacing w:after="0" w:line="336" w:lineRule="auto"/>
        <w:jc w:val="both"/>
        <w:rPr>
          <w:rFonts w:ascii="Garamond" w:eastAsia="Garamond" w:hAnsi="Garamond" w:cs="Garamond"/>
        </w:rPr>
      </w:pPr>
      <w:r w:rsidRPr="6FFD7A56">
        <w:rPr>
          <w:rFonts w:ascii="Garamond" w:eastAsia="Garamond" w:hAnsi="Garamond" w:cs="Garamond"/>
          <w:b/>
          <w:bCs/>
        </w:rPr>
        <w:t xml:space="preserve">Operational &amp; Financial </w:t>
      </w:r>
      <w:r w:rsidR="1CB90864" w:rsidRPr="6FFD7A56">
        <w:rPr>
          <w:rFonts w:ascii="Garamond" w:eastAsia="Garamond" w:hAnsi="Garamond" w:cs="Garamond"/>
          <w:b/>
          <w:bCs/>
        </w:rPr>
        <w:t>Viability</w:t>
      </w:r>
      <w:r w:rsidR="1CB90864" w:rsidRPr="6FFD7A56">
        <w:rPr>
          <w:rFonts w:ascii="Garamond" w:eastAsia="Garamond" w:hAnsi="Garamond" w:cs="Garamond"/>
        </w:rPr>
        <w:t>:</w:t>
      </w:r>
      <w:r w:rsidRPr="6FFD7A56">
        <w:rPr>
          <w:rFonts w:ascii="Garamond" w:eastAsia="Garamond" w:hAnsi="Garamond" w:cs="Garamond"/>
        </w:rPr>
        <w:t xml:space="preserve"> </w:t>
      </w:r>
      <w:r w:rsidR="365F723C" w:rsidRPr="6FFD7A56">
        <w:rPr>
          <w:rFonts w:ascii="Garamond" w:eastAsia="Garamond" w:hAnsi="Garamond" w:cs="Garamond"/>
        </w:rPr>
        <w:t>A total of $610.85 million has been received to date, representing one-fifth of all investments in cultured meat.</w:t>
      </w:r>
    </w:p>
    <w:p w14:paraId="1141BE68" w14:textId="15D4296F" w:rsidR="00E435F7" w:rsidRDefault="37AE7117" w:rsidP="6FFD7A56">
      <w:pPr>
        <w:pStyle w:val="ListParagraph"/>
        <w:spacing w:after="0" w:line="336" w:lineRule="auto"/>
        <w:ind w:left="720"/>
        <w:jc w:val="both"/>
        <w:rPr>
          <w:rFonts w:ascii="Garamond" w:eastAsia="Garamond" w:hAnsi="Garamond" w:cs="Garamond"/>
        </w:rPr>
      </w:pPr>
      <w:r w:rsidRPr="6FFD7A56">
        <w:rPr>
          <w:rFonts w:ascii="Garamond" w:eastAsia="Garamond" w:hAnsi="Garamond" w:cs="Garamond"/>
        </w:rPr>
        <w:t xml:space="preserve">     </w:t>
      </w:r>
      <w:r w:rsidR="584BF5CB" w:rsidRPr="6FFD7A56">
        <w:rPr>
          <w:rFonts w:ascii="Garamond" w:eastAsia="Garamond" w:hAnsi="Garamond" w:cs="Garamond"/>
        </w:rPr>
        <w:t>Our facility operates entirely on renewable energy, achieving a 66% reduction in water consumption compared to conventional beef production. Additionally, since 2016, we have offset four million metric tons of CO₂ through purchases at gas stations.</w:t>
      </w:r>
    </w:p>
    <w:p w14:paraId="1CDC3A3B" w14:textId="44C2A039" w:rsidR="00E435F7" w:rsidRDefault="4CD7400B" w:rsidP="6FFD7A56">
      <w:pPr>
        <w:pStyle w:val="ListParagraph"/>
        <w:spacing w:after="0" w:line="336" w:lineRule="auto"/>
        <w:ind w:left="720"/>
        <w:jc w:val="both"/>
        <w:rPr>
          <w:rFonts w:ascii="Garamond" w:eastAsia="Garamond" w:hAnsi="Garamond" w:cs="Garamond"/>
        </w:rPr>
      </w:pPr>
      <w:r w:rsidRPr="6FFD7A56">
        <w:rPr>
          <w:rFonts w:ascii="Garamond" w:eastAsia="Garamond" w:hAnsi="Garamond" w:cs="Garamond"/>
        </w:rPr>
        <w:t xml:space="preserve">     </w:t>
      </w:r>
      <w:r w:rsidR="4A607FA9" w:rsidRPr="6FFD7A56">
        <w:rPr>
          <w:rFonts w:ascii="Garamond" w:eastAsia="Garamond" w:hAnsi="Garamond" w:cs="Garamond"/>
        </w:rPr>
        <w:t xml:space="preserve">Production costs have drastically reduced from $18,000 per pound for beef to less than $2,400 per pound by 2017. In addition to operating a facility that produces 50,000 pounds annually using renewable energy, we are planning to establish </w:t>
      </w:r>
      <w:sdt>
        <w:sdtPr>
          <w:rPr>
            <w:rFonts w:ascii="Garamond" w:eastAsia="Garamond" w:hAnsi="Garamond" w:cs="Garamond"/>
          </w:rPr>
          <w:tag w:val="tii-similarity-SU5URVJORVRfd3d3LndpcmVkLmNvbQ=="/>
          <w:id w:val="2089981486"/>
          <w:placeholder>
            <w:docPart w:val="DefaultPlaceholder_-1854013440"/>
          </w:placeholder>
          <w15:appearance w15:val="hidden"/>
        </w:sdtPr>
        <w:sdtContent>
          <w:r w:rsidR="4A607FA9" w:rsidRPr="6FFD7A56">
            <w:rPr>
              <w:rFonts w:ascii="Garamond" w:eastAsia="Garamond" w:hAnsi="Garamond" w:cs="Garamond"/>
            </w:rPr>
            <w:t>a 187,000</w:t>
          </w:r>
        </w:sdtContent>
      </w:sdt>
      <w:r w:rsidR="4A607FA9" w:rsidRPr="6FFD7A56">
        <w:rPr>
          <w:rFonts w:ascii="Garamond" w:eastAsia="Garamond" w:hAnsi="Garamond" w:cs="Garamond"/>
        </w:rPr>
        <w:t xml:space="preserve"> </w:t>
      </w:r>
      <w:sdt>
        <w:sdtPr>
          <w:rPr>
            <w:rFonts w:ascii="Garamond" w:eastAsia="Garamond" w:hAnsi="Garamond" w:cs="Garamond"/>
          </w:rPr>
          <w:tag w:val="tii-similarity-SU5URVJORVRfd3d3LndpcmVkLmNvbQ=="/>
          <w:id w:val="1380465301"/>
          <w:placeholder>
            <w:docPart w:val="DefaultPlaceholder_-1854013440"/>
          </w:placeholder>
          <w15:appearance w15:val="hidden"/>
        </w:sdtPr>
        <w:sdtContent>
          <w:r w:rsidR="4A607FA9" w:rsidRPr="6FFD7A56">
            <w:rPr>
              <w:rFonts w:ascii="Garamond" w:eastAsia="Garamond" w:hAnsi="Garamond" w:cs="Garamond"/>
            </w:rPr>
            <w:t>square-foot facility in Illinois</w:t>
          </w:r>
        </w:sdtContent>
      </w:sdt>
      <w:r w:rsidR="4A607FA9" w:rsidRPr="6FFD7A56">
        <w:rPr>
          <w:rFonts w:ascii="Garamond" w:eastAsia="Garamond" w:hAnsi="Garamond" w:cs="Garamond"/>
        </w:rPr>
        <w:t>.</w:t>
      </w:r>
    </w:p>
    <w:p w14:paraId="74339E55" w14:textId="7C1C288E" w:rsidR="00E435F7" w:rsidRDefault="44012240" w:rsidP="6FFD7A56">
      <w:pPr>
        <w:pStyle w:val="ListParagraph"/>
        <w:spacing w:after="0" w:line="336" w:lineRule="auto"/>
        <w:ind w:left="720"/>
        <w:jc w:val="both"/>
        <w:rPr>
          <w:rFonts w:ascii="Garamond" w:eastAsia="Garamond" w:hAnsi="Garamond" w:cs="Garamond"/>
        </w:rPr>
      </w:pPr>
      <w:r w:rsidRPr="6FFD7A56">
        <w:rPr>
          <w:rFonts w:ascii="Garamond" w:eastAsia="Garamond" w:hAnsi="Garamond" w:cs="Garamond"/>
        </w:rPr>
        <w:t xml:space="preserve">    </w:t>
      </w:r>
      <w:r w:rsidR="6EBED54E" w:rsidRPr="6FFD7A56">
        <w:rPr>
          <w:rFonts w:ascii="Garamond" w:eastAsia="Garamond" w:hAnsi="Garamond" w:cs="Garamond"/>
        </w:rPr>
        <w:t xml:space="preserve"> </w:t>
      </w:r>
      <w:r w:rsidR="1F90948B" w:rsidRPr="6FFD7A56">
        <w:rPr>
          <w:rFonts w:ascii="Garamond" w:eastAsia="Garamond" w:hAnsi="Garamond" w:cs="Garamond"/>
        </w:rPr>
        <w:t xml:space="preserve">With a long-term goal of scaling up production to reduce costs, we are also making significant investments in R&amp;D to further lower </w:t>
      </w:r>
      <w:sdt>
        <w:sdtPr>
          <w:rPr>
            <w:rFonts w:ascii="Garamond" w:eastAsia="Garamond" w:hAnsi="Garamond" w:cs="Garamond"/>
          </w:rPr>
          <w:tag w:val="tii-similarity-U1VCTUlUVEVEX1dPUktfb2lkOjE6MjkxNjQxNzUyMA=="/>
          <w:id w:val="1495601609"/>
          <w:placeholder>
            <w:docPart w:val="DefaultPlaceholder_-1854013440"/>
          </w:placeholder>
          <w15:appearance w15:val="hidden"/>
        </w:sdtPr>
        <w:sdtContent>
          <w:r w:rsidR="1F90948B" w:rsidRPr="6FFD7A56">
            <w:rPr>
              <w:rFonts w:ascii="Garamond" w:eastAsia="Garamond" w:hAnsi="Garamond" w:cs="Garamond"/>
            </w:rPr>
            <w:t>the cost of</w:t>
          </w:r>
        </w:sdtContent>
      </w:sdt>
      <w:r w:rsidR="1F90948B" w:rsidRPr="6FFD7A56">
        <w:rPr>
          <w:rFonts w:ascii="Garamond" w:eastAsia="Garamond" w:hAnsi="Garamond" w:cs="Garamond"/>
        </w:rPr>
        <w:t xml:space="preserve"> cultured </w:t>
      </w:r>
      <w:sdt>
        <w:sdtPr>
          <w:rPr>
            <w:rFonts w:ascii="Garamond" w:eastAsia="Garamond" w:hAnsi="Garamond" w:cs="Garamond"/>
          </w:rPr>
          <w:tag w:val="tii-similarity-U1VCTUlUVEVEX1dPUktfb2lkOjE6MjkxNjQxNzUyMA=="/>
          <w:id w:val="469560221"/>
          <w:placeholder>
            <w:docPart w:val="DefaultPlaceholder_-1854013440"/>
          </w:placeholder>
          <w15:appearance w15:val="hidden"/>
        </w:sdtPr>
        <w:sdtContent>
          <w:r w:rsidR="1F90948B" w:rsidRPr="6FFD7A56">
            <w:rPr>
              <w:rFonts w:ascii="Garamond" w:eastAsia="Garamond" w:hAnsi="Garamond" w:cs="Garamond"/>
            </w:rPr>
            <w:t>meat to match</w:t>
          </w:r>
        </w:sdtContent>
      </w:sdt>
      <w:r w:rsidR="1F90948B" w:rsidRPr="6FFD7A56">
        <w:rPr>
          <w:rFonts w:ascii="Garamond" w:eastAsia="Garamond" w:hAnsi="Garamond" w:cs="Garamond"/>
        </w:rPr>
        <w:t xml:space="preserve"> that </w:t>
      </w:r>
      <w:sdt>
        <w:sdtPr>
          <w:rPr>
            <w:rFonts w:ascii="Garamond" w:eastAsia="Garamond" w:hAnsi="Garamond" w:cs="Garamond"/>
          </w:rPr>
          <w:tag w:val="tii-similarity-U1VCTUlUVEVEX1dPUktfb2lkOjE6MjkxNjQxNzUyMA=="/>
          <w:id w:val="1746258005"/>
          <w:placeholder>
            <w:docPart w:val="DefaultPlaceholder_-1854013440"/>
          </w:placeholder>
          <w15:appearance w15:val="hidden"/>
        </w:sdtPr>
        <w:sdtContent>
          <w:r w:rsidR="1F90948B" w:rsidRPr="6FFD7A56">
            <w:rPr>
              <w:rFonts w:ascii="Garamond" w:eastAsia="Garamond" w:hAnsi="Garamond" w:cs="Garamond"/>
            </w:rPr>
            <w:t>of conventional meat</w:t>
          </w:r>
        </w:sdtContent>
      </w:sdt>
      <w:r w:rsidR="1F90948B" w:rsidRPr="6FFD7A56">
        <w:rPr>
          <w:rFonts w:ascii="Garamond" w:eastAsia="Garamond" w:hAnsi="Garamond" w:cs="Garamond"/>
        </w:rPr>
        <w:t>. To achieve this, we require top talent</w:t>
      </w:r>
      <w:r w:rsidR="02FEAFF8" w:rsidRPr="6FFD7A56">
        <w:rPr>
          <w:rFonts w:ascii="Garamond" w:eastAsia="Garamond" w:hAnsi="Garamond" w:cs="Garamond"/>
        </w:rPr>
        <w:t xml:space="preserve"> FROM</w:t>
      </w:r>
      <w:r w:rsidR="1F90948B" w:rsidRPr="6FFD7A56">
        <w:rPr>
          <w:rFonts w:ascii="Garamond" w:eastAsia="Garamond" w:hAnsi="Garamond" w:cs="Garamond"/>
        </w:rPr>
        <w:t xml:space="preserve"> </w:t>
      </w:r>
      <w:r w:rsidR="02AC7F95" w:rsidRPr="6FFD7A56">
        <w:rPr>
          <w:rFonts w:ascii="Garamond" w:eastAsia="Garamond" w:hAnsi="Garamond" w:cs="Garamond"/>
        </w:rPr>
        <w:t xml:space="preserve">biotechnology, food science, and </w:t>
      </w:r>
      <w:r w:rsidR="35CEC3CE" w:rsidRPr="6FFD7A56">
        <w:rPr>
          <w:rFonts w:ascii="Garamond" w:eastAsia="Garamond" w:hAnsi="Garamond" w:cs="Garamond"/>
        </w:rPr>
        <w:t>sustainability, whether</w:t>
      </w:r>
      <w:r w:rsidR="1F90948B" w:rsidRPr="6FFD7A56">
        <w:rPr>
          <w:rFonts w:ascii="Garamond" w:eastAsia="Garamond" w:hAnsi="Garamond" w:cs="Garamond"/>
        </w:rPr>
        <w:t xml:space="preserve"> in our pilot labs or sales teams.</w:t>
      </w:r>
    </w:p>
    <w:p w14:paraId="14DF662E" w14:textId="5C9B206E" w:rsidR="00E435F7" w:rsidRDefault="00E435F7" w:rsidP="6FFD7A56">
      <w:pPr>
        <w:pStyle w:val="ListParagraph"/>
        <w:spacing w:after="0" w:line="336" w:lineRule="auto"/>
        <w:ind w:left="720"/>
        <w:jc w:val="both"/>
        <w:rPr>
          <w:rFonts w:ascii="Garamond" w:eastAsia="Garamond" w:hAnsi="Garamond" w:cs="Garamond"/>
          <w:b/>
          <w:bCs/>
        </w:rPr>
      </w:pPr>
    </w:p>
    <w:p w14:paraId="2F981A83" w14:textId="5DE7E8D4" w:rsidR="00E435F7" w:rsidRDefault="00E435F7" w:rsidP="6FFD7A56">
      <w:pPr>
        <w:pStyle w:val="ListParagraph"/>
        <w:spacing w:after="0" w:line="336" w:lineRule="auto"/>
        <w:ind w:left="720"/>
        <w:jc w:val="both"/>
        <w:rPr>
          <w:rFonts w:ascii="Garamond" w:eastAsia="Garamond" w:hAnsi="Garamond" w:cs="Garamond"/>
          <w:b/>
          <w:bCs/>
        </w:rPr>
      </w:pPr>
    </w:p>
    <w:p w14:paraId="49BD0CD6" w14:textId="062EF0D2" w:rsidR="00E435F7" w:rsidRDefault="00E435F7" w:rsidP="6FFD7A56">
      <w:pPr>
        <w:pStyle w:val="ListParagraph"/>
        <w:spacing w:after="0" w:line="336" w:lineRule="auto"/>
        <w:ind w:left="720"/>
        <w:jc w:val="both"/>
        <w:rPr>
          <w:rFonts w:ascii="Garamond" w:eastAsia="Garamond" w:hAnsi="Garamond" w:cs="Garamond"/>
          <w:b/>
          <w:bCs/>
        </w:rPr>
      </w:pPr>
    </w:p>
    <w:p w14:paraId="13E741F8" w14:textId="1544B68E" w:rsidR="00E435F7" w:rsidRDefault="00E435F7" w:rsidP="6FFD7A56">
      <w:pPr>
        <w:pStyle w:val="ListParagraph"/>
        <w:spacing w:after="0" w:line="336" w:lineRule="auto"/>
        <w:ind w:left="720"/>
        <w:jc w:val="both"/>
        <w:rPr>
          <w:rFonts w:ascii="Garamond" w:eastAsia="Garamond" w:hAnsi="Garamond" w:cs="Garamond"/>
          <w:b/>
          <w:bCs/>
        </w:rPr>
      </w:pPr>
    </w:p>
    <w:p w14:paraId="72750C49" w14:textId="622449F4" w:rsidR="00E435F7" w:rsidRDefault="00E435F7" w:rsidP="6FFD7A56">
      <w:pPr>
        <w:pStyle w:val="ListParagraph"/>
        <w:spacing w:after="0" w:line="336" w:lineRule="auto"/>
        <w:ind w:left="720"/>
        <w:jc w:val="both"/>
        <w:rPr>
          <w:rFonts w:ascii="Garamond" w:eastAsia="Garamond" w:hAnsi="Garamond" w:cs="Garamond"/>
          <w:b/>
          <w:bCs/>
        </w:rPr>
      </w:pPr>
    </w:p>
    <w:p w14:paraId="4CDBF641" w14:textId="4061865B" w:rsidR="00E435F7" w:rsidRDefault="3622F00D" w:rsidP="6FFD7A56">
      <w:pPr>
        <w:pStyle w:val="ListParagraph"/>
        <w:spacing w:after="0" w:line="336" w:lineRule="auto"/>
        <w:ind w:left="720"/>
        <w:jc w:val="both"/>
        <w:rPr>
          <w:rFonts w:ascii="Garamond" w:eastAsia="Garamond" w:hAnsi="Garamond" w:cs="Garamond"/>
          <w:b/>
          <w:bCs/>
        </w:rPr>
      </w:pPr>
      <w:r w:rsidRPr="6FFD7A56">
        <w:rPr>
          <w:rFonts w:ascii="Garamond" w:eastAsia="Garamond" w:hAnsi="Garamond" w:cs="Garamond"/>
          <w:b/>
          <w:bCs/>
        </w:rPr>
        <w:t xml:space="preserve">                                                                                                  (</w:t>
      </w:r>
      <w:proofErr w:type="gramStart"/>
      <w:r w:rsidRPr="6FFD7A56">
        <w:rPr>
          <w:rFonts w:ascii="Garamond" w:eastAsia="Garamond" w:hAnsi="Garamond" w:cs="Garamond"/>
          <w:b/>
          <w:bCs/>
        </w:rPr>
        <w:t>Contd..</w:t>
      </w:r>
      <w:proofErr w:type="gramEnd"/>
      <w:r w:rsidRPr="6FFD7A56">
        <w:rPr>
          <w:rFonts w:ascii="Garamond" w:eastAsia="Garamond" w:hAnsi="Garamond" w:cs="Garamond"/>
          <w:b/>
          <w:bCs/>
        </w:rPr>
        <w:t>)</w:t>
      </w:r>
    </w:p>
    <w:p w14:paraId="720B35C0" w14:textId="52C9E37C" w:rsidR="00E435F7" w:rsidRDefault="00E435F7" w:rsidP="6FFD7A56">
      <w:pPr>
        <w:pStyle w:val="ListParagraph"/>
        <w:spacing w:after="0" w:line="336" w:lineRule="auto"/>
        <w:ind w:left="720"/>
        <w:jc w:val="both"/>
        <w:rPr>
          <w:rFonts w:ascii="Garamond" w:eastAsia="Garamond" w:hAnsi="Garamond" w:cs="Garamond"/>
          <w:b/>
          <w:bCs/>
        </w:rPr>
      </w:pPr>
    </w:p>
    <w:p w14:paraId="7D070241" w14:textId="6F6369F5" w:rsidR="00E435F7" w:rsidRDefault="00E435F7" w:rsidP="6FFD7A56">
      <w:pPr>
        <w:pStyle w:val="ListParagraph"/>
        <w:spacing w:after="0" w:line="336" w:lineRule="auto"/>
        <w:ind w:left="720"/>
        <w:jc w:val="both"/>
        <w:rPr>
          <w:rFonts w:ascii="Garamond" w:eastAsia="Garamond" w:hAnsi="Garamond" w:cs="Garamond"/>
          <w:b/>
          <w:bCs/>
        </w:rPr>
      </w:pPr>
    </w:p>
    <w:p w14:paraId="25431AB0" w14:textId="2115BCE5" w:rsidR="00E435F7" w:rsidRDefault="00E435F7" w:rsidP="6FFD7A56">
      <w:pPr>
        <w:pStyle w:val="ListParagraph"/>
        <w:spacing w:after="0" w:line="336" w:lineRule="auto"/>
        <w:ind w:left="720"/>
        <w:jc w:val="both"/>
        <w:rPr>
          <w:rFonts w:ascii="Garamond" w:eastAsia="Garamond" w:hAnsi="Garamond" w:cs="Garamond"/>
          <w:b/>
          <w:bCs/>
        </w:rPr>
      </w:pPr>
    </w:p>
    <w:p w14:paraId="7733A626" w14:textId="2E35E7AE" w:rsidR="00E435F7" w:rsidRDefault="00E435F7" w:rsidP="6FFD7A56">
      <w:pPr>
        <w:pStyle w:val="ListParagraph"/>
        <w:spacing w:after="0" w:line="336" w:lineRule="auto"/>
        <w:ind w:left="720"/>
        <w:jc w:val="both"/>
        <w:rPr>
          <w:rFonts w:ascii="Garamond" w:eastAsia="Garamond" w:hAnsi="Garamond" w:cs="Garamond"/>
          <w:b/>
          <w:bCs/>
        </w:rPr>
      </w:pPr>
    </w:p>
    <w:p w14:paraId="5F7147F6" w14:textId="593251D8" w:rsidR="00E435F7" w:rsidRDefault="00E435F7" w:rsidP="6FFD7A56">
      <w:pPr>
        <w:pStyle w:val="ListParagraph"/>
        <w:spacing w:after="0" w:line="336" w:lineRule="auto"/>
        <w:ind w:left="720"/>
        <w:jc w:val="both"/>
        <w:rPr>
          <w:rFonts w:ascii="Garamond" w:eastAsia="Garamond" w:hAnsi="Garamond" w:cs="Garamond"/>
          <w:b/>
          <w:bCs/>
        </w:rPr>
      </w:pPr>
    </w:p>
    <w:p w14:paraId="35156795" w14:textId="53734F30" w:rsidR="00E435F7" w:rsidRDefault="00E435F7" w:rsidP="6FFD7A56">
      <w:pPr>
        <w:pStyle w:val="ListParagraph"/>
        <w:spacing w:after="0" w:line="336" w:lineRule="auto"/>
        <w:ind w:left="720"/>
        <w:jc w:val="both"/>
        <w:rPr>
          <w:rFonts w:ascii="Garamond" w:eastAsia="Garamond" w:hAnsi="Garamond" w:cs="Garamond"/>
          <w:b/>
          <w:bCs/>
        </w:rPr>
      </w:pPr>
    </w:p>
    <w:p w14:paraId="33ABFB96" w14:textId="77777777" w:rsidR="002E5E52" w:rsidRDefault="002E5E52" w:rsidP="6FFD7A56">
      <w:pPr>
        <w:pStyle w:val="ListParagraph"/>
        <w:spacing w:after="0" w:line="336" w:lineRule="auto"/>
        <w:ind w:left="720"/>
        <w:jc w:val="both"/>
        <w:rPr>
          <w:rFonts w:ascii="Garamond" w:eastAsia="Garamond" w:hAnsi="Garamond" w:cs="Garamond"/>
          <w:b/>
          <w:bCs/>
        </w:rPr>
      </w:pPr>
    </w:p>
    <w:p w14:paraId="04C6C52B" w14:textId="77777777" w:rsidR="002E5E52" w:rsidRDefault="002E5E52" w:rsidP="6FFD7A56">
      <w:pPr>
        <w:pStyle w:val="ListParagraph"/>
        <w:spacing w:after="0" w:line="336" w:lineRule="auto"/>
        <w:ind w:left="720"/>
        <w:jc w:val="both"/>
        <w:rPr>
          <w:rFonts w:ascii="Garamond" w:eastAsia="Garamond" w:hAnsi="Garamond" w:cs="Garamond"/>
          <w:b/>
          <w:bCs/>
        </w:rPr>
      </w:pPr>
    </w:p>
    <w:p w14:paraId="407BDA5D" w14:textId="67DF838E" w:rsidR="00E435F7" w:rsidRDefault="310ED9F3" w:rsidP="6FFD7A56">
      <w:pPr>
        <w:pStyle w:val="ListParagraph"/>
        <w:spacing w:after="0" w:line="336" w:lineRule="auto"/>
        <w:ind w:left="720"/>
        <w:jc w:val="both"/>
        <w:rPr>
          <w:rFonts w:ascii="Garamond" w:eastAsia="Garamond" w:hAnsi="Garamond" w:cs="Garamond"/>
          <w:b/>
          <w:bCs/>
        </w:rPr>
      </w:pPr>
      <w:r w:rsidRPr="6FFD7A56">
        <w:rPr>
          <w:rFonts w:ascii="Garamond" w:eastAsia="Garamond" w:hAnsi="Garamond" w:cs="Garamond"/>
          <w:b/>
          <w:bCs/>
        </w:rPr>
        <w:lastRenderedPageBreak/>
        <w:t>DELIVERABLES:</w:t>
      </w:r>
    </w:p>
    <w:p w14:paraId="67A21B7A" w14:textId="54D78599" w:rsidR="00E435F7" w:rsidRDefault="4A3EAB1D" w:rsidP="6FFD7A56">
      <w:pPr>
        <w:pStyle w:val="ListParagraph"/>
        <w:spacing w:after="0" w:line="336" w:lineRule="auto"/>
        <w:ind w:left="720"/>
        <w:jc w:val="both"/>
      </w:pPr>
      <w:r>
        <w:rPr>
          <w:noProof/>
        </w:rPr>
        <w:drawing>
          <wp:inline distT="0" distB="0" distL="0" distR="0" wp14:anchorId="236846C9" wp14:editId="140C517F">
            <wp:extent cx="5943600" cy="3943350"/>
            <wp:effectExtent l="0" t="0" r="0" b="0"/>
            <wp:docPr id="765754067" name="Picture 765754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r>
        <w:t xml:space="preserve">   </w:t>
      </w:r>
    </w:p>
    <w:p w14:paraId="5BEF7EA7" w14:textId="066D5B25" w:rsidR="00E435F7" w:rsidRDefault="49B27B94" w:rsidP="6FFD7A56">
      <w:pPr>
        <w:pStyle w:val="ListParagraph"/>
        <w:spacing w:after="0" w:line="336" w:lineRule="auto"/>
        <w:ind w:left="720"/>
        <w:jc w:val="both"/>
      </w:pPr>
      <w:r>
        <w:rPr>
          <w:noProof/>
        </w:rPr>
        <w:drawing>
          <wp:inline distT="0" distB="0" distL="0" distR="0" wp14:anchorId="7F79EB1E" wp14:editId="58D1CACD">
            <wp:extent cx="5943600" cy="2752725"/>
            <wp:effectExtent l="0" t="0" r="0" b="0"/>
            <wp:docPr id="919964179" name="Picture 919964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14:paraId="578F37B0" w14:textId="189DAB2E" w:rsidR="00E435F7" w:rsidRDefault="00E435F7" w:rsidP="6FFD7A56">
      <w:pPr>
        <w:pStyle w:val="ListParagraph"/>
        <w:spacing w:after="0" w:line="336" w:lineRule="auto"/>
        <w:ind w:left="720"/>
        <w:jc w:val="both"/>
        <w:rPr>
          <w:rFonts w:ascii="Garamond" w:eastAsia="Garamond" w:hAnsi="Garamond" w:cs="Garamond"/>
        </w:rPr>
      </w:pPr>
    </w:p>
    <w:p w14:paraId="05942F58" w14:textId="7D213ED4" w:rsidR="00E435F7" w:rsidRDefault="00E435F7" w:rsidP="6FFD7A56">
      <w:pPr>
        <w:pStyle w:val="ListParagraph"/>
        <w:spacing w:after="0" w:line="336" w:lineRule="auto"/>
        <w:ind w:left="720"/>
        <w:jc w:val="both"/>
        <w:rPr>
          <w:rFonts w:ascii="Garamond" w:eastAsia="Garamond" w:hAnsi="Garamond" w:cs="Garamond"/>
        </w:rPr>
      </w:pPr>
    </w:p>
    <w:p w14:paraId="411924DE" w14:textId="77777777" w:rsidR="002E5E52" w:rsidRDefault="002E5E52" w:rsidP="6FFD7A56">
      <w:pPr>
        <w:spacing w:before="240"/>
        <w:jc w:val="both"/>
        <w:rPr>
          <w:rFonts w:ascii="Garamond" w:eastAsia="Garamond" w:hAnsi="Garamond" w:cs="Garamond"/>
          <w:sz w:val="28"/>
          <w:szCs w:val="28"/>
        </w:rPr>
      </w:pPr>
    </w:p>
    <w:p w14:paraId="0AA762C6" w14:textId="5886A948" w:rsidR="00E435F7" w:rsidRDefault="7E7E772D" w:rsidP="6FFD7A56">
      <w:pPr>
        <w:spacing w:before="240"/>
        <w:jc w:val="both"/>
        <w:rPr>
          <w:rFonts w:ascii="Garamond" w:eastAsia="Garamond" w:hAnsi="Garamond" w:cs="Garamond"/>
          <w:b/>
          <w:bCs/>
          <w:sz w:val="28"/>
          <w:szCs w:val="28"/>
        </w:rPr>
      </w:pPr>
      <w:r w:rsidRPr="6FFD7A56">
        <w:rPr>
          <w:rFonts w:ascii="Garamond" w:eastAsia="Garamond" w:hAnsi="Garamond" w:cs="Garamond"/>
          <w:sz w:val="28"/>
          <w:szCs w:val="28"/>
        </w:rPr>
        <w:lastRenderedPageBreak/>
        <w:t xml:space="preserve"> </w:t>
      </w:r>
      <w:r w:rsidR="452304D8" w:rsidRPr="6FFD7A56">
        <w:rPr>
          <w:rFonts w:ascii="Garamond" w:eastAsia="Garamond" w:hAnsi="Garamond" w:cs="Garamond"/>
          <w:b/>
          <w:bCs/>
          <w:sz w:val="28"/>
          <w:szCs w:val="28"/>
        </w:rPr>
        <w:t>Budget Allocation for Future growth:</w:t>
      </w:r>
    </w:p>
    <w:p w14:paraId="51391B43" w14:textId="0928FDFD" w:rsidR="00E435F7" w:rsidRDefault="7E7E772D" w:rsidP="6FFD7A56">
      <w:pPr>
        <w:spacing w:before="240"/>
        <w:jc w:val="both"/>
        <w:rPr>
          <w:rFonts w:ascii="Garamond" w:eastAsia="Garamond" w:hAnsi="Garamond" w:cs="Garamond"/>
        </w:rPr>
      </w:pPr>
      <w:r w:rsidRPr="6FFD7A56">
        <w:rPr>
          <w:rFonts w:ascii="Garamond" w:eastAsia="Garamond" w:hAnsi="Garamond" w:cs="Garamond"/>
        </w:rPr>
        <w:t xml:space="preserve"> </w:t>
      </w:r>
      <w:r w:rsidR="1AA959CF" w:rsidRPr="6FFD7A56">
        <w:rPr>
          <w:rFonts w:ascii="Garamond" w:eastAsia="Garamond" w:hAnsi="Garamond" w:cs="Garamond"/>
        </w:rPr>
        <w:t xml:space="preserve">To scale production to 400,000 </w:t>
      </w:r>
      <w:proofErr w:type="spellStart"/>
      <w:r w:rsidR="1AA959CF" w:rsidRPr="6FFD7A56">
        <w:rPr>
          <w:rFonts w:ascii="Garamond" w:eastAsia="Garamond" w:hAnsi="Garamond" w:cs="Garamond"/>
        </w:rPr>
        <w:t>lbs</w:t>
      </w:r>
      <w:proofErr w:type="spellEnd"/>
      <w:r w:rsidR="1AA959CF" w:rsidRPr="6FFD7A56">
        <w:rPr>
          <w:rFonts w:ascii="Garamond" w:eastAsia="Garamond" w:hAnsi="Garamond" w:cs="Garamond"/>
        </w:rPr>
        <w:t xml:space="preserve">/year with 500 new </w:t>
      </w:r>
      <w:r w:rsidR="40F81824" w:rsidRPr="6FFD7A56">
        <w:rPr>
          <w:rFonts w:ascii="Garamond" w:eastAsia="Garamond" w:hAnsi="Garamond" w:cs="Garamond"/>
        </w:rPr>
        <w:t>employees (</w:t>
      </w:r>
      <w:r w:rsidR="155E3EED" w:rsidRPr="6FFD7A56">
        <w:rPr>
          <w:rFonts w:ascii="Garamond" w:eastAsia="Garamond" w:hAnsi="Garamond" w:cs="Garamond"/>
        </w:rPr>
        <w:t>avg salary of 60k-80k)</w:t>
      </w:r>
      <w:r w:rsidR="1AA959CF" w:rsidRPr="6FFD7A56">
        <w:rPr>
          <w:rFonts w:ascii="Garamond" w:eastAsia="Garamond" w:hAnsi="Garamond" w:cs="Garamond"/>
        </w:rPr>
        <w:t>, a total investment of    $104.75M is required</w:t>
      </w:r>
      <w:r w:rsidR="14F0FB1D" w:rsidRPr="6FFD7A56">
        <w:rPr>
          <w:rFonts w:ascii="Garamond" w:eastAsia="Garamond" w:hAnsi="Garamond" w:cs="Garamond"/>
        </w:rPr>
        <w:t>. Allocations are as follows:</w:t>
      </w:r>
    </w:p>
    <w:p w14:paraId="0CFD234F" w14:textId="36DBB2EF" w:rsidR="00E435F7" w:rsidRDefault="1AA959CF" w:rsidP="6FFD7A56">
      <w:pPr>
        <w:pStyle w:val="ListParagraph"/>
        <w:numPr>
          <w:ilvl w:val="0"/>
          <w:numId w:val="1"/>
        </w:numPr>
        <w:spacing w:after="0"/>
        <w:jc w:val="both"/>
        <w:rPr>
          <w:rFonts w:ascii="Garamond" w:eastAsia="Garamond" w:hAnsi="Garamond" w:cs="Garamond"/>
        </w:rPr>
      </w:pPr>
      <w:r w:rsidRPr="6FFD7A56">
        <w:rPr>
          <w:rFonts w:ascii="Garamond" w:eastAsia="Garamond" w:hAnsi="Garamond" w:cs="Garamond"/>
        </w:rPr>
        <w:t>COO - $70M: $50M for facility expansion, AI automation, and production scaling + $20M for operational efficiency and sustainability R&amp;D.</w:t>
      </w:r>
    </w:p>
    <w:p w14:paraId="2FC7D3E3" w14:textId="273757F7" w:rsidR="00E435F7" w:rsidRDefault="1AA959CF" w:rsidP="6FFD7A56">
      <w:pPr>
        <w:pStyle w:val="ListParagraph"/>
        <w:numPr>
          <w:ilvl w:val="0"/>
          <w:numId w:val="1"/>
        </w:numPr>
        <w:spacing w:after="0"/>
        <w:jc w:val="both"/>
        <w:rPr>
          <w:rFonts w:ascii="Garamond" w:eastAsia="Garamond" w:hAnsi="Garamond" w:cs="Garamond"/>
        </w:rPr>
      </w:pPr>
      <w:r w:rsidRPr="6FFD7A56">
        <w:rPr>
          <w:rFonts w:ascii="Garamond" w:eastAsia="Garamond" w:hAnsi="Garamond" w:cs="Garamond"/>
        </w:rPr>
        <w:t>CFO - $20M: Securing green bonds, optimizing supply chains, and standardizing ESG reporting.</w:t>
      </w:r>
    </w:p>
    <w:p w14:paraId="63472782" w14:textId="63D460EF" w:rsidR="00E435F7" w:rsidRDefault="1AA959CF" w:rsidP="6FFD7A56">
      <w:pPr>
        <w:pStyle w:val="ListParagraph"/>
        <w:numPr>
          <w:ilvl w:val="0"/>
          <w:numId w:val="1"/>
        </w:numPr>
        <w:spacing w:after="0"/>
        <w:jc w:val="both"/>
        <w:rPr>
          <w:rFonts w:ascii="Garamond" w:eastAsia="Garamond" w:hAnsi="Garamond" w:cs="Garamond"/>
        </w:rPr>
      </w:pPr>
      <w:r w:rsidRPr="6FFD7A56">
        <w:rPr>
          <w:rFonts w:ascii="Garamond" w:eastAsia="Garamond" w:hAnsi="Garamond" w:cs="Garamond"/>
        </w:rPr>
        <w:t>CHRO - $14.75M</w:t>
      </w:r>
      <w:r w:rsidR="28245D90" w:rsidRPr="6FFD7A56">
        <w:rPr>
          <w:rFonts w:ascii="Garamond" w:eastAsia="Garamond" w:hAnsi="Garamond" w:cs="Garamond"/>
        </w:rPr>
        <w:t xml:space="preserve">. Amount of </w:t>
      </w:r>
      <w:r w:rsidRPr="6FFD7A56">
        <w:rPr>
          <w:rFonts w:ascii="Garamond" w:eastAsia="Garamond" w:hAnsi="Garamond" w:cs="Garamond"/>
        </w:rPr>
        <w:t>$6.25M for hiring offset by reallocation, $2.5M for training, and $6M for HR and workforce management.</w:t>
      </w:r>
    </w:p>
    <w:p w14:paraId="72DD11F6" w14:textId="1E7D6711" w:rsidR="00E435F7" w:rsidRDefault="00E435F7" w:rsidP="6FFD7A56">
      <w:pPr>
        <w:pStyle w:val="ListParagraph"/>
        <w:spacing w:after="0"/>
        <w:ind w:left="720"/>
        <w:jc w:val="both"/>
        <w:rPr>
          <w:sz w:val="28"/>
          <w:szCs w:val="28"/>
        </w:rPr>
      </w:pPr>
    </w:p>
    <w:p w14:paraId="338873EA" w14:textId="7445299A" w:rsidR="00E435F7" w:rsidRDefault="7426E2D0" w:rsidP="6FFD7A56">
      <w:pPr>
        <w:pStyle w:val="ListParagraph"/>
        <w:spacing w:after="0"/>
        <w:ind w:left="720"/>
        <w:jc w:val="both"/>
        <w:rPr>
          <w:rFonts w:ascii="Garamond" w:eastAsia="Garamond" w:hAnsi="Garamond" w:cs="Garamond"/>
          <w:b/>
          <w:bCs/>
          <w:sz w:val="28"/>
          <w:szCs w:val="28"/>
        </w:rPr>
      </w:pPr>
      <w:r w:rsidRPr="6FFD7A56">
        <w:rPr>
          <w:rFonts w:ascii="Garamond" w:eastAsia="Garamond" w:hAnsi="Garamond" w:cs="Garamond"/>
          <w:b/>
          <w:bCs/>
          <w:sz w:val="28"/>
          <w:szCs w:val="28"/>
        </w:rPr>
        <w:t>Conclusion</w:t>
      </w:r>
      <w:r w:rsidR="2EC88EEE" w:rsidRPr="6FFD7A56">
        <w:rPr>
          <w:rFonts w:ascii="Garamond" w:eastAsia="Garamond" w:hAnsi="Garamond" w:cs="Garamond"/>
          <w:b/>
          <w:bCs/>
          <w:sz w:val="28"/>
          <w:szCs w:val="28"/>
        </w:rPr>
        <w:t>:</w:t>
      </w:r>
    </w:p>
    <w:p w14:paraId="693B0788" w14:textId="6FD379D8" w:rsidR="00E435F7" w:rsidRDefault="2EC88EEE" w:rsidP="6FFD7A56">
      <w:pPr>
        <w:pStyle w:val="ListParagraph"/>
        <w:spacing w:after="0"/>
        <w:ind w:left="720" w:firstLine="0"/>
        <w:jc w:val="both"/>
        <w:rPr>
          <w:rFonts w:ascii="Garamond" w:eastAsia="Garamond" w:hAnsi="Garamond" w:cs="Garamond"/>
        </w:rPr>
      </w:pPr>
      <w:r w:rsidRPr="6FFD7A56">
        <w:rPr>
          <w:rFonts w:ascii="Garamond" w:eastAsia="Garamond" w:hAnsi="Garamond" w:cs="Garamond"/>
        </w:rPr>
        <w:t xml:space="preserve">Building consumer and government confidence in our </w:t>
      </w:r>
      <w:r w:rsidR="2DB93C92" w:rsidRPr="6FFD7A56">
        <w:rPr>
          <w:rFonts w:ascii="Garamond" w:eastAsia="Garamond" w:hAnsi="Garamond" w:cs="Garamond"/>
        </w:rPr>
        <w:t>product is</w:t>
      </w:r>
      <w:r w:rsidRPr="6FFD7A56">
        <w:rPr>
          <w:rFonts w:ascii="Garamond" w:eastAsia="Garamond" w:hAnsi="Garamond" w:cs="Garamond"/>
        </w:rPr>
        <w:t xml:space="preserve"> essential. While we proudly serve Michelin-star customers, our goal is to make clean, healthy meat accessible to all. Scaling production through innovation is key to lowering costs and ensuring guilt-free meals. The shift toward alternative proteins is not a passing trend but a permanent transformation.</w:t>
      </w:r>
    </w:p>
    <w:p w14:paraId="16205946" w14:textId="68E5BC9C" w:rsidR="338A1FB5" w:rsidRDefault="338A1FB5" w:rsidP="6FFD7A56">
      <w:pPr>
        <w:spacing w:line="336" w:lineRule="auto"/>
        <w:jc w:val="both"/>
      </w:pPr>
      <w:r w:rsidRPr="6FFD7A56">
        <w:rPr>
          <w:rFonts w:ascii="Garamond" w:eastAsia="Garamond" w:hAnsi="Garamond" w:cs="Garamond"/>
        </w:rPr>
        <w:t>----------------------------------------------------------------------------------------------------------------------------</w:t>
      </w:r>
    </w:p>
    <w:p w14:paraId="29DC0ECE" w14:textId="0CB19821" w:rsidR="0BDFB0BC" w:rsidRDefault="0BDFB0BC" w:rsidP="6FFD7A56">
      <w:pPr>
        <w:jc w:val="both"/>
        <w:rPr>
          <w:rFonts w:ascii="Garamond" w:eastAsia="Garamond" w:hAnsi="Garamond" w:cs="Garamond"/>
          <w:b/>
          <w:bCs/>
        </w:rPr>
      </w:pPr>
      <w:r w:rsidRPr="6FFD7A56">
        <w:rPr>
          <w:rFonts w:ascii="Garamond" w:eastAsia="Garamond" w:hAnsi="Garamond" w:cs="Garamond"/>
          <w:b/>
          <w:bCs/>
        </w:rPr>
        <w:t>References</w:t>
      </w:r>
      <w:r w:rsidR="739B4C4B" w:rsidRPr="6FFD7A56">
        <w:rPr>
          <w:rFonts w:ascii="Garamond" w:eastAsia="Garamond" w:hAnsi="Garamond" w:cs="Garamond"/>
          <w:b/>
          <w:bCs/>
        </w:rPr>
        <w:t>:</w:t>
      </w:r>
    </w:p>
    <w:p w14:paraId="6FFAE329" w14:textId="671D0E9D" w:rsidR="3746536E" w:rsidRDefault="3746536E" w:rsidP="6FFD7A56">
      <w:pPr>
        <w:pStyle w:val="ListParagraph"/>
        <w:numPr>
          <w:ilvl w:val="0"/>
          <w:numId w:val="2"/>
        </w:numPr>
        <w:spacing w:before="240"/>
        <w:jc w:val="both"/>
        <w:rPr>
          <w:rFonts w:ascii="Garamond" w:eastAsia="Garamond" w:hAnsi="Garamond" w:cs="Garamond"/>
        </w:rPr>
      </w:pPr>
      <w:r w:rsidRPr="6FFD7A56">
        <w:rPr>
          <w:rFonts w:ascii="Garamond" w:eastAsia="Garamond" w:hAnsi="Garamond" w:cs="Garamond"/>
          <w:b/>
          <w:bCs/>
        </w:rPr>
        <w:t>Armanino LLP.</w:t>
      </w:r>
      <w:r w:rsidRPr="6FFD7A56">
        <w:rPr>
          <w:rFonts w:ascii="Garamond" w:eastAsia="Garamond" w:hAnsi="Garamond" w:cs="Garamond"/>
        </w:rPr>
        <w:t xml:space="preserve"> (n.d.). </w:t>
      </w:r>
      <w:r w:rsidRPr="6FFD7A56">
        <w:rPr>
          <w:rFonts w:ascii="Garamond" w:eastAsia="Garamond" w:hAnsi="Garamond" w:cs="Garamond"/>
          <w:i/>
          <w:iCs/>
        </w:rPr>
        <w:t>ESG materiality assessment.</w:t>
      </w:r>
      <w:r w:rsidRPr="6FFD7A56">
        <w:rPr>
          <w:rFonts w:ascii="Garamond" w:eastAsia="Garamond" w:hAnsi="Garamond" w:cs="Garamond"/>
        </w:rPr>
        <w:t xml:space="preserve"> Retrieved February 21, 2025, from </w:t>
      </w:r>
      <w:hyperlink r:id="rId10">
        <w:r w:rsidRPr="6FFD7A56">
          <w:rPr>
            <w:rStyle w:val="Hyperlink"/>
            <w:rFonts w:ascii="Garamond" w:eastAsia="Garamond" w:hAnsi="Garamond" w:cs="Garamond"/>
          </w:rPr>
          <w:t>https://www.armanino.com/articles/esg-materiality-assessment</w:t>
        </w:r>
      </w:hyperlink>
      <w:r w:rsidRPr="6FFD7A56">
        <w:rPr>
          <w:rFonts w:ascii="Garamond" w:eastAsia="Garamond" w:hAnsi="Garamond" w:cs="Garamond"/>
        </w:rPr>
        <w:t xml:space="preserve"> </w:t>
      </w:r>
    </w:p>
    <w:p w14:paraId="5EC1B6F4" w14:textId="0BE85E21" w:rsidR="3746536E" w:rsidRDefault="3746536E" w:rsidP="6FFD7A56">
      <w:pPr>
        <w:pStyle w:val="ListParagraph"/>
        <w:numPr>
          <w:ilvl w:val="0"/>
          <w:numId w:val="2"/>
        </w:numPr>
        <w:spacing w:before="240"/>
        <w:jc w:val="both"/>
        <w:rPr>
          <w:rFonts w:ascii="Garamond" w:eastAsia="Garamond" w:hAnsi="Garamond" w:cs="Garamond"/>
        </w:rPr>
      </w:pPr>
      <w:r w:rsidRPr="6FFD7A56">
        <w:rPr>
          <w:rFonts w:ascii="Garamond" w:eastAsia="Garamond" w:hAnsi="Garamond" w:cs="Garamond"/>
          <w:b/>
          <w:bCs/>
        </w:rPr>
        <w:t>Ditch Carbon.</w:t>
      </w:r>
      <w:r w:rsidRPr="6FFD7A56">
        <w:rPr>
          <w:rFonts w:ascii="Garamond" w:eastAsia="Garamond" w:hAnsi="Garamond" w:cs="Garamond"/>
        </w:rPr>
        <w:t xml:space="preserve"> (n.d.). </w:t>
      </w:r>
      <w:r w:rsidRPr="6FFD7A56">
        <w:rPr>
          <w:rFonts w:ascii="Garamond" w:eastAsia="Garamond" w:hAnsi="Garamond" w:cs="Garamond"/>
          <w:i/>
          <w:iCs/>
        </w:rPr>
        <w:t>Upside Foods carbon footprint.</w:t>
      </w:r>
      <w:r w:rsidRPr="6FFD7A56">
        <w:rPr>
          <w:rFonts w:ascii="Garamond" w:eastAsia="Garamond" w:hAnsi="Garamond" w:cs="Garamond"/>
        </w:rPr>
        <w:t xml:space="preserve"> Retrieved February 21, 2025, from </w:t>
      </w:r>
      <w:hyperlink r:id="rId11">
        <w:r w:rsidRPr="6FFD7A56">
          <w:rPr>
            <w:rStyle w:val="Hyperlink"/>
            <w:rFonts w:ascii="Garamond" w:eastAsia="Garamond" w:hAnsi="Garamond" w:cs="Garamond"/>
          </w:rPr>
          <w:t>https://ditchcarbon.com/organizations/upside-foods?utm_source=chatgpt.com</w:t>
        </w:r>
      </w:hyperlink>
      <w:r w:rsidRPr="6FFD7A56">
        <w:rPr>
          <w:rFonts w:ascii="Garamond" w:eastAsia="Garamond" w:hAnsi="Garamond" w:cs="Garamond"/>
        </w:rPr>
        <w:t xml:space="preserve"> </w:t>
      </w:r>
    </w:p>
    <w:p w14:paraId="558B097B" w14:textId="1B92CD79" w:rsidR="3746536E" w:rsidRDefault="3746536E" w:rsidP="6FFD7A56">
      <w:pPr>
        <w:pStyle w:val="ListParagraph"/>
        <w:numPr>
          <w:ilvl w:val="0"/>
          <w:numId w:val="2"/>
        </w:numPr>
        <w:spacing w:before="240"/>
        <w:jc w:val="both"/>
        <w:rPr>
          <w:rFonts w:ascii="Garamond" w:eastAsia="Garamond" w:hAnsi="Garamond" w:cs="Garamond"/>
        </w:rPr>
      </w:pPr>
      <w:proofErr w:type="spellStart"/>
      <w:r w:rsidRPr="6FFD7A56">
        <w:rPr>
          <w:rFonts w:ascii="Garamond" w:eastAsia="Garamond" w:hAnsi="Garamond" w:cs="Garamond"/>
          <w:b/>
          <w:bCs/>
        </w:rPr>
        <w:t>PitchBook</w:t>
      </w:r>
      <w:proofErr w:type="spellEnd"/>
      <w:r w:rsidRPr="6FFD7A56">
        <w:rPr>
          <w:rFonts w:ascii="Garamond" w:eastAsia="Garamond" w:hAnsi="Garamond" w:cs="Garamond"/>
          <w:b/>
          <w:bCs/>
        </w:rPr>
        <w:t>.</w:t>
      </w:r>
      <w:r w:rsidRPr="6FFD7A56">
        <w:rPr>
          <w:rFonts w:ascii="Garamond" w:eastAsia="Garamond" w:hAnsi="Garamond" w:cs="Garamond"/>
        </w:rPr>
        <w:t xml:space="preserve"> (n.d.). </w:t>
      </w:r>
      <w:r w:rsidRPr="6FFD7A56">
        <w:rPr>
          <w:rFonts w:ascii="Garamond" w:eastAsia="Garamond" w:hAnsi="Garamond" w:cs="Garamond"/>
          <w:i/>
          <w:iCs/>
        </w:rPr>
        <w:t>Upside Foods company profile.</w:t>
      </w:r>
      <w:r w:rsidRPr="6FFD7A56">
        <w:rPr>
          <w:rFonts w:ascii="Garamond" w:eastAsia="Garamond" w:hAnsi="Garamond" w:cs="Garamond"/>
        </w:rPr>
        <w:t xml:space="preserve"> Retrieved February 21, 2025, from </w:t>
      </w:r>
      <w:hyperlink r:id="rId12">
        <w:r w:rsidRPr="6FFD7A56">
          <w:rPr>
            <w:rStyle w:val="Hyperlink"/>
            <w:rFonts w:ascii="Garamond" w:eastAsia="Garamond" w:hAnsi="Garamond" w:cs="Garamond"/>
          </w:rPr>
          <w:t>https://my.pitchbook.com/profile/154278-46/company/profile</w:t>
        </w:r>
      </w:hyperlink>
    </w:p>
    <w:p w14:paraId="096B98AE" w14:textId="0E3EE3AE" w:rsidR="3746536E" w:rsidRDefault="3746536E" w:rsidP="6FFD7A56">
      <w:pPr>
        <w:pStyle w:val="ListParagraph"/>
        <w:numPr>
          <w:ilvl w:val="0"/>
          <w:numId w:val="2"/>
        </w:numPr>
        <w:spacing w:before="240"/>
        <w:jc w:val="both"/>
        <w:rPr>
          <w:rFonts w:ascii="Garamond" w:eastAsia="Garamond" w:hAnsi="Garamond" w:cs="Garamond"/>
        </w:rPr>
      </w:pPr>
      <w:r w:rsidRPr="6FFD7A56">
        <w:rPr>
          <w:rFonts w:ascii="Garamond" w:eastAsia="Garamond" w:hAnsi="Garamond" w:cs="Garamond"/>
          <w:b/>
          <w:bCs/>
        </w:rPr>
        <w:t>PR Newswire.</w:t>
      </w:r>
      <w:r w:rsidRPr="6FFD7A56">
        <w:rPr>
          <w:rFonts w:ascii="Garamond" w:eastAsia="Garamond" w:hAnsi="Garamond" w:cs="Garamond"/>
        </w:rPr>
        <w:t xml:space="preserve"> (2021, November 4). </w:t>
      </w:r>
      <w:r w:rsidRPr="6FFD7A56">
        <w:rPr>
          <w:rFonts w:ascii="Garamond" w:eastAsia="Garamond" w:hAnsi="Garamond" w:cs="Garamond"/>
          <w:i/>
          <w:iCs/>
        </w:rPr>
        <w:t>Upside Foods opens cultivated meat engineering, production, and innovation center (EPIC) as next step in commercialization journey.</w:t>
      </w:r>
      <w:r w:rsidRPr="6FFD7A56">
        <w:rPr>
          <w:rFonts w:ascii="Garamond" w:eastAsia="Garamond" w:hAnsi="Garamond" w:cs="Garamond"/>
        </w:rPr>
        <w:t xml:space="preserve"> Retrieved February 21, 2025, from </w:t>
      </w:r>
      <w:hyperlink r:id="rId13">
        <w:r w:rsidRPr="6FFD7A56">
          <w:rPr>
            <w:rStyle w:val="Hyperlink"/>
            <w:rFonts w:ascii="Garamond" w:eastAsia="Garamond" w:hAnsi="Garamond" w:cs="Garamond"/>
          </w:rPr>
          <w:t>https://www.prnewswire.com/news-releases/upside-foods-opens-cultivated-meat-</w:t>
        </w:r>
      </w:hyperlink>
      <w:r w:rsidRPr="6FFD7A56">
        <w:rPr>
          <w:rFonts w:ascii="Garamond" w:eastAsia="Garamond" w:hAnsi="Garamond" w:cs="Garamond"/>
        </w:rPr>
        <w:t xml:space="preserve"> engineering-production-and-innovation-center-epic-as-next-step-in-commercialization- journey-301416457.html</w:t>
      </w:r>
    </w:p>
    <w:p w14:paraId="4B5F0613" w14:textId="2A629B7F" w:rsidR="3746536E" w:rsidRDefault="3746536E" w:rsidP="6FFD7A56">
      <w:pPr>
        <w:pStyle w:val="ListParagraph"/>
        <w:numPr>
          <w:ilvl w:val="0"/>
          <w:numId w:val="2"/>
        </w:numPr>
        <w:spacing w:before="240"/>
        <w:jc w:val="both"/>
        <w:rPr>
          <w:rFonts w:ascii="Garamond" w:eastAsia="Garamond" w:hAnsi="Garamond" w:cs="Garamond"/>
        </w:rPr>
      </w:pPr>
      <w:r w:rsidRPr="6FFD7A56">
        <w:rPr>
          <w:rFonts w:ascii="Garamond" w:eastAsia="Garamond" w:hAnsi="Garamond" w:cs="Garamond"/>
          <w:b/>
          <w:bCs/>
        </w:rPr>
        <w:t>Sustainability Accounting Standards Board (SASB).</w:t>
      </w:r>
      <w:r w:rsidRPr="6FFD7A56">
        <w:rPr>
          <w:rFonts w:ascii="Garamond" w:eastAsia="Garamond" w:hAnsi="Garamond" w:cs="Garamond"/>
        </w:rPr>
        <w:t xml:space="preserve"> (n.d.). </w:t>
      </w:r>
      <w:r w:rsidRPr="6FFD7A56">
        <w:rPr>
          <w:rFonts w:ascii="Garamond" w:eastAsia="Garamond" w:hAnsi="Garamond" w:cs="Garamond"/>
          <w:i/>
          <w:iCs/>
        </w:rPr>
        <w:t>SASB standards download.</w:t>
      </w:r>
      <w:r w:rsidRPr="6FFD7A56">
        <w:rPr>
          <w:rFonts w:ascii="Garamond" w:eastAsia="Garamond" w:hAnsi="Garamond" w:cs="Garamond"/>
        </w:rPr>
        <w:t xml:space="preserve"> Retrieved February 21, 2025, from </w:t>
      </w:r>
      <w:hyperlink r:id="rId14">
        <w:r w:rsidRPr="6FFD7A56">
          <w:rPr>
            <w:rStyle w:val="Hyperlink"/>
            <w:rFonts w:ascii="Garamond" w:eastAsia="Garamond" w:hAnsi="Garamond" w:cs="Garamond"/>
          </w:rPr>
          <w:t>https://sasb.ifrs.org/standards/download/results/</w:t>
        </w:r>
      </w:hyperlink>
      <w:r w:rsidRPr="6FFD7A56">
        <w:rPr>
          <w:rFonts w:ascii="Garamond" w:eastAsia="Garamond" w:hAnsi="Garamond" w:cs="Garamond"/>
        </w:rPr>
        <w:t xml:space="preserve"> </w:t>
      </w:r>
    </w:p>
    <w:p w14:paraId="6C1576F4" w14:textId="22697B48" w:rsidR="3746536E" w:rsidRDefault="3746536E" w:rsidP="6FFD7A56">
      <w:pPr>
        <w:pStyle w:val="ListParagraph"/>
        <w:numPr>
          <w:ilvl w:val="0"/>
          <w:numId w:val="2"/>
        </w:numPr>
        <w:spacing w:before="240"/>
        <w:jc w:val="both"/>
        <w:rPr>
          <w:rFonts w:ascii="Garamond" w:eastAsia="Garamond" w:hAnsi="Garamond" w:cs="Garamond"/>
        </w:rPr>
      </w:pPr>
      <w:r w:rsidRPr="6FFD7A56">
        <w:rPr>
          <w:rFonts w:ascii="Garamond" w:eastAsia="Garamond" w:hAnsi="Garamond" w:cs="Garamond"/>
          <w:b/>
          <w:bCs/>
        </w:rPr>
        <w:t>Table Debates.</w:t>
      </w:r>
      <w:r w:rsidRPr="6FFD7A56">
        <w:rPr>
          <w:rFonts w:ascii="Garamond" w:eastAsia="Garamond" w:hAnsi="Garamond" w:cs="Garamond"/>
        </w:rPr>
        <w:t xml:space="preserve"> (n.d.). </w:t>
      </w:r>
      <w:r w:rsidRPr="6FFD7A56">
        <w:rPr>
          <w:rFonts w:ascii="Garamond" w:eastAsia="Garamond" w:hAnsi="Garamond" w:cs="Garamond"/>
          <w:i/>
          <w:iCs/>
        </w:rPr>
        <w:t>Insiders reveal major problems at lab-grown meat startup Upside Foods.</w:t>
      </w:r>
      <w:r w:rsidRPr="6FFD7A56">
        <w:rPr>
          <w:rFonts w:ascii="Garamond" w:eastAsia="Garamond" w:hAnsi="Garamond" w:cs="Garamond"/>
        </w:rPr>
        <w:t xml:space="preserve"> Retrieved February 21, 2025, from </w:t>
      </w:r>
      <w:hyperlink r:id="rId15">
        <w:r w:rsidRPr="6FFD7A56">
          <w:rPr>
            <w:rStyle w:val="Hyperlink"/>
            <w:rFonts w:ascii="Garamond" w:eastAsia="Garamond" w:hAnsi="Garamond" w:cs="Garamond"/>
          </w:rPr>
          <w:t>https://tabledebates.org/research-library/insiders-reveal-major-problems-lab-grown-</w:t>
        </w:r>
      </w:hyperlink>
      <w:r w:rsidRPr="6FFD7A56">
        <w:rPr>
          <w:rFonts w:ascii="Garamond" w:eastAsia="Garamond" w:hAnsi="Garamond" w:cs="Garamond"/>
        </w:rPr>
        <w:t xml:space="preserve"> meat-startup-upside-foods</w:t>
      </w:r>
    </w:p>
    <w:p w14:paraId="055B0A48" w14:textId="43A20FE1" w:rsidR="3746536E" w:rsidRDefault="3746536E" w:rsidP="6FFD7A56">
      <w:pPr>
        <w:pStyle w:val="ListParagraph"/>
        <w:numPr>
          <w:ilvl w:val="0"/>
          <w:numId w:val="2"/>
        </w:numPr>
        <w:spacing w:before="240"/>
        <w:jc w:val="both"/>
        <w:rPr>
          <w:rFonts w:ascii="Garamond" w:eastAsia="Garamond" w:hAnsi="Garamond" w:cs="Garamond"/>
        </w:rPr>
      </w:pPr>
      <w:r w:rsidRPr="6FFD7A56">
        <w:rPr>
          <w:rFonts w:ascii="Garamond" w:eastAsia="Garamond" w:hAnsi="Garamond" w:cs="Garamond"/>
          <w:b/>
          <w:bCs/>
        </w:rPr>
        <w:t>Upside Foods.</w:t>
      </w:r>
      <w:r w:rsidRPr="6FFD7A56">
        <w:rPr>
          <w:rFonts w:ascii="Garamond" w:eastAsia="Garamond" w:hAnsi="Garamond" w:cs="Garamond"/>
        </w:rPr>
        <w:t xml:space="preserve"> (n.d.). </w:t>
      </w:r>
      <w:r w:rsidRPr="6FFD7A56">
        <w:rPr>
          <w:rFonts w:ascii="Garamond" w:eastAsia="Garamond" w:hAnsi="Garamond" w:cs="Garamond"/>
          <w:i/>
          <w:iCs/>
        </w:rPr>
        <w:t>Company overview.</w:t>
      </w:r>
      <w:r w:rsidRPr="6FFD7A56">
        <w:rPr>
          <w:rFonts w:ascii="Garamond" w:eastAsia="Garamond" w:hAnsi="Garamond" w:cs="Garamond"/>
        </w:rPr>
        <w:t xml:space="preserve"> Retrieved February 21, 2025, from </w:t>
      </w:r>
      <w:hyperlink r:id="rId16">
        <w:r w:rsidRPr="6FFD7A56">
          <w:rPr>
            <w:rStyle w:val="Hyperlink"/>
            <w:rFonts w:ascii="Garamond" w:eastAsia="Garamond" w:hAnsi="Garamond" w:cs="Garamond"/>
          </w:rPr>
          <w:t>https://upsidefoods.com/company</w:t>
        </w:r>
      </w:hyperlink>
      <w:r w:rsidRPr="6FFD7A56">
        <w:rPr>
          <w:rFonts w:ascii="Garamond" w:eastAsia="Garamond" w:hAnsi="Garamond" w:cs="Garamond"/>
        </w:rPr>
        <w:t xml:space="preserve"> </w:t>
      </w:r>
    </w:p>
    <w:p w14:paraId="10E9A4FA" w14:textId="3DC44627" w:rsidR="3746536E" w:rsidRDefault="3746536E" w:rsidP="6FFD7A56">
      <w:pPr>
        <w:pStyle w:val="ListParagraph"/>
        <w:numPr>
          <w:ilvl w:val="0"/>
          <w:numId w:val="2"/>
        </w:numPr>
        <w:spacing w:before="240"/>
        <w:jc w:val="both"/>
        <w:rPr>
          <w:rFonts w:ascii="Garamond" w:eastAsia="Garamond" w:hAnsi="Garamond" w:cs="Garamond"/>
        </w:rPr>
      </w:pPr>
      <w:r w:rsidRPr="6FFD7A56">
        <w:rPr>
          <w:rFonts w:ascii="Garamond" w:eastAsia="Garamond" w:hAnsi="Garamond" w:cs="Garamond"/>
          <w:b/>
          <w:bCs/>
        </w:rPr>
        <w:lastRenderedPageBreak/>
        <w:t>Upside Foods.</w:t>
      </w:r>
      <w:r w:rsidRPr="6FFD7A56">
        <w:rPr>
          <w:rFonts w:ascii="Garamond" w:eastAsia="Garamond" w:hAnsi="Garamond" w:cs="Garamond"/>
        </w:rPr>
        <w:t xml:space="preserve"> (n.d.). </w:t>
      </w:r>
      <w:r w:rsidRPr="6FFD7A56">
        <w:rPr>
          <w:rFonts w:ascii="Garamond" w:eastAsia="Garamond" w:hAnsi="Garamond" w:cs="Garamond"/>
          <w:i/>
          <w:iCs/>
        </w:rPr>
        <w:t>1% for the planet.</w:t>
      </w:r>
      <w:r w:rsidRPr="6FFD7A56">
        <w:rPr>
          <w:rFonts w:ascii="Garamond" w:eastAsia="Garamond" w:hAnsi="Garamond" w:cs="Garamond"/>
        </w:rPr>
        <w:t xml:space="preserve"> Retrieved February 21, 2025, from </w:t>
      </w:r>
      <w:hyperlink r:id="rId17">
        <w:r w:rsidRPr="6FFD7A56">
          <w:rPr>
            <w:rStyle w:val="Hyperlink"/>
            <w:rFonts w:ascii="Garamond" w:eastAsia="Garamond" w:hAnsi="Garamond" w:cs="Garamond"/>
          </w:rPr>
          <w:t>https://www.upside.com/blog/1-for-the-planet</w:t>
        </w:r>
      </w:hyperlink>
      <w:r w:rsidRPr="6FFD7A56">
        <w:rPr>
          <w:rFonts w:ascii="Garamond" w:eastAsia="Garamond" w:hAnsi="Garamond" w:cs="Garamond"/>
        </w:rPr>
        <w:t xml:space="preserve"> </w:t>
      </w:r>
    </w:p>
    <w:p w14:paraId="50F1E604" w14:textId="7CA7CD17" w:rsidR="3746536E" w:rsidRDefault="3746536E" w:rsidP="6FFD7A56">
      <w:pPr>
        <w:pStyle w:val="ListParagraph"/>
        <w:numPr>
          <w:ilvl w:val="0"/>
          <w:numId w:val="2"/>
        </w:numPr>
        <w:spacing w:before="240"/>
        <w:jc w:val="both"/>
        <w:rPr>
          <w:rFonts w:ascii="Garamond" w:eastAsia="Garamond" w:hAnsi="Garamond" w:cs="Garamond"/>
        </w:rPr>
      </w:pPr>
      <w:r w:rsidRPr="6FFD7A56">
        <w:rPr>
          <w:rFonts w:ascii="Garamond" w:eastAsia="Garamond" w:hAnsi="Garamond" w:cs="Garamond"/>
          <w:b/>
          <w:bCs/>
        </w:rPr>
        <w:t>Wikipedia contributors.</w:t>
      </w:r>
      <w:r w:rsidRPr="6FFD7A56">
        <w:rPr>
          <w:rFonts w:ascii="Garamond" w:eastAsia="Garamond" w:hAnsi="Garamond" w:cs="Garamond"/>
        </w:rPr>
        <w:t xml:space="preserve"> (n.d.). </w:t>
      </w:r>
      <w:r w:rsidRPr="6FFD7A56">
        <w:rPr>
          <w:rFonts w:ascii="Garamond" w:eastAsia="Garamond" w:hAnsi="Garamond" w:cs="Garamond"/>
          <w:i/>
          <w:iCs/>
        </w:rPr>
        <w:t>Upside Foods.</w:t>
      </w:r>
      <w:r w:rsidRPr="6FFD7A56">
        <w:rPr>
          <w:rFonts w:ascii="Garamond" w:eastAsia="Garamond" w:hAnsi="Garamond" w:cs="Garamond"/>
        </w:rPr>
        <w:t xml:space="preserve"> Wikipedia, The Free Encyclopedia. Retrieved February 21, 2025, from </w:t>
      </w:r>
      <w:hyperlink r:id="rId18">
        <w:r w:rsidRPr="6FFD7A56">
          <w:rPr>
            <w:rStyle w:val="Hyperlink"/>
            <w:rFonts w:ascii="Garamond" w:eastAsia="Garamond" w:hAnsi="Garamond" w:cs="Garamond"/>
          </w:rPr>
          <w:t>https://en.wikipedia.org/wiki/Upside_Foods</w:t>
        </w:r>
      </w:hyperlink>
    </w:p>
    <w:p w14:paraId="1743AA1B" w14:textId="143ACEB4" w:rsidR="6FFD7A56" w:rsidRDefault="6FFD7A56" w:rsidP="6FFD7A56">
      <w:pPr>
        <w:jc w:val="both"/>
        <w:rPr>
          <w:rFonts w:ascii="Garamond" w:eastAsia="Garamond" w:hAnsi="Garamond" w:cs="Garamond"/>
        </w:rPr>
      </w:pPr>
    </w:p>
    <w:p w14:paraId="4B089DE2" w14:textId="77777777" w:rsidR="00E435F7" w:rsidRDefault="00E435F7" w:rsidP="6FFD7A56">
      <w:pPr>
        <w:jc w:val="both"/>
        <w:rPr>
          <w:rFonts w:ascii="Garamond" w:eastAsia="Garamond" w:hAnsi="Garamond" w:cs="Garamond"/>
        </w:rPr>
      </w:pPr>
    </w:p>
    <w:p w14:paraId="56248B03" w14:textId="5C3DC779" w:rsidR="00E435F7" w:rsidRDefault="00E435F7" w:rsidP="6FFD7A56">
      <w:pPr>
        <w:jc w:val="both"/>
        <w:rPr>
          <w:rFonts w:ascii="Garamond" w:eastAsia="Garamond" w:hAnsi="Garamond" w:cs="Garamond"/>
        </w:rPr>
      </w:pPr>
    </w:p>
    <w:p w14:paraId="3A190115" w14:textId="77777777" w:rsidR="00E435F7" w:rsidRDefault="00E435F7" w:rsidP="6FFD7A56">
      <w:pPr>
        <w:jc w:val="both"/>
        <w:rPr>
          <w:rFonts w:ascii="Garamond" w:eastAsia="Garamond" w:hAnsi="Garamond" w:cs="Garamond"/>
        </w:rPr>
      </w:pPr>
    </w:p>
    <w:p w14:paraId="21BFBDEC" w14:textId="77777777" w:rsidR="00E435F7" w:rsidRDefault="00E435F7" w:rsidP="6FFD7A56">
      <w:pPr>
        <w:jc w:val="both"/>
        <w:rPr>
          <w:rFonts w:ascii="Garamond" w:eastAsia="Garamond" w:hAnsi="Garamond" w:cs="Garamond"/>
        </w:rPr>
      </w:pPr>
    </w:p>
    <w:p w14:paraId="34164263" w14:textId="77777777" w:rsidR="00E435F7" w:rsidRDefault="00E435F7" w:rsidP="6FFD7A56">
      <w:pPr>
        <w:jc w:val="both"/>
        <w:rPr>
          <w:rFonts w:ascii="Garamond" w:eastAsia="Garamond" w:hAnsi="Garamond" w:cs="Garamond"/>
        </w:rPr>
      </w:pPr>
    </w:p>
    <w:p w14:paraId="20CFE7E0" w14:textId="77777777" w:rsidR="00E435F7" w:rsidRDefault="00E435F7" w:rsidP="6FFD7A56">
      <w:pPr>
        <w:jc w:val="both"/>
        <w:rPr>
          <w:rFonts w:ascii="Garamond" w:eastAsia="Garamond" w:hAnsi="Garamond" w:cs="Garamond"/>
        </w:rPr>
      </w:pPr>
    </w:p>
    <w:p w14:paraId="743FFFD4" w14:textId="77777777" w:rsidR="00E435F7" w:rsidRDefault="00E435F7" w:rsidP="6FFD7A56">
      <w:pPr>
        <w:jc w:val="both"/>
        <w:rPr>
          <w:rFonts w:ascii="Garamond" w:eastAsia="Garamond" w:hAnsi="Garamond" w:cs="Garamond"/>
        </w:rPr>
      </w:pPr>
    </w:p>
    <w:p w14:paraId="64305413" w14:textId="77777777" w:rsidR="00E435F7" w:rsidRDefault="00E435F7" w:rsidP="6FFD7A56">
      <w:pPr>
        <w:jc w:val="both"/>
        <w:rPr>
          <w:rFonts w:ascii="Garamond" w:eastAsia="Garamond" w:hAnsi="Garamond" w:cs="Garamond"/>
        </w:rPr>
      </w:pPr>
    </w:p>
    <w:p w14:paraId="4ABA2C1D" w14:textId="77777777" w:rsidR="00E435F7" w:rsidRDefault="00E435F7" w:rsidP="6FFD7A56">
      <w:pPr>
        <w:jc w:val="both"/>
        <w:rPr>
          <w:rFonts w:ascii="Garamond" w:eastAsia="Garamond" w:hAnsi="Garamond" w:cs="Garamond"/>
        </w:rPr>
      </w:pPr>
    </w:p>
    <w:p w14:paraId="71DBFA1F" w14:textId="77777777" w:rsidR="00E435F7" w:rsidRDefault="00E435F7" w:rsidP="6FFD7A56">
      <w:pPr>
        <w:jc w:val="both"/>
        <w:rPr>
          <w:rFonts w:ascii="Garamond" w:eastAsia="Garamond" w:hAnsi="Garamond" w:cs="Garamond"/>
        </w:rPr>
      </w:pPr>
    </w:p>
    <w:p w14:paraId="5E8BED3A" w14:textId="77777777" w:rsidR="00E435F7" w:rsidRDefault="00E435F7" w:rsidP="6FFD7A56">
      <w:pPr>
        <w:jc w:val="both"/>
        <w:rPr>
          <w:rFonts w:ascii="Garamond" w:eastAsia="Garamond" w:hAnsi="Garamond" w:cs="Garamond"/>
        </w:rPr>
      </w:pPr>
    </w:p>
    <w:p w14:paraId="012F9500" w14:textId="77777777" w:rsidR="00E435F7" w:rsidRDefault="00E435F7" w:rsidP="6FFD7A56">
      <w:pPr>
        <w:jc w:val="both"/>
        <w:rPr>
          <w:rFonts w:ascii="Garamond" w:eastAsia="Garamond" w:hAnsi="Garamond" w:cs="Garamond"/>
        </w:rPr>
      </w:pPr>
    </w:p>
    <w:p w14:paraId="0DE16485" w14:textId="77777777" w:rsidR="00E435F7" w:rsidRDefault="00E435F7" w:rsidP="6FFD7A56">
      <w:pPr>
        <w:jc w:val="both"/>
        <w:rPr>
          <w:rFonts w:ascii="Garamond" w:eastAsia="Garamond" w:hAnsi="Garamond" w:cs="Garamond"/>
        </w:rPr>
      </w:pPr>
    </w:p>
    <w:p w14:paraId="3770A614" w14:textId="77777777" w:rsidR="00E435F7" w:rsidRDefault="00E435F7" w:rsidP="6FFD7A56">
      <w:pPr>
        <w:jc w:val="both"/>
        <w:rPr>
          <w:rFonts w:ascii="Garamond" w:eastAsia="Garamond" w:hAnsi="Garamond" w:cs="Garamond"/>
        </w:rPr>
      </w:pPr>
    </w:p>
    <w:p w14:paraId="5380D59B" w14:textId="77777777" w:rsidR="00E435F7" w:rsidRDefault="00E435F7" w:rsidP="6FFD7A56">
      <w:pPr>
        <w:jc w:val="both"/>
        <w:rPr>
          <w:rFonts w:ascii="Garamond" w:eastAsia="Garamond" w:hAnsi="Garamond" w:cs="Garamond"/>
        </w:rPr>
      </w:pPr>
    </w:p>
    <w:sectPr w:rsidR="00E435F7" w:rsidSect="001279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rade Gothic Next">
    <w:charset w:val="00"/>
    <w:family w:val="swiss"/>
    <w:pitch w:val="variable"/>
    <w:sig w:usb0="8000002F" w:usb1="0000000A" w:usb2="00000000" w:usb3="00000000" w:csb0="00000001" w:csb1="00000000"/>
  </w:font>
  <w:font w:name="Rockwell Nova">
    <w:charset w:val="00"/>
    <w:family w:val="roman"/>
    <w:pitch w:val="variable"/>
    <w:sig w:usb0="80000287" w:usb1="00000002" w:usb2="00000000" w:usb3="00000000" w:csb0="0000019F" w:csb1="00000000"/>
  </w:font>
  <w:font w:name="Rockwell">
    <w:panose1 w:val="02060603020205020403"/>
    <w:charset w:val="00"/>
    <w:family w:val="roman"/>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F387"/>
    <w:multiLevelType w:val="hybridMultilevel"/>
    <w:tmpl w:val="0EE48F7E"/>
    <w:lvl w:ilvl="0" w:tplc="74B00CC2">
      <w:start w:val="1"/>
      <w:numFmt w:val="bullet"/>
      <w:lvlText w:val=""/>
      <w:lvlJc w:val="left"/>
      <w:pPr>
        <w:ind w:left="720" w:hanging="360"/>
      </w:pPr>
      <w:rPr>
        <w:rFonts w:ascii="Symbol" w:hAnsi="Symbol" w:hint="default"/>
      </w:rPr>
    </w:lvl>
    <w:lvl w:ilvl="1" w:tplc="C112662E">
      <w:start w:val="1"/>
      <w:numFmt w:val="bullet"/>
      <w:lvlText w:val="o"/>
      <w:lvlJc w:val="left"/>
      <w:pPr>
        <w:ind w:left="1440" w:hanging="360"/>
      </w:pPr>
      <w:rPr>
        <w:rFonts w:ascii="Courier New" w:hAnsi="Courier New" w:hint="default"/>
      </w:rPr>
    </w:lvl>
    <w:lvl w:ilvl="2" w:tplc="74788876">
      <w:start w:val="1"/>
      <w:numFmt w:val="bullet"/>
      <w:lvlText w:val=""/>
      <w:lvlJc w:val="left"/>
      <w:pPr>
        <w:ind w:left="2160" w:hanging="360"/>
      </w:pPr>
      <w:rPr>
        <w:rFonts w:ascii="Wingdings" w:hAnsi="Wingdings" w:hint="default"/>
      </w:rPr>
    </w:lvl>
    <w:lvl w:ilvl="3" w:tplc="947A97B2">
      <w:start w:val="1"/>
      <w:numFmt w:val="bullet"/>
      <w:lvlText w:val=""/>
      <w:lvlJc w:val="left"/>
      <w:pPr>
        <w:ind w:left="2880" w:hanging="360"/>
      </w:pPr>
      <w:rPr>
        <w:rFonts w:ascii="Symbol" w:hAnsi="Symbol" w:hint="default"/>
      </w:rPr>
    </w:lvl>
    <w:lvl w:ilvl="4" w:tplc="29E45E38">
      <w:start w:val="1"/>
      <w:numFmt w:val="bullet"/>
      <w:lvlText w:val="o"/>
      <w:lvlJc w:val="left"/>
      <w:pPr>
        <w:ind w:left="3600" w:hanging="360"/>
      </w:pPr>
      <w:rPr>
        <w:rFonts w:ascii="Courier New" w:hAnsi="Courier New" w:hint="default"/>
      </w:rPr>
    </w:lvl>
    <w:lvl w:ilvl="5" w:tplc="FD24E44C">
      <w:start w:val="1"/>
      <w:numFmt w:val="bullet"/>
      <w:lvlText w:val=""/>
      <w:lvlJc w:val="left"/>
      <w:pPr>
        <w:ind w:left="4320" w:hanging="360"/>
      </w:pPr>
      <w:rPr>
        <w:rFonts w:ascii="Wingdings" w:hAnsi="Wingdings" w:hint="default"/>
      </w:rPr>
    </w:lvl>
    <w:lvl w:ilvl="6" w:tplc="DC680A88">
      <w:start w:val="1"/>
      <w:numFmt w:val="bullet"/>
      <w:lvlText w:val=""/>
      <w:lvlJc w:val="left"/>
      <w:pPr>
        <w:ind w:left="5040" w:hanging="360"/>
      </w:pPr>
      <w:rPr>
        <w:rFonts w:ascii="Symbol" w:hAnsi="Symbol" w:hint="default"/>
      </w:rPr>
    </w:lvl>
    <w:lvl w:ilvl="7" w:tplc="43323896">
      <w:start w:val="1"/>
      <w:numFmt w:val="bullet"/>
      <w:lvlText w:val="o"/>
      <w:lvlJc w:val="left"/>
      <w:pPr>
        <w:ind w:left="5760" w:hanging="360"/>
      </w:pPr>
      <w:rPr>
        <w:rFonts w:ascii="Courier New" w:hAnsi="Courier New" w:hint="default"/>
      </w:rPr>
    </w:lvl>
    <w:lvl w:ilvl="8" w:tplc="2424050C">
      <w:start w:val="1"/>
      <w:numFmt w:val="bullet"/>
      <w:lvlText w:val=""/>
      <w:lvlJc w:val="left"/>
      <w:pPr>
        <w:ind w:left="6480" w:hanging="360"/>
      </w:pPr>
      <w:rPr>
        <w:rFonts w:ascii="Wingdings" w:hAnsi="Wingdings" w:hint="default"/>
      </w:rPr>
    </w:lvl>
  </w:abstractNum>
  <w:abstractNum w:abstractNumId="1" w15:restartNumberingAfterBreak="0">
    <w:nsid w:val="18CCA610"/>
    <w:multiLevelType w:val="hybridMultilevel"/>
    <w:tmpl w:val="C414C50A"/>
    <w:lvl w:ilvl="0" w:tplc="AB0C66AC">
      <w:start w:val="1"/>
      <w:numFmt w:val="decimal"/>
      <w:lvlText w:val="%1."/>
      <w:lvlJc w:val="left"/>
      <w:pPr>
        <w:ind w:left="720" w:hanging="360"/>
      </w:pPr>
    </w:lvl>
    <w:lvl w:ilvl="1" w:tplc="461E60D8">
      <w:start w:val="1"/>
      <w:numFmt w:val="lowerLetter"/>
      <w:lvlText w:val="%2."/>
      <w:lvlJc w:val="left"/>
      <w:pPr>
        <w:ind w:left="1440" w:hanging="360"/>
      </w:pPr>
    </w:lvl>
    <w:lvl w:ilvl="2" w:tplc="92484ABC">
      <w:start w:val="1"/>
      <w:numFmt w:val="lowerRoman"/>
      <w:lvlText w:val="%3."/>
      <w:lvlJc w:val="right"/>
      <w:pPr>
        <w:ind w:left="2160" w:hanging="180"/>
      </w:pPr>
    </w:lvl>
    <w:lvl w:ilvl="3" w:tplc="A09E7868">
      <w:start w:val="1"/>
      <w:numFmt w:val="decimal"/>
      <w:lvlText w:val="%4."/>
      <w:lvlJc w:val="left"/>
      <w:pPr>
        <w:ind w:left="2880" w:hanging="360"/>
      </w:pPr>
    </w:lvl>
    <w:lvl w:ilvl="4" w:tplc="B70E2FAC">
      <w:start w:val="1"/>
      <w:numFmt w:val="lowerLetter"/>
      <w:lvlText w:val="%5."/>
      <w:lvlJc w:val="left"/>
      <w:pPr>
        <w:ind w:left="3600" w:hanging="360"/>
      </w:pPr>
    </w:lvl>
    <w:lvl w:ilvl="5" w:tplc="536235A2">
      <w:start w:val="1"/>
      <w:numFmt w:val="lowerRoman"/>
      <w:lvlText w:val="%6."/>
      <w:lvlJc w:val="right"/>
      <w:pPr>
        <w:ind w:left="4320" w:hanging="180"/>
      </w:pPr>
    </w:lvl>
    <w:lvl w:ilvl="6" w:tplc="F7D8D1AE">
      <w:start w:val="1"/>
      <w:numFmt w:val="decimal"/>
      <w:lvlText w:val="%7."/>
      <w:lvlJc w:val="left"/>
      <w:pPr>
        <w:ind w:left="5040" w:hanging="360"/>
      </w:pPr>
    </w:lvl>
    <w:lvl w:ilvl="7" w:tplc="87AE88A2">
      <w:start w:val="1"/>
      <w:numFmt w:val="lowerLetter"/>
      <w:lvlText w:val="%8."/>
      <w:lvlJc w:val="left"/>
      <w:pPr>
        <w:ind w:left="5760" w:hanging="360"/>
      </w:pPr>
    </w:lvl>
    <w:lvl w:ilvl="8" w:tplc="1A3E1CB2">
      <w:start w:val="1"/>
      <w:numFmt w:val="lowerRoman"/>
      <w:lvlText w:val="%9."/>
      <w:lvlJc w:val="right"/>
      <w:pPr>
        <w:ind w:left="6480" w:hanging="180"/>
      </w:pPr>
    </w:lvl>
  </w:abstractNum>
  <w:abstractNum w:abstractNumId="2" w15:restartNumberingAfterBreak="0">
    <w:nsid w:val="1CE7A3C4"/>
    <w:multiLevelType w:val="hybridMultilevel"/>
    <w:tmpl w:val="A1385008"/>
    <w:lvl w:ilvl="0" w:tplc="A5AC5512">
      <w:start w:val="1"/>
      <w:numFmt w:val="decimal"/>
      <w:lvlText w:val="%1."/>
      <w:lvlJc w:val="left"/>
      <w:pPr>
        <w:ind w:left="720" w:hanging="360"/>
      </w:pPr>
    </w:lvl>
    <w:lvl w:ilvl="1" w:tplc="17DEE4A2">
      <w:start w:val="1"/>
      <w:numFmt w:val="lowerLetter"/>
      <w:lvlText w:val="%2."/>
      <w:lvlJc w:val="left"/>
      <w:pPr>
        <w:ind w:left="1440" w:hanging="360"/>
      </w:pPr>
    </w:lvl>
    <w:lvl w:ilvl="2" w:tplc="E1B4362E">
      <w:start w:val="1"/>
      <w:numFmt w:val="lowerRoman"/>
      <w:lvlText w:val="%3."/>
      <w:lvlJc w:val="right"/>
      <w:pPr>
        <w:ind w:left="2160" w:hanging="180"/>
      </w:pPr>
    </w:lvl>
    <w:lvl w:ilvl="3" w:tplc="DC6CC26C">
      <w:start w:val="1"/>
      <w:numFmt w:val="decimal"/>
      <w:lvlText w:val="%4."/>
      <w:lvlJc w:val="left"/>
      <w:pPr>
        <w:ind w:left="2880" w:hanging="360"/>
      </w:pPr>
    </w:lvl>
    <w:lvl w:ilvl="4" w:tplc="64384BC2">
      <w:start w:val="1"/>
      <w:numFmt w:val="lowerLetter"/>
      <w:lvlText w:val="%5."/>
      <w:lvlJc w:val="left"/>
      <w:pPr>
        <w:ind w:left="3600" w:hanging="360"/>
      </w:pPr>
    </w:lvl>
    <w:lvl w:ilvl="5" w:tplc="B27CE708">
      <w:start w:val="1"/>
      <w:numFmt w:val="lowerRoman"/>
      <w:lvlText w:val="%6."/>
      <w:lvlJc w:val="right"/>
      <w:pPr>
        <w:ind w:left="4320" w:hanging="180"/>
      </w:pPr>
    </w:lvl>
    <w:lvl w:ilvl="6" w:tplc="AB0EA392">
      <w:start w:val="1"/>
      <w:numFmt w:val="decimal"/>
      <w:lvlText w:val="%7."/>
      <w:lvlJc w:val="left"/>
      <w:pPr>
        <w:ind w:left="5040" w:hanging="360"/>
      </w:pPr>
    </w:lvl>
    <w:lvl w:ilvl="7" w:tplc="B76C2E78">
      <w:start w:val="1"/>
      <w:numFmt w:val="lowerLetter"/>
      <w:lvlText w:val="%8."/>
      <w:lvlJc w:val="left"/>
      <w:pPr>
        <w:ind w:left="5760" w:hanging="360"/>
      </w:pPr>
    </w:lvl>
    <w:lvl w:ilvl="8" w:tplc="0B8C4CE4">
      <w:start w:val="1"/>
      <w:numFmt w:val="lowerRoman"/>
      <w:lvlText w:val="%9."/>
      <w:lvlJc w:val="right"/>
      <w:pPr>
        <w:ind w:left="6480" w:hanging="180"/>
      </w:pPr>
    </w:lvl>
  </w:abstractNum>
  <w:abstractNum w:abstractNumId="3" w15:restartNumberingAfterBreak="0">
    <w:nsid w:val="452A0857"/>
    <w:multiLevelType w:val="hybridMultilevel"/>
    <w:tmpl w:val="51164902"/>
    <w:lvl w:ilvl="0" w:tplc="4168B2B6">
      <w:start w:val="1"/>
      <w:numFmt w:val="bullet"/>
      <w:lvlText w:val=""/>
      <w:lvlJc w:val="left"/>
      <w:pPr>
        <w:ind w:left="720" w:hanging="360"/>
      </w:pPr>
      <w:rPr>
        <w:rFonts w:ascii="Symbol" w:hAnsi="Symbol" w:hint="default"/>
      </w:rPr>
    </w:lvl>
    <w:lvl w:ilvl="1" w:tplc="A23A1126">
      <w:start w:val="1"/>
      <w:numFmt w:val="bullet"/>
      <w:lvlText w:val="o"/>
      <w:lvlJc w:val="left"/>
      <w:pPr>
        <w:ind w:left="1440" w:hanging="360"/>
      </w:pPr>
      <w:rPr>
        <w:rFonts w:ascii="Courier New" w:hAnsi="Courier New" w:hint="default"/>
      </w:rPr>
    </w:lvl>
    <w:lvl w:ilvl="2" w:tplc="1BD082A0">
      <w:start w:val="1"/>
      <w:numFmt w:val="bullet"/>
      <w:lvlText w:val=""/>
      <w:lvlJc w:val="left"/>
      <w:pPr>
        <w:ind w:left="2160" w:hanging="360"/>
      </w:pPr>
      <w:rPr>
        <w:rFonts w:ascii="Wingdings" w:hAnsi="Wingdings" w:hint="default"/>
      </w:rPr>
    </w:lvl>
    <w:lvl w:ilvl="3" w:tplc="A2EE1DF0">
      <w:start w:val="1"/>
      <w:numFmt w:val="bullet"/>
      <w:lvlText w:val=""/>
      <w:lvlJc w:val="left"/>
      <w:pPr>
        <w:ind w:left="2880" w:hanging="360"/>
      </w:pPr>
      <w:rPr>
        <w:rFonts w:ascii="Symbol" w:hAnsi="Symbol" w:hint="default"/>
      </w:rPr>
    </w:lvl>
    <w:lvl w:ilvl="4" w:tplc="E4923AA4">
      <w:start w:val="1"/>
      <w:numFmt w:val="bullet"/>
      <w:lvlText w:val="o"/>
      <w:lvlJc w:val="left"/>
      <w:pPr>
        <w:ind w:left="3600" w:hanging="360"/>
      </w:pPr>
      <w:rPr>
        <w:rFonts w:ascii="Courier New" w:hAnsi="Courier New" w:hint="default"/>
      </w:rPr>
    </w:lvl>
    <w:lvl w:ilvl="5" w:tplc="F104BEB4">
      <w:start w:val="1"/>
      <w:numFmt w:val="bullet"/>
      <w:lvlText w:val=""/>
      <w:lvlJc w:val="left"/>
      <w:pPr>
        <w:ind w:left="4320" w:hanging="360"/>
      </w:pPr>
      <w:rPr>
        <w:rFonts w:ascii="Wingdings" w:hAnsi="Wingdings" w:hint="default"/>
      </w:rPr>
    </w:lvl>
    <w:lvl w:ilvl="6" w:tplc="B8CC1B60">
      <w:start w:val="1"/>
      <w:numFmt w:val="bullet"/>
      <w:lvlText w:val=""/>
      <w:lvlJc w:val="left"/>
      <w:pPr>
        <w:ind w:left="5040" w:hanging="360"/>
      </w:pPr>
      <w:rPr>
        <w:rFonts w:ascii="Symbol" w:hAnsi="Symbol" w:hint="default"/>
      </w:rPr>
    </w:lvl>
    <w:lvl w:ilvl="7" w:tplc="9150529A">
      <w:start w:val="1"/>
      <w:numFmt w:val="bullet"/>
      <w:lvlText w:val="o"/>
      <w:lvlJc w:val="left"/>
      <w:pPr>
        <w:ind w:left="5760" w:hanging="360"/>
      </w:pPr>
      <w:rPr>
        <w:rFonts w:ascii="Courier New" w:hAnsi="Courier New" w:hint="default"/>
      </w:rPr>
    </w:lvl>
    <w:lvl w:ilvl="8" w:tplc="64629D86">
      <w:start w:val="1"/>
      <w:numFmt w:val="bullet"/>
      <w:lvlText w:val=""/>
      <w:lvlJc w:val="left"/>
      <w:pPr>
        <w:ind w:left="6480" w:hanging="360"/>
      </w:pPr>
      <w:rPr>
        <w:rFonts w:ascii="Wingdings" w:hAnsi="Wingdings" w:hint="default"/>
      </w:rPr>
    </w:lvl>
  </w:abstractNum>
  <w:abstractNum w:abstractNumId="4" w15:restartNumberingAfterBreak="0">
    <w:nsid w:val="6AAFAAE2"/>
    <w:multiLevelType w:val="hybridMultilevel"/>
    <w:tmpl w:val="773E0D32"/>
    <w:lvl w:ilvl="0" w:tplc="ABD493F6">
      <w:start w:val="1"/>
      <w:numFmt w:val="bullet"/>
      <w:lvlText w:val=""/>
      <w:lvlJc w:val="left"/>
      <w:pPr>
        <w:ind w:left="720" w:hanging="360"/>
      </w:pPr>
      <w:rPr>
        <w:rFonts w:ascii="Symbol" w:hAnsi="Symbol" w:hint="default"/>
      </w:rPr>
    </w:lvl>
    <w:lvl w:ilvl="1" w:tplc="D88CFF26">
      <w:start w:val="1"/>
      <w:numFmt w:val="bullet"/>
      <w:lvlText w:val="o"/>
      <w:lvlJc w:val="left"/>
      <w:pPr>
        <w:ind w:left="1440" w:hanging="360"/>
      </w:pPr>
      <w:rPr>
        <w:rFonts w:ascii="Courier New" w:hAnsi="Courier New" w:hint="default"/>
      </w:rPr>
    </w:lvl>
    <w:lvl w:ilvl="2" w:tplc="E050071E">
      <w:start w:val="1"/>
      <w:numFmt w:val="bullet"/>
      <w:lvlText w:val=""/>
      <w:lvlJc w:val="left"/>
      <w:pPr>
        <w:ind w:left="2160" w:hanging="360"/>
      </w:pPr>
      <w:rPr>
        <w:rFonts w:ascii="Wingdings" w:hAnsi="Wingdings" w:hint="default"/>
      </w:rPr>
    </w:lvl>
    <w:lvl w:ilvl="3" w:tplc="86E0B28E">
      <w:start w:val="1"/>
      <w:numFmt w:val="bullet"/>
      <w:lvlText w:val=""/>
      <w:lvlJc w:val="left"/>
      <w:pPr>
        <w:ind w:left="2880" w:hanging="360"/>
      </w:pPr>
      <w:rPr>
        <w:rFonts w:ascii="Symbol" w:hAnsi="Symbol" w:hint="default"/>
      </w:rPr>
    </w:lvl>
    <w:lvl w:ilvl="4" w:tplc="9B78E490">
      <w:start w:val="1"/>
      <w:numFmt w:val="bullet"/>
      <w:lvlText w:val="o"/>
      <w:lvlJc w:val="left"/>
      <w:pPr>
        <w:ind w:left="3600" w:hanging="360"/>
      </w:pPr>
      <w:rPr>
        <w:rFonts w:ascii="Courier New" w:hAnsi="Courier New" w:hint="default"/>
      </w:rPr>
    </w:lvl>
    <w:lvl w:ilvl="5" w:tplc="072EDE08">
      <w:start w:val="1"/>
      <w:numFmt w:val="bullet"/>
      <w:lvlText w:val=""/>
      <w:lvlJc w:val="left"/>
      <w:pPr>
        <w:ind w:left="4320" w:hanging="360"/>
      </w:pPr>
      <w:rPr>
        <w:rFonts w:ascii="Wingdings" w:hAnsi="Wingdings" w:hint="default"/>
      </w:rPr>
    </w:lvl>
    <w:lvl w:ilvl="6" w:tplc="955A135A">
      <w:start w:val="1"/>
      <w:numFmt w:val="bullet"/>
      <w:lvlText w:val=""/>
      <w:lvlJc w:val="left"/>
      <w:pPr>
        <w:ind w:left="5040" w:hanging="360"/>
      </w:pPr>
      <w:rPr>
        <w:rFonts w:ascii="Symbol" w:hAnsi="Symbol" w:hint="default"/>
      </w:rPr>
    </w:lvl>
    <w:lvl w:ilvl="7" w:tplc="A0F20B90">
      <w:start w:val="1"/>
      <w:numFmt w:val="bullet"/>
      <w:lvlText w:val="o"/>
      <w:lvlJc w:val="left"/>
      <w:pPr>
        <w:ind w:left="5760" w:hanging="360"/>
      </w:pPr>
      <w:rPr>
        <w:rFonts w:ascii="Courier New" w:hAnsi="Courier New" w:hint="default"/>
      </w:rPr>
    </w:lvl>
    <w:lvl w:ilvl="8" w:tplc="E7EE1CEA">
      <w:start w:val="1"/>
      <w:numFmt w:val="bullet"/>
      <w:lvlText w:val=""/>
      <w:lvlJc w:val="left"/>
      <w:pPr>
        <w:ind w:left="6480" w:hanging="360"/>
      </w:pPr>
      <w:rPr>
        <w:rFonts w:ascii="Wingdings" w:hAnsi="Wingdings" w:hint="default"/>
      </w:rPr>
    </w:lvl>
  </w:abstractNum>
  <w:abstractNum w:abstractNumId="5" w15:restartNumberingAfterBreak="0">
    <w:nsid w:val="7DF48B1E"/>
    <w:multiLevelType w:val="hybridMultilevel"/>
    <w:tmpl w:val="7C7AC36E"/>
    <w:lvl w:ilvl="0" w:tplc="C74897FE">
      <w:start w:val="1"/>
      <w:numFmt w:val="bullet"/>
      <w:lvlText w:val=""/>
      <w:lvlJc w:val="left"/>
      <w:pPr>
        <w:ind w:left="720" w:hanging="360"/>
      </w:pPr>
      <w:rPr>
        <w:rFonts w:ascii="Symbol" w:hAnsi="Symbol" w:hint="default"/>
      </w:rPr>
    </w:lvl>
    <w:lvl w:ilvl="1" w:tplc="990AAFFC">
      <w:start w:val="1"/>
      <w:numFmt w:val="bullet"/>
      <w:lvlText w:val="o"/>
      <w:lvlJc w:val="left"/>
      <w:pPr>
        <w:ind w:left="1440" w:hanging="360"/>
      </w:pPr>
      <w:rPr>
        <w:rFonts w:ascii="Courier New" w:hAnsi="Courier New" w:hint="default"/>
      </w:rPr>
    </w:lvl>
    <w:lvl w:ilvl="2" w:tplc="00DC78C4">
      <w:start w:val="1"/>
      <w:numFmt w:val="bullet"/>
      <w:lvlText w:val=""/>
      <w:lvlJc w:val="left"/>
      <w:pPr>
        <w:ind w:left="2160" w:hanging="360"/>
      </w:pPr>
      <w:rPr>
        <w:rFonts w:ascii="Wingdings" w:hAnsi="Wingdings" w:hint="default"/>
      </w:rPr>
    </w:lvl>
    <w:lvl w:ilvl="3" w:tplc="66EC08FA">
      <w:start w:val="1"/>
      <w:numFmt w:val="bullet"/>
      <w:lvlText w:val=""/>
      <w:lvlJc w:val="left"/>
      <w:pPr>
        <w:ind w:left="2880" w:hanging="360"/>
      </w:pPr>
      <w:rPr>
        <w:rFonts w:ascii="Symbol" w:hAnsi="Symbol" w:hint="default"/>
      </w:rPr>
    </w:lvl>
    <w:lvl w:ilvl="4" w:tplc="D7CEB792">
      <w:start w:val="1"/>
      <w:numFmt w:val="bullet"/>
      <w:lvlText w:val="o"/>
      <w:lvlJc w:val="left"/>
      <w:pPr>
        <w:ind w:left="3600" w:hanging="360"/>
      </w:pPr>
      <w:rPr>
        <w:rFonts w:ascii="Courier New" w:hAnsi="Courier New" w:hint="default"/>
      </w:rPr>
    </w:lvl>
    <w:lvl w:ilvl="5" w:tplc="ED7C5B54">
      <w:start w:val="1"/>
      <w:numFmt w:val="bullet"/>
      <w:lvlText w:val=""/>
      <w:lvlJc w:val="left"/>
      <w:pPr>
        <w:ind w:left="4320" w:hanging="360"/>
      </w:pPr>
      <w:rPr>
        <w:rFonts w:ascii="Wingdings" w:hAnsi="Wingdings" w:hint="default"/>
      </w:rPr>
    </w:lvl>
    <w:lvl w:ilvl="6" w:tplc="2F960046">
      <w:start w:val="1"/>
      <w:numFmt w:val="bullet"/>
      <w:lvlText w:val=""/>
      <w:lvlJc w:val="left"/>
      <w:pPr>
        <w:ind w:left="5040" w:hanging="360"/>
      </w:pPr>
      <w:rPr>
        <w:rFonts w:ascii="Symbol" w:hAnsi="Symbol" w:hint="default"/>
      </w:rPr>
    </w:lvl>
    <w:lvl w:ilvl="7" w:tplc="C6B803B4">
      <w:start w:val="1"/>
      <w:numFmt w:val="bullet"/>
      <w:lvlText w:val="o"/>
      <w:lvlJc w:val="left"/>
      <w:pPr>
        <w:ind w:left="5760" w:hanging="360"/>
      </w:pPr>
      <w:rPr>
        <w:rFonts w:ascii="Courier New" w:hAnsi="Courier New" w:hint="default"/>
      </w:rPr>
    </w:lvl>
    <w:lvl w:ilvl="8" w:tplc="73E0E452">
      <w:start w:val="1"/>
      <w:numFmt w:val="bullet"/>
      <w:lvlText w:val=""/>
      <w:lvlJc w:val="left"/>
      <w:pPr>
        <w:ind w:left="6480" w:hanging="360"/>
      </w:pPr>
      <w:rPr>
        <w:rFonts w:ascii="Wingdings" w:hAnsi="Wingdings" w:hint="default"/>
      </w:rPr>
    </w:lvl>
  </w:abstractNum>
  <w:num w:numId="1" w16cid:durableId="599265807">
    <w:abstractNumId w:val="0"/>
  </w:num>
  <w:num w:numId="2" w16cid:durableId="1676763284">
    <w:abstractNumId w:val="5"/>
  </w:num>
  <w:num w:numId="3" w16cid:durableId="1859923336">
    <w:abstractNumId w:val="3"/>
  </w:num>
  <w:num w:numId="4" w16cid:durableId="724521721">
    <w:abstractNumId w:val="2"/>
  </w:num>
  <w:num w:numId="5" w16cid:durableId="1869024772">
    <w:abstractNumId w:val="4"/>
  </w:num>
  <w:num w:numId="6" w16cid:durableId="25185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61"/>
    <w:rsid w:val="000C2E1D"/>
    <w:rsid w:val="001279C4"/>
    <w:rsid w:val="002E5E52"/>
    <w:rsid w:val="007851E7"/>
    <w:rsid w:val="00E124CF"/>
    <w:rsid w:val="00E435F7"/>
    <w:rsid w:val="00E54D8D"/>
    <w:rsid w:val="00F22661"/>
    <w:rsid w:val="00FD648F"/>
    <w:rsid w:val="00FF24D5"/>
    <w:rsid w:val="0156CD1A"/>
    <w:rsid w:val="01873AD1"/>
    <w:rsid w:val="022151E9"/>
    <w:rsid w:val="02587721"/>
    <w:rsid w:val="02AC7F95"/>
    <w:rsid w:val="02E61DEE"/>
    <w:rsid w:val="02FEAFF8"/>
    <w:rsid w:val="03268D3A"/>
    <w:rsid w:val="04CC8F41"/>
    <w:rsid w:val="04EF9CEA"/>
    <w:rsid w:val="0516D8FA"/>
    <w:rsid w:val="055801B3"/>
    <w:rsid w:val="05E808CD"/>
    <w:rsid w:val="05EED6A7"/>
    <w:rsid w:val="061A97B2"/>
    <w:rsid w:val="06BE2F11"/>
    <w:rsid w:val="07317ED2"/>
    <w:rsid w:val="0752E60A"/>
    <w:rsid w:val="07632722"/>
    <w:rsid w:val="07805B68"/>
    <w:rsid w:val="0788FF9E"/>
    <w:rsid w:val="08459ADB"/>
    <w:rsid w:val="088ED01D"/>
    <w:rsid w:val="08EFB2DC"/>
    <w:rsid w:val="095F4141"/>
    <w:rsid w:val="09604DF3"/>
    <w:rsid w:val="097BF6E6"/>
    <w:rsid w:val="0980D2C1"/>
    <w:rsid w:val="09A07C12"/>
    <w:rsid w:val="09FF96A4"/>
    <w:rsid w:val="0A8F0B07"/>
    <w:rsid w:val="0B020D59"/>
    <w:rsid w:val="0B03C364"/>
    <w:rsid w:val="0BDFB0BC"/>
    <w:rsid w:val="0C1086FA"/>
    <w:rsid w:val="0D32BD74"/>
    <w:rsid w:val="0D86B176"/>
    <w:rsid w:val="0E376A91"/>
    <w:rsid w:val="0EEF978A"/>
    <w:rsid w:val="0FA1154B"/>
    <w:rsid w:val="0FF94933"/>
    <w:rsid w:val="10A3800B"/>
    <w:rsid w:val="10DF2387"/>
    <w:rsid w:val="10E8824C"/>
    <w:rsid w:val="10FC0D25"/>
    <w:rsid w:val="1131F05A"/>
    <w:rsid w:val="11A7E4E7"/>
    <w:rsid w:val="11C04312"/>
    <w:rsid w:val="1242ACDD"/>
    <w:rsid w:val="12DDE970"/>
    <w:rsid w:val="12EEB71A"/>
    <w:rsid w:val="1392F9F1"/>
    <w:rsid w:val="139730D8"/>
    <w:rsid w:val="13D3067A"/>
    <w:rsid w:val="145AB4B9"/>
    <w:rsid w:val="14D2F45E"/>
    <w:rsid w:val="14F0FB1D"/>
    <w:rsid w:val="1518FA9D"/>
    <w:rsid w:val="155E3EED"/>
    <w:rsid w:val="158B6E56"/>
    <w:rsid w:val="159DFFC0"/>
    <w:rsid w:val="17F27E5A"/>
    <w:rsid w:val="1814880A"/>
    <w:rsid w:val="183CA8FF"/>
    <w:rsid w:val="18577913"/>
    <w:rsid w:val="18CC576C"/>
    <w:rsid w:val="1986C6D0"/>
    <w:rsid w:val="19AC9EF2"/>
    <w:rsid w:val="19C5D003"/>
    <w:rsid w:val="1A260594"/>
    <w:rsid w:val="1A42AB9B"/>
    <w:rsid w:val="1A721C6A"/>
    <w:rsid w:val="1AA959CF"/>
    <w:rsid w:val="1AD8527D"/>
    <w:rsid w:val="1B36F990"/>
    <w:rsid w:val="1CB90864"/>
    <w:rsid w:val="1D881441"/>
    <w:rsid w:val="1EE21989"/>
    <w:rsid w:val="1F560F5F"/>
    <w:rsid w:val="1F90948B"/>
    <w:rsid w:val="2057D729"/>
    <w:rsid w:val="215EF0CE"/>
    <w:rsid w:val="227FB81C"/>
    <w:rsid w:val="22DD63D9"/>
    <w:rsid w:val="23153032"/>
    <w:rsid w:val="23451DB9"/>
    <w:rsid w:val="23C369A7"/>
    <w:rsid w:val="24059109"/>
    <w:rsid w:val="24459903"/>
    <w:rsid w:val="24476997"/>
    <w:rsid w:val="25F2DFF9"/>
    <w:rsid w:val="25FFB075"/>
    <w:rsid w:val="26610318"/>
    <w:rsid w:val="26DF6099"/>
    <w:rsid w:val="278B8C62"/>
    <w:rsid w:val="27C7B784"/>
    <w:rsid w:val="28245D90"/>
    <w:rsid w:val="2951D10F"/>
    <w:rsid w:val="2A3D51E9"/>
    <w:rsid w:val="2A7C4FDC"/>
    <w:rsid w:val="2ABC036F"/>
    <w:rsid w:val="2B50ED42"/>
    <w:rsid w:val="2BFCD491"/>
    <w:rsid w:val="2C5B9757"/>
    <w:rsid w:val="2CC0965B"/>
    <w:rsid w:val="2DB93C92"/>
    <w:rsid w:val="2E5F4359"/>
    <w:rsid w:val="2E7E3DCC"/>
    <w:rsid w:val="2EA8B267"/>
    <w:rsid w:val="2EC88EEE"/>
    <w:rsid w:val="2F2932E5"/>
    <w:rsid w:val="304A1A9D"/>
    <w:rsid w:val="308E7B06"/>
    <w:rsid w:val="30FA74F0"/>
    <w:rsid w:val="310ED9F3"/>
    <w:rsid w:val="31913736"/>
    <w:rsid w:val="31CB30F0"/>
    <w:rsid w:val="31DF3F29"/>
    <w:rsid w:val="32AE5632"/>
    <w:rsid w:val="32B803C8"/>
    <w:rsid w:val="338A1FB5"/>
    <w:rsid w:val="3444124C"/>
    <w:rsid w:val="34787D01"/>
    <w:rsid w:val="347CD1D1"/>
    <w:rsid w:val="34E45EA2"/>
    <w:rsid w:val="35CEC3CE"/>
    <w:rsid w:val="3622F00D"/>
    <w:rsid w:val="365F723C"/>
    <w:rsid w:val="368954D1"/>
    <w:rsid w:val="3746536E"/>
    <w:rsid w:val="37AE7117"/>
    <w:rsid w:val="384538AA"/>
    <w:rsid w:val="3846767F"/>
    <w:rsid w:val="3968A9BE"/>
    <w:rsid w:val="39D96A53"/>
    <w:rsid w:val="3A464995"/>
    <w:rsid w:val="3A583F26"/>
    <w:rsid w:val="3A5DB6A9"/>
    <w:rsid w:val="3ADE8C6D"/>
    <w:rsid w:val="3B1AD137"/>
    <w:rsid w:val="3BB86DC8"/>
    <w:rsid w:val="3C47CEBE"/>
    <w:rsid w:val="3C80F7B4"/>
    <w:rsid w:val="3C9AE490"/>
    <w:rsid w:val="3CE7426C"/>
    <w:rsid w:val="3CF480C8"/>
    <w:rsid w:val="3DA0A0CB"/>
    <w:rsid w:val="3DAE77CF"/>
    <w:rsid w:val="3EBBFEB5"/>
    <w:rsid w:val="3F3F00EC"/>
    <w:rsid w:val="3F71942A"/>
    <w:rsid w:val="40F81824"/>
    <w:rsid w:val="4144D0B6"/>
    <w:rsid w:val="41712BBC"/>
    <w:rsid w:val="4213EBED"/>
    <w:rsid w:val="428C9651"/>
    <w:rsid w:val="42FFA434"/>
    <w:rsid w:val="4310A551"/>
    <w:rsid w:val="439CFAFF"/>
    <w:rsid w:val="44012240"/>
    <w:rsid w:val="449549FC"/>
    <w:rsid w:val="449ACB29"/>
    <w:rsid w:val="4503E380"/>
    <w:rsid w:val="452304D8"/>
    <w:rsid w:val="4544DA15"/>
    <w:rsid w:val="465BFA75"/>
    <w:rsid w:val="4800E842"/>
    <w:rsid w:val="4807227F"/>
    <w:rsid w:val="481D6BA9"/>
    <w:rsid w:val="484F4B96"/>
    <w:rsid w:val="49B27B94"/>
    <w:rsid w:val="4A3EAB1D"/>
    <w:rsid w:val="4A607FA9"/>
    <w:rsid w:val="4A961527"/>
    <w:rsid w:val="4AC0D1EA"/>
    <w:rsid w:val="4AC0DCA3"/>
    <w:rsid w:val="4B2D3420"/>
    <w:rsid w:val="4CD7400B"/>
    <w:rsid w:val="4DF3ECD5"/>
    <w:rsid w:val="4E8B3FB9"/>
    <w:rsid w:val="4EE4B1B2"/>
    <w:rsid w:val="4F71B617"/>
    <w:rsid w:val="4F7DDA36"/>
    <w:rsid w:val="4FE5C20F"/>
    <w:rsid w:val="4FEDF315"/>
    <w:rsid w:val="503054FF"/>
    <w:rsid w:val="50411CCC"/>
    <w:rsid w:val="50661175"/>
    <w:rsid w:val="5148FF43"/>
    <w:rsid w:val="5158B8C9"/>
    <w:rsid w:val="515ECD10"/>
    <w:rsid w:val="52C03220"/>
    <w:rsid w:val="53392808"/>
    <w:rsid w:val="53D84AE5"/>
    <w:rsid w:val="54672710"/>
    <w:rsid w:val="54E762A9"/>
    <w:rsid w:val="55110C40"/>
    <w:rsid w:val="559E8DE2"/>
    <w:rsid w:val="55BA1F55"/>
    <w:rsid w:val="5613D501"/>
    <w:rsid w:val="569B5F00"/>
    <w:rsid w:val="56E23400"/>
    <w:rsid w:val="56EF0ABF"/>
    <w:rsid w:val="584BF5CB"/>
    <w:rsid w:val="5854E305"/>
    <w:rsid w:val="5AA2A985"/>
    <w:rsid w:val="5B83A854"/>
    <w:rsid w:val="5CB271B7"/>
    <w:rsid w:val="5CCB059C"/>
    <w:rsid w:val="5CDEAB72"/>
    <w:rsid w:val="5D862533"/>
    <w:rsid w:val="5DD218D6"/>
    <w:rsid w:val="5EB4C027"/>
    <w:rsid w:val="5EB4F971"/>
    <w:rsid w:val="5F185EE3"/>
    <w:rsid w:val="5F3BD9B2"/>
    <w:rsid w:val="60C34F00"/>
    <w:rsid w:val="6144B0D3"/>
    <w:rsid w:val="61B6346D"/>
    <w:rsid w:val="61CB76D8"/>
    <w:rsid w:val="6428DD6B"/>
    <w:rsid w:val="643EBC3A"/>
    <w:rsid w:val="649829D6"/>
    <w:rsid w:val="64E1EB69"/>
    <w:rsid w:val="6547EFBA"/>
    <w:rsid w:val="655E55A5"/>
    <w:rsid w:val="659A96D7"/>
    <w:rsid w:val="661FC310"/>
    <w:rsid w:val="666D7A4D"/>
    <w:rsid w:val="667392CE"/>
    <w:rsid w:val="668CFCC2"/>
    <w:rsid w:val="66C1891C"/>
    <w:rsid w:val="6880AB50"/>
    <w:rsid w:val="6A41CD50"/>
    <w:rsid w:val="6A939E1C"/>
    <w:rsid w:val="6AF67561"/>
    <w:rsid w:val="6B401706"/>
    <w:rsid w:val="6B72195B"/>
    <w:rsid w:val="6B813F1E"/>
    <w:rsid w:val="6C446C18"/>
    <w:rsid w:val="6C4F40DA"/>
    <w:rsid w:val="6D259337"/>
    <w:rsid w:val="6D72FCA2"/>
    <w:rsid w:val="6D73D6D2"/>
    <w:rsid w:val="6E62D320"/>
    <w:rsid w:val="6EBED54E"/>
    <w:rsid w:val="6ED99306"/>
    <w:rsid w:val="6FD1E365"/>
    <w:rsid w:val="6FD93820"/>
    <w:rsid w:val="6FFD7A56"/>
    <w:rsid w:val="704AB7C5"/>
    <w:rsid w:val="70AF78DA"/>
    <w:rsid w:val="710C09DF"/>
    <w:rsid w:val="7124F86B"/>
    <w:rsid w:val="719E6E74"/>
    <w:rsid w:val="71C6E08D"/>
    <w:rsid w:val="72359F99"/>
    <w:rsid w:val="72536858"/>
    <w:rsid w:val="72975E5D"/>
    <w:rsid w:val="7357F2E3"/>
    <w:rsid w:val="738869E5"/>
    <w:rsid w:val="739455D1"/>
    <w:rsid w:val="739B4C4B"/>
    <w:rsid w:val="73A45458"/>
    <w:rsid w:val="7426E2D0"/>
    <w:rsid w:val="74940605"/>
    <w:rsid w:val="74A1F81F"/>
    <w:rsid w:val="753040D3"/>
    <w:rsid w:val="755A0020"/>
    <w:rsid w:val="77FD2550"/>
    <w:rsid w:val="784BD657"/>
    <w:rsid w:val="785774A6"/>
    <w:rsid w:val="78711656"/>
    <w:rsid w:val="7995ABB3"/>
    <w:rsid w:val="79DCDD22"/>
    <w:rsid w:val="7B161C08"/>
    <w:rsid w:val="7B69C41D"/>
    <w:rsid w:val="7BA6A406"/>
    <w:rsid w:val="7C95E2FE"/>
    <w:rsid w:val="7CAF815A"/>
    <w:rsid w:val="7D1EDD21"/>
    <w:rsid w:val="7DB5A61C"/>
    <w:rsid w:val="7DCE7979"/>
    <w:rsid w:val="7DF17048"/>
    <w:rsid w:val="7E4E9F4E"/>
    <w:rsid w:val="7E7E772D"/>
    <w:rsid w:val="7F79AADE"/>
    <w:rsid w:val="7FA6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
    </o:shapedefaults>
    <o:shapelayout v:ext="edit">
      <o:idmap v:ext="edit" data="1"/>
    </o:shapelayout>
  </w:shapeDefaults>
  <w:decimalSymbol w:val="."/>
  <w:listSeparator w:val=","/>
  <w14:docId w14:val="295A4418"/>
  <w15:chartTrackingRefBased/>
  <w15:docId w15:val="{DB979CC4-B51A-4DFC-AE42-AA6CE9BB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FFD7A56"/>
    <w:pPr>
      <w:spacing w:after="240"/>
    </w:pPr>
    <w:rPr>
      <w:rFonts w:ascii="Trade Gothic Next"/>
    </w:rPr>
  </w:style>
  <w:style w:type="paragraph" w:styleId="Heading1">
    <w:name w:val="heading 1"/>
    <w:basedOn w:val="Normal"/>
    <w:next w:val="Normal"/>
    <w:link w:val="Heading1Char"/>
    <w:uiPriority w:val="9"/>
    <w:qFormat/>
    <w:rsid w:val="6FFD7A56"/>
    <w:pPr>
      <w:keepNext/>
      <w:keepLines/>
      <w:spacing w:before="480" w:after="80"/>
      <w:outlineLvl w:val="0"/>
    </w:pPr>
    <w:rPr>
      <w:rFonts w:ascii="Rockwell Nova"/>
      <w:color w:val="262626" w:themeColor="text1" w:themeTint="D9"/>
      <w:sz w:val="42"/>
      <w:szCs w:val="42"/>
    </w:rPr>
  </w:style>
  <w:style w:type="paragraph" w:styleId="Heading2">
    <w:name w:val="heading 2"/>
    <w:basedOn w:val="Normal"/>
    <w:next w:val="Normal"/>
    <w:link w:val="Heading2Char"/>
    <w:uiPriority w:val="9"/>
    <w:semiHidden/>
    <w:unhideWhenUsed/>
    <w:qFormat/>
    <w:rsid w:val="6FFD7A56"/>
    <w:pPr>
      <w:keepNext/>
      <w:keepLines/>
      <w:spacing w:before="240" w:after="80"/>
      <w:outlineLvl w:val="1"/>
    </w:pPr>
    <w:rPr>
      <w:rFonts w:ascii="Rockwell"/>
      <w:color w:val="262626" w:themeColor="text1" w:themeTint="D9"/>
      <w:sz w:val="32"/>
      <w:szCs w:val="32"/>
    </w:rPr>
  </w:style>
  <w:style w:type="paragraph" w:styleId="Heading3">
    <w:name w:val="heading 3"/>
    <w:basedOn w:val="Normal"/>
    <w:next w:val="Normal"/>
    <w:link w:val="Heading3Char"/>
    <w:uiPriority w:val="9"/>
    <w:semiHidden/>
    <w:unhideWhenUsed/>
    <w:qFormat/>
    <w:rsid w:val="6FFD7A56"/>
    <w:pPr>
      <w:keepNext/>
      <w:keepLines/>
      <w:spacing w:before="240" w:after="80"/>
      <w:outlineLvl w:val="2"/>
    </w:pPr>
    <w:rPr>
      <w:rFonts w:ascii="Rockwell"/>
      <w:color w:val="262626" w:themeColor="text1" w:themeTint="D9"/>
      <w:sz w:val="30"/>
      <w:szCs w:val="30"/>
    </w:rPr>
  </w:style>
  <w:style w:type="paragraph" w:styleId="Heading4">
    <w:name w:val="heading 4"/>
    <w:basedOn w:val="Normal"/>
    <w:next w:val="Normal"/>
    <w:link w:val="Heading4Char"/>
    <w:uiPriority w:val="9"/>
    <w:semiHidden/>
    <w:unhideWhenUsed/>
    <w:qFormat/>
    <w:rsid w:val="6FFD7A56"/>
    <w:pPr>
      <w:keepNext/>
      <w:keepLines/>
      <w:spacing w:before="240" w:after="80"/>
      <w:outlineLvl w:val="3"/>
    </w:pPr>
    <w:rPr>
      <w:rFonts w:ascii="Rockwell"/>
      <w:color w:val="262626" w:themeColor="text1" w:themeTint="D9"/>
      <w:sz w:val="29"/>
      <w:szCs w:val="29"/>
    </w:rPr>
  </w:style>
  <w:style w:type="paragraph" w:styleId="Heading5">
    <w:name w:val="heading 5"/>
    <w:basedOn w:val="Normal"/>
    <w:next w:val="Normal"/>
    <w:link w:val="Heading5Char"/>
    <w:uiPriority w:val="9"/>
    <w:semiHidden/>
    <w:unhideWhenUsed/>
    <w:qFormat/>
    <w:rsid w:val="6FFD7A56"/>
    <w:pPr>
      <w:keepNext/>
      <w:keepLines/>
      <w:spacing w:before="240" w:after="80"/>
      <w:outlineLvl w:val="4"/>
    </w:pPr>
    <w:rPr>
      <w:rFonts w:ascii="Rockwell"/>
      <w:color w:val="262626" w:themeColor="text1" w:themeTint="D9"/>
      <w:sz w:val="28"/>
      <w:szCs w:val="28"/>
    </w:rPr>
  </w:style>
  <w:style w:type="paragraph" w:styleId="Heading6">
    <w:name w:val="heading 6"/>
    <w:basedOn w:val="Normal"/>
    <w:next w:val="Normal"/>
    <w:link w:val="Heading6Char"/>
    <w:uiPriority w:val="9"/>
    <w:semiHidden/>
    <w:unhideWhenUsed/>
    <w:qFormat/>
    <w:rsid w:val="6FFD7A56"/>
    <w:pPr>
      <w:keepNext/>
      <w:keepLines/>
      <w:spacing w:before="240" w:after="80"/>
      <w:outlineLvl w:val="5"/>
    </w:pPr>
    <w:rPr>
      <w:rFonts w:ascii="Rockwell"/>
      <w:color w:val="262626" w:themeColor="text1" w:themeTint="D9"/>
      <w:sz w:val="27"/>
      <w:szCs w:val="27"/>
    </w:rPr>
  </w:style>
  <w:style w:type="paragraph" w:styleId="Heading7">
    <w:name w:val="heading 7"/>
    <w:basedOn w:val="Normal"/>
    <w:next w:val="Normal"/>
    <w:link w:val="Heading7Char"/>
    <w:uiPriority w:val="9"/>
    <w:semiHidden/>
    <w:unhideWhenUsed/>
    <w:qFormat/>
    <w:rsid w:val="6FFD7A56"/>
    <w:pPr>
      <w:keepNext/>
      <w:keepLines/>
      <w:spacing w:before="240" w:after="80"/>
      <w:outlineLvl w:val="6"/>
    </w:pPr>
    <w:rPr>
      <w:rFonts w:ascii="Rockwell"/>
      <w:color w:val="262626" w:themeColor="text1" w:themeTint="D9"/>
      <w:sz w:val="26"/>
      <w:szCs w:val="26"/>
    </w:rPr>
  </w:style>
  <w:style w:type="paragraph" w:styleId="Heading8">
    <w:name w:val="heading 8"/>
    <w:basedOn w:val="Normal"/>
    <w:next w:val="Normal"/>
    <w:link w:val="Heading8Char"/>
    <w:uiPriority w:val="9"/>
    <w:semiHidden/>
    <w:unhideWhenUsed/>
    <w:qFormat/>
    <w:rsid w:val="6FFD7A56"/>
    <w:pPr>
      <w:keepNext/>
      <w:keepLines/>
      <w:spacing w:before="240" w:after="80"/>
      <w:outlineLvl w:val="7"/>
    </w:pPr>
    <w:rPr>
      <w:rFonts w:ascii="Rockwell"/>
      <w:color w:val="262626" w:themeColor="text1" w:themeTint="D9"/>
      <w:sz w:val="25"/>
      <w:szCs w:val="25"/>
    </w:rPr>
  </w:style>
  <w:style w:type="paragraph" w:styleId="Heading9">
    <w:name w:val="heading 9"/>
    <w:basedOn w:val="Normal"/>
    <w:next w:val="Normal"/>
    <w:link w:val="Heading9Char"/>
    <w:uiPriority w:val="9"/>
    <w:semiHidden/>
    <w:unhideWhenUsed/>
    <w:qFormat/>
    <w:rsid w:val="6FFD7A56"/>
    <w:pPr>
      <w:keepNext/>
      <w:keepLines/>
      <w:spacing w:before="240" w:after="80"/>
      <w:outlineLvl w:val="8"/>
    </w:pPr>
    <w:rPr>
      <w:rFonts w:ascii="Rockwell"/>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FFD7A56"/>
    <w:rPr>
      <w:rFonts w:ascii="Rockwell Nova"/>
      <w:b w:val="0"/>
      <w:bCs w:val="0"/>
      <w:i w:val="0"/>
      <w:iCs w:val="0"/>
      <w:color w:val="262626" w:themeColor="text1" w:themeTint="D9"/>
      <w:sz w:val="42"/>
      <w:szCs w:val="42"/>
      <w:u w:val="none"/>
    </w:rPr>
  </w:style>
  <w:style w:type="character" w:customStyle="1" w:styleId="Heading2Char">
    <w:name w:val="Heading 2 Char"/>
    <w:basedOn w:val="DefaultParagraphFont"/>
    <w:link w:val="Heading2"/>
    <w:uiPriority w:val="9"/>
    <w:semiHidden/>
    <w:rsid w:val="6FFD7A56"/>
    <w:rPr>
      <w:rFonts w:ascii="Rockwell"/>
      <w:b w:val="0"/>
      <w:bCs w:val="0"/>
      <w:i w:val="0"/>
      <w:iCs w:val="0"/>
      <w:color w:val="262626" w:themeColor="text1" w:themeTint="D9"/>
      <w:sz w:val="32"/>
      <w:szCs w:val="32"/>
      <w:u w:val="none"/>
    </w:rPr>
  </w:style>
  <w:style w:type="character" w:customStyle="1" w:styleId="Heading3Char">
    <w:name w:val="Heading 3 Char"/>
    <w:basedOn w:val="DefaultParagraphFont"/>
    <w:link w:val="Heading3"/>
    <w:uiPriority w:val="9"/>
    <w:semiHidden/>
    <w:rsid w:val="6FFD7A56"/>
    <w:rPr>
      <w:rFonts w:ascii="Rockwell"/>
      <w:b w:val="0"/>
      <w:bCs w:val="0"/>
      <w:i w:val="0"/>
      <w:iCs w:val="0"/>
      <w:color w:val="262626" w:themeColor="text1" w:themeTint="D9"/>
      <w:sz w:val="30"/>
      <w:szCs w:val="30"/>
      <w:u w:val="none"/>
    </w:rPr>
  </w:style>
  <w:style w:type="character" w:customStyle="1" w:styleId="Heading4Char">
    <w:name w:val="Heading 4 Char"/>
    <w:basedOn w:val="DefaultParagraphFont"/>
    <w:link w:val="Heading4"/>
    <w:uiPriority w:val="9"/>
    <w:semiHidden/>
    <w:rsid w:val="6FFD7A56"/>
    <w:rPr>
      <w:rFonts w:ascii="Rockwell"/>
      <w:b w:val="0"/>
      <w:bCs w:val="0"/>
      <w:i w:val="0"/>
      <w:iCs w:val="0"/>
      <w:color w:val="262626" w:themeColor="text1" w:themeTint="D9"/>
      <w:sz w:val="29"/>
      <w:szCs w:val="29"/>
      <w:u w:val="none"/>
    </w:rPr>
  </w:style>
  <w:style w:type="character" w:customStyle="1" w:styleId="Heading5Char">
    <w:name w:val="Heading 5 Char"/>
    <w:basedOn w:val="DefaultParagraphFont"/>
    <w:link w:val="Heading5"/>
    <w:uiPriority w:val="9"/>
    <w:semiHidden/>
    <w:rsid w:val="6FFD7A56"/>
    <w:rPr>
      <w:rFonts w:ascii="Rockwell"/>
      <w:b w:val="0"/>
      <w:bCs w:val="0"/>
      <w:i w:val="0"/>
      <w:iCs w:val="0"/>
      <w:color w:val="262626" w:themeColor="text1" w:themeTint="D9"/>
      <w:sz w:val="28"/>
      <w:szCs w:val="28"/>
      <w:u w:val="none"/>
    </w:rPr>
  </w:style>
  <w:style w:type="character" w:customStyle="1" w:styleId="Heading6Char">
    <w:name w:val="Heading 6 Char"/>
    <w:basedOn w:val="DefaultParagraphFont"/>
    <w:link w:val="Heading6"/>
    <w:uiPriority w:val="9"/>
    <w:semiHidden/>
    <w:rsid w:val="6FFD7A56"/>
    <w:rPr>
      <w:rFonts w:ascii="Rockwell"/>
      <w:b w:val="0"/>
      <w:bCs w:val="0"/>
      <w:i w:val="0"/>
      <w:iCs w:val="0"/>
      <w:color w:val="262626" w:themeColor="text1" w:themeTint="D9"/>
      <w:sz w:val="27"/>
      <w:szCs w:val="27"/>
      <w:u w:val="none"/>
    </w:rPr>
  </w:style>
  <w:style w:type="character" w:customStyle="1" w:styleId="Heading7Char">
    <w:name w:val="Heading 7 Char"/>
    <w:basedOn w:val="DefaultParagraphFont"/>
    <w:link w:val="Heading7"/>
    <w:uiPriority w:val="9"/>
    <w:semiHidden/>
    <w:rsid w:val="6FFD7A56"/>
    <w:rPr>
      <w:rFonts w:ascii="Rockwell"/>
      <w:b w:val="0"/>
      <w:bCs w:val="0"/>
      <w:i w:val="0"/>
      <w:iCs w:val="0"/>
      <w:color w:val="262626" w:themeColor="text1" w:themeTint="D9"/>
      <w:sz w:val="26"/>
      <w:szCs w:val="26"/>
      <w:u w:val="none"/>
    </w:rPr>
  </w:style>
  <w:style w:type="character" w:customStyle="1" w:styleId="Heading8Char">
    <w:name w:val="Heading 8 Char"/>
    <w:basedOn w:val="DefaultParagraphFont"/>
    <w:link w:val="Heading8"/>
    <w:uiPriority w:val="9"/>
    <w:semiHidden/>
    <w:rsid w:val="6FFD7A56"/>
    <w:rPr>
      <w:rFonts w:ascii="Rockwell"/>
      <w:b w:val="0"/>
      <w:bCs w:val="0"/>
      <w:i w:val="0"/>
      <w:iCs w:val="0"/>
      <w:color w:val="262626" w:themeColor="text1" w:themeTint="D9"/>
      <w:sz w:val="25"/>
      <w:szCs w:val="25"/>
      <w:u w:val="none"/>
    </w:rPr>
  </w:style>
  <w:style w:type="character" w:customStyle="1" w:styleId="Heading9Char">
    <w:name w:val="Heading 9 Char"/>
    <w:basedOn w:val="DefaultParagraphFont"/>
    <w:link w:val="Heading9"/>
    <w:uiPriority w:val="9"/>
    <w:semiHidden/>
    <w:rsid w:val="6FFD7A56"/>
    <w:rPr>
      <w:rFonts w:ascii="Rockwell"/>
      <w:b w:val="0"/>
      <w:bCs w:val="0"/>
      <w:i w:val="0"/>
      <w:iCs w:val="0"/>
      <w:color w:val="262626" w:themeColor="text1" w:themeTint="D9"/>
      <w:sz w:val="24"/>
      <w:szCs w:val="24"/>
      <w:u w:val="none"/>
    </w:rPr>
  </w:style>
  <w:style w:type="paragraph" w:styleId="Title">
    <w:name w:val="Title"/>
    <w:basedOn w:val="Normal"/>
    <w:next w:val="Normal"/>
    <w:link w:val="TitleChar"/>
    <w:uiPriority w:val="10"/>
    <w:qFormat/>
    <w:rsid w:val="6FFD7A56"/>
    <w:pPr>
      <w:spacing w:after="160"/>
      <w:jc w:val="center"/>
    </w:pPr>
    <w:rPr>
      <w:rFonts w:ascii="Rockwell Nova"/>
      <w:b/>
      <w:bCs/>
      <w:color w:val="548235"/>
      <w:sz w:val="76"/>
      <w:szCs w:val="76"/>
    </w:rPr>
  </w:style>
  <w:style w:type="character" w:customStyle="1" w:styleId="TitleChar">
    <w:name w:val="Title Char"/>
    <w:basedOn w:val="DefaultParagraphFont"/>
    <w:link w:val="Title"/>
    <w:uiPriority w:val="10"/>
    <w:rsid w:val="6FFD7A56"/>
    <w:rPr>
      <w:rFonts w:ascii="Rockwell Nova"/>
      <w:b/>
      <w:bCs/>
      <w:i w:val="0"/>
      <w:iCs w:val="0"/>
      <w:color w:val="548235"/>
      <w:sz w:val="76"/>
      <w:szCs w:val="76"/>
      <w:u w:val="none"/>
    </w:rPr>
  </w:style>
  <w:style w:type="paragraph" w:styleId="Subtitle">
    <w:name w:val="Subtitle"/>
    <w:basedOn w:val="Normal"/>
    <w:next w:val="Normal"/>
    <w:link w:val="SubtitleChar"/>
    <w:uiPriority w:val="11"/>
    <w:qFormat/>
    <w:rsid w:val="6FFD7A56"/>
    <w:pPr>
      <w:spacing w:after="480"/>
      <w:jc w:val="center"/>
    </w:pPr>
    <w:rPr>
      <w:b/>
      <w:bCs/>
      <w:color w:val="262626" w:themeColor="text1" w:themeTint="D9"/>
      <w:sz w:val="48"/>
      <w:szCs w:val="48"/>
    </w:rPr>
  </w:style>
  <w:style w:type="character" w:customStyle="1" w:styleId="SubtitleChar">
    <w:name w:val="Subtitle Char"/>
    <w:basedOn w:val="DefaultParagraphFont"/>
    <w:link w:val="Subtitle"/>
    <w:uiPriority w:val="11"/>
    <w:rsid w:val="6FFD7A56"/>
    <w:rPr>
      <w:rFonts w:ascii="Trade Gothic Next"/>
      <w:b/>
      <w:bCs/>
      <w:i w:val="0"/>
      <w:iCs w:val="0"/>
      <w:color w:val="262626" w:themeColor="text1" w:themeTint="D9"/>
      <w:sz w:val="48"/>
      <w:szCs w:val="48"/>
      <w:u w:val="none"/>
    </w:rPr>
  </w:style>
  <w:style w:type="paragraph" w:styleId="Quote">
    <w:name w:val="Quote"/>
    <w:basedOn w:val="Normal"/>
    <w:next w:val="Normal"/>
    <w:link w:val="QuoteChar"/>
    <w:uiPriority w:val="29"/>
    <w:qFormat/>
    <w:rsid w:val="6FFD7A56"/>
    <w:pPr>
      <w:spacing w:before="160"/>
      <w:jc w:val="center"/>
    </w:pPr>
    <w:rPr>
      <w:i/>
      <w:iCs/>
      <w:color w:val="404040" w:themeColor="text1" w:themeTint="BF"/>
    </w:rPr>
  </w:style>
  <w:style w:type="character" w:customStyle="1" w:styleId="QuoteChar">
    <w:name w:val="Quote Char"/>
    <w:basedOn w:val="DefaultParagraphFont"/>
    <w:link w:val="Quote"/>
    <w:uiPriority w:val="29"/>
    <w:rsid w:val="00F22661"/>
    <w:rPr>
      <w:i/>
      <w:iCs/>
      <w:color w:val="404040" w:themeColor="text1" w:themeTint="BF"/>
    </w:rPr>
  </w:style>
  <w:style w:type="paragraph" w:styleId="ListParagraph">
    <w:name w:val="List Paragraph"/>
    <w:basedOn w:val="Normal"/>
    <w:uiPriority w:val="34"/>
    <w:qFormat/>
    <w:rsid w:val="6FFD7A56"/>
    <w:pPr>
      <w:ind w:hanging="360"/>
      <w:contextualSpacing/>
    </w:pPr>
  </w:style>
  <w:style w:type="character" w:styleId="IntenseEmphasis">
    <w:name w:val="Intense Emphasis"/>
    <w:basedOn w:val="DefaultParagraphFont"/>
    <w:uiPriority w:val="21"/>
    <w:qFormat/>
    <w:rsid w:val="00F22661"/>
    <w:rPr>
      <w:i/>
      <w:iCs/>
      <w:color w:val="0F4761" w:themeColor="accent1" w:themeShade="BF"/>
    </w:rPr>
  </w:style>
  <w:style w:type="paragraph" w:styleId="IntenseQuote">
    <w:name w:val="Intense Quote"/>
    <w:basedOn w:val="Normal"/>
    <w:next w:val="Normal"/>
    <w:link w:val="IntenseQuoteChar"/>
    <w:uiPriority w:val="30"/>
    <w:qFormat/>
    <w:rsid w:val="6FFD7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661"/>
    <w:rPr>
      <w:i/>
      <w:iCs/>
      <w:color w:val="0F4761" w:themeColor="accent1" w:themeShade="BF"/>
    </w:rPr>
  </w:style>
  <w:style w:type="character" w:styleId="IntenseReference">
    <w:name w:val="Intense Reference"/>
    <w:basedOn w:val="DefaultParagraphFont"/>
    <w:uiPriority w:val="32"/>
    <w:qFormat/>
    <w:rsid w:val="00F22661"/>
    <w:rPr>
      <w:b/>
      <w:bCs/>
      <w:smallCaps/>
      <w:color w:val="0F4761" w:themeColor="accent1" w:themeShade="BF"/>
      <w:spacing w:val="5"/>
    </w:rPr>
  </w:style>
  <w:style w:type="paragraph" w:styleId="NoSpacing">
    <w:name w:val="No Spacing"/>
    <w:uiPriority w:val="1"/>
    <w:qFormat/>
    <w:rsid w:val="6FFD7A56"/>
    <w:pPr>
      <w:spacing w:after="0"/>
    </w:pPr>
  </w:style>
  <w:style w:type="character" w:styleId="Hyperlink">
    <w:name w:val="Hyperlink"/>
    <w:basedOn w:val="DefaultParagraphFont"/>
    <w:uiPriority w:val="99"/>
    <w:unhideWhenUsed/>
    <w:rsid w:val="6FFD7A56"/>
    <w:rPr>
      <w:color w:val="467886"/>
      <w:u w:val="single"/>
    </w:rPr>
  </w:style>
  <w:style w:type="character" w:styleId="PlaceholderText">
    <w:name w:val="Placeholder Text"/>
    <w:basedOn w:val="DefaultParagraphFont"/>
    <w:uiPriority w:val="99"/>
    <w:semiHidden/>
    <w:rsid w:val="6FFD7A56"/>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706472">
      <w:bodyDiv w:val="1"/>
      <w:marLeft w:val="0"/>
      <w:marRight w:val="0"/>
      <w:marTop w:val="0"/>
      <w:marBottom w:val="0"/>
      <w:divBdr>
        <w:top w:val="none" w:sz="0" w:space="0" w:color="auto"/>
        <w:left w:val="none" w:sz="0" w:space="0" w:color="auto"/>
        <w:bottom w:val="none" w:sz="0" w:space="0" w:color="auto"/>
        <w:right w:val="none" w:sz="0" w:space="0" w:color="auto"/>
      </w:divBdr>
    </w:div>
    <w:div w:id="16054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rnewswire.com/news-releases/upside-foods-opens-cultivated-meat-" TargetMode="External"/><Relationship Id="rId18" Type="http://schemas.openxmlformats.org/officeDocument/2006/relationships/hyperlink" Target="https://en.wikipedia.org/wiki/Upside_Foo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my.pitchbook.com/profile/154278-46/company/profile" TargetMode="External"/><Relationship Id="rId17" Type="http://schemas.openxmlformats.org/officeDocument/2006/relationships/hyperlink" Target="https://www.upside.com/blog/1-for-the-planet" TargetMode="External"/><Relationship Id="rId2" Type="http://schemas.openxmlformats.org/officeDocument/2006/relationships/styles" Target="styles.xml"/><Relationship Id="rId16" Type="http://schemas.openxmlformats.org/officeDocument/2006/relationships/hyperlink" Target="https://upsidefoods.com/company"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itchcarbon.com/organizations/upside-foods?utm_source=chatgpt.com" TargetMode="External"/><Relationship Id="rId5" Type="http://schemas.openxmlformats.org/officeDocument/2006/relationships/image" Target="media/image1.png"/><Relationship Id="rId15" Type="http://schemas.openxmlformats.org/officeDocument/2006/relationships/hyperlink" Target="https://tabledebates.org/research-library/insiders-reveal-major-problems-lab-grown-" TargetMode="External"/><Relationship Id="rId10" Type="http://schemas.openxmlformats.org/officeDocument/2006/relationships/hyperlink" Target="https://www.armanino.com/articles/esg-materiality-assess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asb.ifrs.org/standards/download/resul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98BDFEB-18A3-455B-A627-974420628AAF}"/>
      </w:docPartPr>
      <w:docPartBody>
        <w:p w:rsidR="00000000" w:rsidRDefault="00000000">
          <w:r w:rsidRPr="6FFD7A56">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rade Gothic Next">
    <w:charset w:val="00"/>
    <w:family w:val="swiss"/>
    <w:pitch w:val="variable"/>
    <w:sig w:usb0="8000002F" w:usb1="0000000A" w:usb2="00000000" w:usb3="00000000" w:csb0="00000001" w:csb1="00000000"/>
  </w:font>
  <w:font w:name="Rockwell Nova">
    <w:charset w:val="00"/>
    <w:family w:val="roman"/>
    <w:pitch w:val="variable"/>
    <w:sig w:usb0="80000287" w:usb1="00000002" w:usb2="00000000" w:usb3="00000000" w:csb0="0000019F" w:csb1="00000000"/>
  </w:font>
  <w:font w:name="Rockwell">
    <w:panose1 w:val="02060603020205020403"/>
    <w:charset w:val="00"/>
    <w:family w:val="roman"/>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34857"/>
    <w:rsid w:val="000C2E1D"/>
    <w:rsid w:val="0053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1045</Words>
  <Characters>5959</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BOLLAMPALLY</dc:creator>
  <cp:keywords/>
  <dc:description/>
  <cp:lastModifiedBy>Arunima BOLLAMPALLY</cp:lastModifiedBy>
  <cp:revision>2</cp:revision>
  <dcterms:created xsi:type="dcterms:W3CDTF">2025-02-22T04:50:00Z</dcterms:created>
  <dcterms:modified xsi:type="dcterms:W3CDTF">2025-02-22T04:50:00Z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Document 12.docx</vt:lpwstr>
  </property>
  <property fmtid="{D5CDD505-2E9C-101B-9397-08002B2CF9AE}" pid="3" name="TII_WORD_DOCUMENT_ID">
    <vt:lpwstr>887943ac-a27c-490c-a05c-005e6566b754</vt:lpwstr>
  </property>
  <property fmtid="{D5CDD505-2E9C-101B-9397-08002B2CF9AE}" pid="4" name="TII_WORD_DOCUMENT_HASH">
    <vt:lpwstr>b5636f7089944ead77059e9335d50dd964b58a026b90be92196d41e1b6d6079f</vt:lpwstr>
  </property>
</Properties>
</file>