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9506D" w14:textId="77777777" w:rsidR="00BE22B5" w:rsidRDefault="00BE22B5">
      <w:pPr>
        <w:pStyle w:val="BodyText"/>
        <w:rPr>
          <w:rFonts w:ascii="Times New Roman"/>
        </w:rPr>
      </w:pPr>
    </w:p>
    <w:p w14:paraId="2A1F4535" w14:textId="77777777" w:rsidR="00BE22B5" w:rsidRDefault="00BE22B5">
      <w:pPr>
        <w:pStyle w:val="BodyText"/>
        <w:rPr>
          <w:rFonts w:ascii="Times New Roman"/>
        </w:rPr>
      </w:pPr>
    </w:p>
    <w:p w14:paraId="0CAED368" w14:textId="77777777" w:rsidR="00BE22B5" w:rsidRDefault="00000000">
      <w:pPr>
        <w:pStyle w:val="Title"/>
      </w:pPr>
      <w:r>
        <w:t>SLA</w:t>
      </w:r>
      <w:r>
        <w:rPr>
          <w:spacing w:val="-23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Hardware</w:t>
      </w:r>
      <w:r>
        <w:rPr>
          <w:spacing w:val="-10"/>
        </w:rPr>
        <w:t xml:space="preserve"> </w:t>
      </w:r>
      <w:r>
        <w:t>Group</w:t>
      </w:r>
      <w:r>
        <w:rPr>
          <w:spacing w:val="-13"/>
        </w:rPr>
        <w:t xml:space="preserve"> </w:t>
      </w:r>
      <w:r>
        <w:t>Priority</w:t>
      </w:r>
      <w:r>
        <w:rPr>
          <w:spacing w:val="-10"/>
        </w:rPr>
        <w:t xml:space="preserve"> 4</w:t>
      </w:r>
    </w:p>
    <w:p w14:paraId="29F0E565" w14:textId="77777777" w:rsidR="00BE22B5" w:rsidRDefault="00000000">
      <w:pPr>
        <w:pStyle w:val="ListParagraph"/>
        <w:numPr>
          <w:ilvl w:val="0"/>
          <w:numId w:val="1"/>
        </w:numPr>
        <w:tabs>
          <w:tab w:val="left" w:pos="443"/>
        </w:tabs>
        <w:spacing w:before="252"/>
        <w:ind w:hanging="27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Overview</w:t>
      </w:r>
    </w:p>
    <w:p w14:paraId="199D1867" w14:textId="77777777" w:rsidR="00BE22B5" w:rsidRDefault="00BE22B5">
      <w:pPr>
        <w:pStyle w:val="BodyText"/>
        <w:spacing w:before="3"/>
        <w:rPr>
          <w:rFonts w:ascii="Arial"/>
          <w:b/>
          <w:sz w:val="23"/>
        </w:rPr>
      </w:pPr>
    </w:p>
    <w:p w14:paraId="3ABDF08C" w14:textId="77777777" w:rsidR="00BE22B5" w:rsidRDefault="00000000">
      <w:pPr>
        <w:pStyle w:val="BodyText"/>
        <w:spacing w:line="266" w:lineRule="auto"/>
        <w:ind w:left="391" w:right="38"/>
      </w:pP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agreed-upon</w:t>
      </w:r>
      <w:r>
        <w:rPr>
          <w:spacing w:val="-5"/>
        </w:rPr>
        <w:t xml:space="preserve"> </w:t>
      </w:r>
      <w:r>
        <w:t>expectations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 xml:space="preserve">in the hardware </w:t>
      </w:r>
      <w:proofErr w:type="spellStart"/>
      <w:proofErr w:type="gramStart"/>
      <w:r>
        <w:t>group.SLA</w:t>
      </w:r>
      <w:proofErr w:type="spellEnd"/>
      <w:r>
        <w:t>(</w:t>
      </w:r>
      <w:proofErr w:type="gramEnd"/>
      <w:r>
        <w:t xml:space="preserve">service level agreement)management establishes the framework for accountability , </w:t>
      </w:r>
      <w:proofErr w:type="spellStart"/>
      <w:r>
        <w:t>timelines,and</w:t>
      </w:r>
      <w:proofErr w:type="spellEnd"/>
      <w:r>
        <w:t xml:space="preserve"> performance standards.</w:t>
      </w:r>
    </w:p>
    <w:p w14:paraId="23C20F7D" w14:textId="77777777" w:rsidR="00BE22B5" w:rsidRDefault="00BE22B5">
      <w:pPr>
        <w:pStyle w:val="BodyText"/>
        <w:rPr>
          <w:sz w:val="22"/>
        </w:rPr>
      </w:pPr>
    </w:p>
    <w:p w14:paraId="66D90613" w14:textId="77777777" w:rsidR="00BE22B5" w:rsidRDefault="00BE22B5">
      <w:pPr>
        <w:pStyle w:val="BodyText"/>
        <w:spacing w:before="8"/>
        <w:rPr>
          <w:sz w:val="28"/>
        </w:rPr>
      </w:pPr>
    </w:p>
    <w:p w14:paraId="2ECAF4AC" w14:textId="77777777" w:rsidR="00BE22B5" w:rsidRDefault="00000000">
      <w:pPr>
        <w:pStyle w:val="Heading1"/>
        <w:numPr>
          <w:ilvl w:val="0"/>
          <w:numId w:val="1"/>
        </w:numPr>
        <w:tabs>
          <w:tab w:val="left" w:pos="418"/>
        </w:tabs>
        <w:ind w:left="417" w:hanging="312"/>
        <w:jc w:val="left"/>
      </w:pPr>
      <w:r>
        <w:rPr>
          <w:spacing w:val="-2"/>
        </w:rPr>
        <w:t>Objectives</w:t>
      </w:r>
    </w:p>
    <w:p w14:paraId="3B19484C" w14:textId="77777777" w:rsidR="00BE22B5" w:rsidRDefault="00000000">
      <w:pPr>
        <w:pStyle w:val="BodyText"/>
        <w:spacing w:before="121" w:line="264" w:lineRule="auto"/>
        <w:ind w:left="120" w:right="38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 a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level</w:t>
      </w:r>
      <w:r>
        <w:rPr>
          <w:spacing w:val="-1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(SLA)in</w:t>
      </w:r>
      <w:r>
        <w:rPr>
          <w:spacing w:val="-2"/>
        </w:rPr>
        <w:t xml:space="preserve"> </w:t>
      </w:r>
      <w:proofErr w:type="spellStart"/>
      <w:r>
        <w:t>serviceNow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hardware-related incident That are categorized as priority </w:t>
      </w:r>
      <w:proofErr w:type="gramStart"/>
      <w:r>
        <w:t>4.The</w:t>
      </w:r>
      <w:proofErr w:type="gramEnd"/>
      <w:r>
        <w:t xml:space="preserve"> primary goal is to ensure timely response and resolution of hardware</w:t>
      </w:r>
      <w:r>
        <w:rPr>
          <w:spacing w:val="-2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frame,</w:t>
      </w:r>
      <w:r>
        <w:rPr>
          <w:spacing w:val="-4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satisfaction</w:t>
      </w:r>
      <w:r>
        <w:rPr>
          <w:spacing w:val="-5"/>
        </w:rPr>
        <w:t xml:space="preserve"> </w:t>
      </w:r>
      <w:r>
        <w:t>and operational efficiency.</w:t>
      </w:r>
    </w:p>
    <w:p w14:paraId="53F74EF8" w14:textId="77777777" w:rsidR="00BE22B5" w:rsidRDefault="00BE22B5">
      <w:pPr>
        <w:pStyle w:val="BodyText"/>
        <w:rPr>
          <w:sz w:val="22"/>
        </w:rPr>
      </w:pPr>
    </w:p>
    <w:p w14:paraId="519D653F" w14:textId="77777777" w:rsidR="00BE22B5" w:rsidRDefault="00BE22B5">
      <w:pPr>
        <w:pStyle w:val="BodyText"/>
        <w:spacing w:before="2"/>
        <w:rPr>
          <w:sz w:val="21"/>
        </w:rPr>
      </w:pPr>
    </w:p>
    <w:p w14:paraId="1E4203F8" w14:textId="77777777" w:rsidR="00BE22B5" w:rsidRDefault="00000000">
      <w:pPr>
        <w:pStyle w:val="Heading1"/>
        <w:numPr>
          <w:ilvl w:val="0"/>
          <w:numId w:val="1"/>
        </w:numPr>
        <w:tabs>
          <w:tab w:val="left" w:pos="435"/>
        </w:tabs>
        <w:ind w:left="434" w:hanging="315"/>
        <w:jc w:val="left"/>
      </w:pPr>
      <w:r>
        <w:t>Key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rPr>
          <w:spacing w:val="-2"/>
        </w:rPr>
        <w:t>Utilized</w:t>
      </w:r>
    </w:p>
    <w:p w14:paraId="659F1204" w14:textId="77777777" w:rsidR="00BE22B5" w:rsidRDefault="00000000">
      <w:pPr>
        <w:pStyle w:val="Heading2"/>
        <w:numPr>
          <w:ilvl w:val="1"/>
          <w:numId w:val="1"/>
        </w:numPr>
        <w:tabs>
          <w:tab w:val="left" w:pos="545"/>
        </w:tabs>
        <w:spacing w:before="240"/>
        <w:ind w:left="544" w:hanging="168"/>
        <w:rPr>
          <w:sz w:val="18"/>
        </w:rPr>
      </w:pPr>
      <w:r>
        <w:t>Service</w:t>
      </w:r>
      <w:r>
        <w:rPr>
          <w:spacing w:val="-11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t>(SLAs)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conditional</w:t>
      </w:r>
      <w:r>
        <w:rPr>
          <w:spacing w:val="-8"/>
        </w:rPr>
        <w:t xml:space="preserve"> </w:t>
      </w:r>
      <w:r>
        <w:rPr>
          <w:spacing w:val="-2"/>
        </w:rPr>
        <w:t>management</w:t>
      </w:r>
    </w:p>
    <w:p w14:paraId="228303E3" w14:textId="77777777" w:rsidR="00BE22B5" w:rsidRDefault="00000000">
      <w:pPr>
        <w:pStyle w:val="BodyText"/>
        <w:spacing w:before="25" w:line="266" w:lineRule="auto"/>
        <w:ind w:left="401" w:right="38" w:hanging="10"/>
      </w:pPr>
      <w:r>
        <w:t>The</w:t>
      </w:r>
      <w:r>
        <w:rPr>
          <w:spacing w:val="-4"/>
        </w:rPr>
        <w:t xml:space="preserve"> </w:t>
      </w:r>
      <w:r>
        <w:t>SLA</w:t>
      </w:r>
      <w:r>
        <w:rPr>
          <w:spacing w:val="-1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serviceNow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intiate</w:t>
      </w:r>
      <w:proofErr w:type="spellEnd"/>
      <w:r>
        <w:rPr>
          <w:spacing w:val="-2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an incident is created and assigned the appropriate priority and category.</w:t>
      </w:r>
    </w:p>
    <w:p w14:paraId="1738EC8A" w14:textId="77777777" w:rsidR="00BE22B5" w:rsidRDefault="00000000">
      <w:pPr>
        <w:pStyle w:val="BodyText"/>
        <w:spacing w:line="266" w:lineRule="auto"/>
        <w:ind w:left="386" w:right="38" w:hanging="10"/>
      </w:pPr>
      <w:r>
        <w:t>Pause</w:t>
      </w:r>
      <w:r>
        <w:rPr>
          <w:spacing w:val="-5"/>
        </w:rPr>
        <w:t xml:space="preserve"> </w:t>
      </w:r>
      <w:proofErr w:type="gramStart"/>
      <w:r>
        <w:t>condition</w:t>
      </w:r>
      <w:r>
        <w:rPr>
          <w:spacing w:val="-6"/>
        </w:rPr>
        <w:t xml:space="preserve"> </w:t>
      </w:r>
      <w:r>
        <w:t>:The</w:t>
      </w:r>
      <w:proofErr w:type="gramEnd"/>
      <w:r>
        <w:rPr>
          <w:spacing w:val="-4"/>
        </w:rPr>
        <w:t xml:space="preserve"> </w:t>
      </w:r>
      <w:r>
        <w:t>SLA</w:t>
      </w:r>
      <w:r>
        <w:rPr>
          <w:spacing w:val="-14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pauses 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Hold. This allows time tracking to be</w:t>
      </w:r>
      <w:r>
        <w:rPr>
          <w:spacing w:val="-1"/>
        </w:rPr>
        <w:t xml:space="preserve"> </w:t>
      </w:r>
      <w:r>
        <w:t>more accurate, preventing SLA</w:t>
      </w:r>
      <w:r>
        <w:rPr>
          <w:spacing w:val="-10"/>
        </w:rPr>
        <w:t xml:space="preserve"> </w:t>
      </w:r>
      <w:r>
        <w:t>breaches when delays are outside</w:t>
      </w:r>
      <w:r>
        <w:rPr>
          <w:spacing w:val="-1"/>
        </w:rPr>
        <w:t xml:space="preserve"> </w:t>
      </w:r>
      <w:r>
        <w:t xml:space="preserve">the team’s </w:t>
      </w:r>
      <w:proofErr w:type="gramStart"/>
      <w:r>
        <w:t>control(</w:t>
      </w:r>
      <w:proofErr w:type="spellStart"/>
      <w:proofErr w:type="gramEnd"/>
      <w:r>
        <w:t>e.g</w:t>
      </w:r>
      <w:proofErr w:type="spellEnd"/>
      <w:r>
        <w:t xml:space="preserve"> ,awaiting vendor response).</w:t>
      </w:r>
    </w:p>
    <w:p w14:paraId="7DD73223" w14:textId="77777777" w:rsidR="00BE22B5" w:rsidRDefault="00000000">
      <w:pPr>
        <w:pStyle w:val="BodyText"/>
        <w:spacing w:line="266" w:lineRule="auto"/>
        <w:ind w:left="386" w:right="38" w:hanging="10"/>
      </w:pPr>
      <w:r>
        <w:t>Stop</w:t>
      </w:r>
      <w:r>
        <w:rPr>
          <w:spacing w:val="-3"/>
        </w:rPr>
        <w:t xml:space="preserve"> </w:t>
      </w:r>
      <w:proofErr w:type="gramStart"/>
      <w:r>
        <w:t>condition</w:t>
      </w:r>
      <w:r>
        <w:rPr>
          <w:spacing w:val="-2"/>
        </w:rPr>
        <w:t xml:space="preserve"> </w:t>
      </w:r>
      <w:r>
        <w:t>:The</w:t>
      </w:r>
      <w:proofErr w:type="gramEnd"/>
      <w:r>
        <w:rPr>
          <w:spacing w:val="-3"/>
        </w:rPr>
        <w:t xml:space="preserve"> </w:t>
      </w:r>
      <w:r>
        <w:t>SLA</w:t>
      </w:r>
      <w:r>
        <w:rPr>
          <w:spacing w:val="-12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resolved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closed,</w:t>
      </w:r>
      <w:r>
        <w:rPr>
          <w:spacing w:val="-4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the SLA accurately reflects the active resolution time.</w:t>
      </w:r>
    </w:p>
    <w:p w14:paraId="43AB57E9" w14:textId="77777777" w:rsidR="00BE22B5" w:rsidRDefault="00BE22B5">
      <w:pPr>
        <w:pStyle w:val="BodyText"/>
        <w:spacing w:before="2"/>
        <w:rPr>
          <w:sz w:val="21"/>
        </w:rPr>
      </w:pPr>
    </w:p>
    <w:p w14:paraId="1F584E67" w14:textId="77777777" w:rsidR="00BE22B5" w:rsidRDefault="00000000">
      <w:pPr>
        <w:pStyle w:val="Heading2"/>
        <w:numPr>
          <w:ilvl w:val="1"/>
          <w:numId w:val="1"/>
        </w:numPr>
        <w:tabs>
          <w:tab w:val="left" w:pos="545"/>
        </w:tabs>
        <w:ind w:left="544" w:hanging="168"/>
        <w:rPr>
          <w:sz w:val="18"/>
        </w:rPr>
      </w:pPr>
      <w:r>
        <w:t>Business</w:t>
      </w:r>
      <w:r>
        <w:rPr>
          <w:spacing w:val="-10"/>
        </w:rPr>
        <w:t xml:space="preserve"> </w:t>
      </w:r>
      <w:r>
        <w:t>Hours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</w:p>
    <w:p w14:paraId="19C48735" w14:textId="77777777" w:rsidR="00BE22B5" w:rsidRDefault="00000000">
      <w:pPr>
        <w:pStyle w:val="BodyText"/>
        <w:spacing w:before="25" w:line="266" w:lineRule="auto"/>
        <w:ind w:left="386" w:right="38" w:hanging="10"/>
      </w:pPr>
      <w:r>
        <w:t>The</w:t>
      </w:r>
      <w:r>
        <w:rPr>
          <w:spacing w:val="-5"/>
        </w:rPr>
        <w:t xml:space="preserve"> </w:t>
      </w:r>
      <w:r>
        <w:t>SLA</w:t>
      </w:r>
      <w:r>
        <w:rPr>
          <w:spacing w:val="-1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proofErr w:type="gramStart"/>
      <w:r>
        <w:t>hours ,meaning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16-hour</w:t>
      </w:r>
      <w:r>
        <w:rPr>
          <w:spacing w:val="-4"/>
        </w:rPr>
        <w:t xml:space="preserve"> </w:t>
      </w:r>
      <w:r>
        <w:t>SLA</w:t>
      </w:r>
      <w:r>
        <w:rPr>
          <w:spacing w:val="-1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counts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scheduled working hours, preventing after-hours time form affecting the SLA.</w:t>
      </w:r>
    </w:p>
    <w:p w14:paraId="2383C22A" w14:textId="77777777" w:rsidR="00BE22B5" w:rsidRDefault="00000000">
      <w:pPr>
        <w:pStyle w:val="BodyText"/>
        <w:spacing w:line="264" w:lineRule="auto"/>
        <w:ind w:left="386" w:right="38" w:hanging="10"/>
      </w:pPr>
      <w:r>
        <w:t>Schedule</w:t>
      </w:r>
      <w:r>
        <w:rPr>
          <w:spacing w:val="-6"/>
        </w:rPr>
        <w:t xml:space="preserve"> </w:t>
      </w:r>
      <w:r>
        <w:t>Setup:</w:t>
      </w:r>
      <w:r>
        <w:rPr>
          <w:spacing w:val="-6"/>
        </w:rPr>
        <w:t xml:space="preserve"> </w:t>
      </w:r>
      <w:r>
        <w:t>ServiceNow’s</w:t>
      </w:r>
      <w:r>
        <w:rPr>
          <w:spacing w:val="40"/>
        </w:rPr>
        <w:t xml:space="preserve"> </w:t>
      </w:r>
      <w:r>
        <w:t>scheduling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and applies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organization’s</w:t>
      </w:r>
      <w:r>
        <w:rPr>
          <w:spacing w:val="-3"/>
        </w:rPr>
        <w:t xml:space="preserve"> </w:t>
      </w:r>
      <w:r>
        <w:t xml:space="preserve">business </w:t>
      </w:r>
      <w:proofErr w:type="spellStart"/>
      <w:proofErr w:type="gramStart"/>
      <w:r>
        <w:t>hours,including</w:t>
      </w:r>
      <w:proofErr w:type="spellEnd"/>
      <w:proofErr w:type="gramEnd"/>
      <w:r>
        <w:t xml:space="preserve"> considerations for holidays and weekends. The ensures that the SLA</w:t>
      </w:r>
      <w:r>
        <w:rPr>
          <w:spacing w:val="-3"/>
        </w:rPr>
        <w:t xml:space="preserve"> </w:t>
      </w:r>
      <w:r>
        <w:t>respects</w:t>
      </w:r>
    </w:p>
    <w:p w14:paraId="10BC8ACB" w14:textId="77777777" w:rsidR="00BE22B5" w:rsidRDefault="00000000">
      <w:pPr>
        <w:pStyle w:val="BodyText"/>
        <w:spacing w:line="266" w:lineRule="auto"/>
        <w:ind w:left="386" w:right="38"/>
      </w:pPr>
      <w:r>
        <w:t>standard</w:t>
      </w:r>
      <w:r>
        <w:rPr>
          <w:spacing w:val="-4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schedules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aligns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orgainization’s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availability,enchancing</w:t>
      </w:r>
      <w:proofErr w:type="spellEnd"/>
      <w:proofErr w:type="gram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 SLA</w:t>
      </w:r>
      <w:r>
        <w:rPr>
          <w:spacing w:val="-7"/>
        </w:rPr>
        <w:t xml:space="preserve"> </w:t>
      </w:r>
      <w:r>
        <w:t>tracking.</w:t>
      </w:r>
    </w:p>
    <w:p w14:paraId="2C2556CD" w14:textId="77777777" w:rsidR="00BE22B5" w:rsidRDefault="00BE22B5">
      <w:pPr>
        <w:pStyle w:val="BodyText"/>
        <w:spacing w:before="10"/>
        <w:rPr>
          <w:sz w:val="21"/>
        </w:rPr>
      </w:pPr>
    </w:p>
    <w:p w14:paraId="2F7FD422" w14:textId="77777777" w:rsidR="00BE22B5" w:rsidRDefault="00000000">
      <w:pPr>
        <w:pStyle w:val="Heading2"/>
        <w:numPr>
          <w:ilvl w:val="1"/>
          <w:numId w:val="1"/>
        </w:numPr>
        <w:tabs>
          <w:tab w:val="left" w:pos="559"/>
        </w:tabs>
        <w:ind w:hanging="168"/>
        <w:rPr>
          <w:sz w:val="18"/>
        </w:rPr>
      </w:pPr>
      <w:r>
        <w:t>Notifications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Escalations</w:t>
      </w:r>
    </w:p>
    <w:p w14:paraId="55F9F823" w14:textId="77777777" w:rsidR="00BE22B5" w:rsidRDefault="00000000">
      <w:pPr>
        <w:pStyle w:val="BodyText"/>
        <w:spacing w:before="22" w:line="266" w:lineRule="auto"/>
        <w:ind w:left="391" w:right="38"/>
      </w:pPr>
      <w:r>
        <w:t>To proactively manage SLA</w:t>
      </w:r>
      <w:r>
        <w:rPr>
          <w:spacing w:val="-8"/>
        </w:rPr>
        <w:t xml:space="preserve"> </w:t>
      </w:r>
      <w:r>
        <w:t xml:space="preserve">adherence, notifications and escalations are </w:t>
      </w:r>
      <w:proofErr w:type="spellStart"/>
      <w:proofErr w:type="gramStart"/>
      <w:r>
        <w:t>configurd.This</w:t>
      </w:r>
      <w:proofErr w:type="spellEnd"/>
      <w:proofErr w:type="gramEnd"/>
      <w:r>
        <w:t xml:space="preserve"> include automated</w:t>
      </w:r>
      <w:r>
        <w:rPr>
          <w:spacing w:val="-5"/>
        </w:rPr>
        <w:t xml:space="preserve"> </w:t>
      </w:r>
      <w:r>
        <w:t>alerts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Group</w:t>
      </w:r>
      <w:r>
        <w:rPr>
          <w:spacing w:val="4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 xml:space="preserve">is nearing its SLA breach </w:t>
      </w:r>
      <w:proofErr w:type="spellStart"/>
      <w:r>
        <w:t>thereshold</w:t>
      </w:r>
      <w:proofErr w:type="spellEnd"/>
      <w:r>
        <w:t>.</w:t>
      </w:r>
    </w:p>
    <w:p w14:paraId="71B1441C" w14:textId="77777777" w:rsidR="00BE22B5" w:rsidRDefault="00BE22B5">
      <w:pPr>
        <w:spacing w:line="266" w:lineRule="auto"/>
        <w:sectPr w:rsidR="00BE22B5">
          <w:type w:val="continuous"/>
          <w:pgSz w:w="12240" w:h="15840"/>
          <w:pgMar w:top="1820" w:right="1440" w:bottom="280" w:left="1320" w:header="720" w:footer="720" w:gutter="0"/>
          <w:cols w:space="720"/>
        </w:sectPr>
      </w:pPr>
    </w:p>
    <w:p w14:paraId="388EC781" w14:textId="77777777" w:rsidR="00BE22B5" w:rsidRDefault="00000000">
      <w:pPr>
        <w:pStyle w:val="BodyText"/>
        <w:spacing w:before="70" w:line="266" w:lineRule="auto"/>
        <w:ind w:left="391"/>
      </w:pPr>
      <w:r>
        <w:lastRenderedPageBreak/>
        <w:t>Escalation</w:t>
      </w:r>
      <w:r>
        <w:rPr>
          <w:spacing w:val="-5"/>
        </w:rPr>
        <w:t xml:space="preserve"> </w:t>
      </w:r>
      <w:r>
        <w:t>Paths:</w:t>
      </w:r>
      <w:r>
        <w:rPr>
          <w:spacing w:val="-3"/>
        </w:rPr>
        <w:t xml:space="preserve"> </w:t>
      </w:r>
      <w:r>
        <w:t>Escalation</w:t>
      </w:r>
      <w:r>
        <w:rPr>
          <w:spacing w:val="-5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approaching</w:t>
      </w:r>
      <w:r>
        <w:rPr>
          <w:spacing w:val="-3"/>
        </w:rPr>
        <w:t xml:space="preserve"> </w:t>
      </w:r>
      <w:r>
        <w:t>SLA</w:t>
      </w:r>
      <w:r>
        <w:rPr>
          <w:spacing w:val="-14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alerts</w:t>
      </w:r>
      <w:r>
        <w:rPr>
          <w:spacing w:val="-3"/>
        </w:rPr>
        <w:t xml:space="preserve"> </w:t>
      </w:r>
      <w:r>
        <w:t>to supervisors or managers, enabling them to reassign resources or prioritize as needed.</w:t>
      </w:r>
    </w:p>
    <w:p w14:paraId="588877E7" w14:textId="77777777" w:rsidR="00BE22B5" w:rsidRDefault="00000000">
      <w:pPr>
        <w:pStyle w:val="BodyText"/>
        <w:spacing w:line="266" w:lineRule="auto"/>
        <w:ind w:left="391" w:right="38"/>
      </w:pPr>
      <w:r>
        <w:t>Real-time</w:t>
      </w:r>
      <w:r>
        <w:rPr>
          <w:spacing w:val="-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Reporting:</w:t>
      </w:r>
      <w:r>
        <w:rPr>
          <w:spacing w:val="-3"/>
        </w:rPr>
        <w:t xml:space="preserve"> </w:t>
      </w:r>
      <w:r>
        <w:t>Dashboards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visibility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SLA</w:t>
      </w:r>
      <w:r>
        <w:rPr>
          <w:spacing w:val="-14"/>
        </w:rPr>
        <w:t xml:space="preserve"> </w:t>
      </w:r>
      <w:r>
        <w:t>performance, allowing the team to monitor SLA</w:t>
      </w:r>
      <w:r>
        <w:rPr>
          <w:spacing w:val="-5"/>
        </w:rPr>
        <w:t xml:space="preserve"> </w:t>
      </w:r>
      <w:r>
        <w:t xml:space="preserve">compliance in real time and analyze trends to support continuous </w:t>
      </w:r>
      <w:r>
        <w:rPr>
          <w:spacing w:val="-2"/>
        </w:rPr>
        <w:t>improvement.</w:t>
      </w:r>
    </w:p>
    <w:p w14:paraId="066CC32C" w14:textId="77777777" w:rsidR="00BE22B5" w:rsidRDefault="00000000">
      <w:pPr>
        <w:pStyle w:val="BodyText"/>
        <w:spacing w:line="264" w:lineRule="auto"/>
        <w:ind w:left="391" w:right="38"/>
      </w:pPr>
      <w:r>
        <w:t>These features collectively enhance SLA</w:t>
      </w:r>
      <w:r>
        <w:rPr>
          <w:spacing w:val="-4"/>
        </w:rPr>
        <w:t xml:space="preserve"> </w:t>
      </w:r>
      <w:r>
        <w:t>management by aligning incident handling with both organizational</w:t>
      </w:r>
      <w:r>
        <w:rPr>
          <w:spacing w:val="-7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expectations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timely</w:t>
      </w:r>
      <w:r>
        <w:rPr>
          <w:spacing w:val="-5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flexibility when external dependencies affect incident resolution.</w:t>
      </w:r>
    </w:p>
    <w:p w14:paraId="158811D4" w14:textId="77777777" w:rsidR="00BE22B5" w:rsidRDefault="00BE22B5">
      <w:pPr>
        <w:pStyle w:val="BodyText"/>
        <w:rPr>
          <w:sz w:val="22"/>
        </w:rPr>
      </w:pPr>
    </w:p>
    <w:p w14:paraId="2020B740" w14:textId="77777777" w:rsidR="00BE22B5" w:rsidRDefault="00BE22B5">
      <w:pPr>
        <w:pStyle w:val="BodyText"/>
        <w:rPr>
          <w:sz w:val="22"/>
        </w:rPr>
      </w:pPr>
    </w:p>
    <w:p w14:paraId="2222E5CC" w14:textId="77777777" w:rsidR="00BE22B5" w:rsidRDefault="00BE22B5">
      <w:pPr>
        <w:pStyle w:val="BodyText"/>
        <w:rPr>
          <w:sz w:val="22"/>
        </w:rPr>
      </w:pPr>
    </w:p>
    <w:p w14:paraId="2FD68AE4" w14:textId="77777777" w:rsidR="00BE22B5" w:rsidRDefault="00BE22B5">
      <w:pPr>
        <w:pStyle w:val="BodyText"/>
        <w:rPr>
          <w:sz w:val="22"/>
        </w:rPr>
      </w:pPr>
    </w:p>
    <w:p w14:paraId="549B271E" w14:textId="77777777" w:rsidR="00BE22B5" w:rsidRDefault="00BE22B5">
      <w:pPr>
        <w:pStyle w:val="BodyText"/>
        <w:rPr>
          <w:sz w:val="22"/>
        </w:rPr>
      </w:pPr>
    </w:p>
    <w:p w14:paraId="5F387F04" w14:textId="77777777" w:rsidR="00BE22B5" w:rsidRDefault="00BE22B5">
      <w:pPr>
        <w:pStyle w:val="BodyText"/>
        <w:rPr>
          <w:sz w:val="22"/>
        </w:rPr>
      </w:pPr>
    </w:p>
    <w:p w14:paraId="156DA37C" w14:textId="77777777" w:rsidR="00BE22B5" w:rsidRDefault="00BE22B5">
      <w:pPr>
        <w:pStyle w:val="BodyText"/>
        <w:rPr>
          <w:sz w:val="22"/>
        </w:rPr>
      </w:pPr>
    </w:p>
    <w:p w14:paraId="2A257629" w14:textId="77777777" w:rsidR="00BE22B5" w:rsidRDefault="00BE22B5">
      <w:pPr>
        <w:pStyle w:val="BodyText"/>
        <w:spacing w:before="10"/>
        <w:rPr>
          <w:sz w:val="29"/>
        </w:rPr>
      </w:pPr>
    </w:p>
    <w:p w14:paraId="7A32B984" w14:textId="77777777" w:rsidR="00BE22B5" w:rsidRDefault="00000000">
      <w:pPr>
        <w:pStyle w:val="Heading1"/>
        <w:numPr>
          <w:ilvl w:val="0"/>
          <w:numId w:val="1"/>
        </w:numPr>
        <w:tabs>
          <w:tab w:val="left" w:pos="512"/>
        </w:tabs>
        <w:ind w:left="511" w:hanging="315"/>
        <w:jc w:val="left"/>
      </w:pPr>
      <w:r>
        <w:t>Detailed</w:t>
      </w:r>
      <w:r>
        <w:rPr>
          <w:spacing w:val="-7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rPr>
          <w:spacing w:val="-2"/>
        </w:rPr>
        <w:t>Design</w:t>
      </w:r>
    </w:p>
    <w:p w14:paraId="0703E6C1" w14:textId="77777777" w:rsidR="00BE22B5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40"/>
        <w:ind w:left="432" w:hanging="222"/>
        <w:rPr>
          <w:sz w:val="20"/>
        </w:rPr>
      </w:pPr>
      <w:r>
        <w:rPr>
          <w:sz w:val="20"/>
        </w:rPr>
        <w:t>Define</w:t>
      </w:r>
      <w:r>
        <w:rPr>
          <w:spacing w:val="-11"/>
          <w:sz w:val="20"/>
        </w:rPr>
        <w:t xml:space="preserve"> </w:t>
      </w:r>
      <w:r>
        <w:rPr>
          <w:sz w:val="20"/>
        </w:rPr>
        <w:t>SLA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Objectives</w:t>
      </w:r>
    </w:p>
    <w:p w14:paraId="3BB83FDF" w14:textId="77777777" w:rsidR="00BE22B5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5"/>
        <w:ind w:left="432" w:hanging="222"/>
        <w:rPr>
          <w:sz w:val="20"/>
        </w:rPr>
      </w:pPr>
      <w:r>
        <w:rPr>
          <w:sz w:val="20"/>
        </w:rPr>
        <w:t>Establish</w:t>
      </w:r>
      <w:r>
        <w:rPr>
          <w:spacing w:val="-8"/>
          <w:sz w:val="20"/>
        </w:rPr>
        <w:t xml:space="preserve"> </w:t>
      </w:r>
      <w:r>
        <w:rPr>
          <w:sz w:val="20"/>
        </w:rPr>
        <w:t>Key</w:t>
      </w:r>
      <w:r>
        <w:rPr>
          <w:spacing w:val="-7"/>
          <w:sz w:val="20"/>
        </w:rPr>
        <w:t xml:space="preserve"> </w:t>
      </w:r>
      <w:r>
        <w:rPr>
          <w:sz w:val="20"/>
        </w:rPr>
        <w:t>SLA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Metrics</w:t>
      </w:r>
    </w:p>
    <w:p w14:paraId="26772BF9" w14:textId="77777777" w:rsidR="00BE22B5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4"/>
        <w:ind w:left="432" w:hanging="222"/>
        <w:rPr>
          <w:sz w:val="20"/>
        </w:rPr>
      </w:pPr>
      <w:r>
        <w:rPr>
          <w:sz w:val="20"/>
        </w:rPr>
        <w:t>Define</w:t>
      </w:r>
      <w:r>
        <w:rPr>
          <w:spacing w:val="-8"/>
          <w:sz w:val="20"/>
        </w:rPr>
        <w:t xml:space="preserve"> </w:t>
      </w:r>
      <w:r>
        <w:rPr>
          <w:sz w:val="20"/>
        </w:rPr>
        <w:t>Roles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Responsibilities</w:t>
      </w:r>
    </w:p>
    <w:p w14:paraId="44DEC0C1" w14:textId="77777777" w:rsidR="00BE22B5" w:rsidRDefault="00000000">
      <w:pPr>
        <w:pStyle w:val="ListParagraph"/>
        <w:numPr>
          <w:ilvl w:val="1"/>
          <w:numId w:val="1"/>
        </w:numPr>
        <w:tabs>
          <w:tab w:val="left" w:pos="452"/>
        </w:tabs>
        <w:spacing w:before="22"/>
        <w:ind w:left="451" w:hanging="222"/>
        <w:rPr>
          <w:sz w:val="20"/>
        </w:rPr>
      </w:pPr>
      <w:r>
        <w:rPr>
          <w:sz w:val="20"/>
        </w:rPr>
        <w:t>Develop</w:t>
      </w:r>
      <w:r>
        <w:rPr>
          <w:spacing w:val="-12"/>
          <w:sz w:val="20"/>
        </w:rPr>
        <w:t xml:space="preserve"> </w:t>
      </w:r>
      <w:r>
        <w:rPr>
          <w:sz w:val="20"/>
        </w:rPr>
        <w:t>SLA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Workflow</w:t>
      </w:r>
    </w:p>
    <w:p w14:paraId="30958907" w14:textId="77777777" w:rsidR="00BE22B5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5"/>
        <w:ind w:left="432" w:hanging="222"/>
        <w:rPr>
          <w:sz w:val="20"/>
        </w:rPr>
      </w:pPr>
      <w:r>
        <w:rPr>
          <w:sz w:val="20"/>
        </w:rPr>
        <w:t>Build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SLA</w:t>
      </w:r>
      <w:r>
        <w:rPr>
          <w:spacing w:val="-1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73B68E02" w14:textId="77777777" w:rsidR="00BE22B5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4"/>
        <w:ind w:left="432" w:hanging="222"/>
        <w:rPr>
          <w:sz w:val="20"/>
        </w:rPr>
      </w:pPr>
      <w:r>
        <w:rPr>
          <w:sz w:val="20"/>
        </w:rPr>
        <w:t>Monitoring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Reporting</w:t>
      </w:r>
    </w:p>
    <w:p w14:paraId="3D72D2F8" w14:textId="77777777" w:rsidR="00BE22B5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4"/>
        <w:ind w:left="432" w:hanging="222"/>
        <w:rPr>
          <w:sz w:val="20"/>
        </w:rPr>
      </w:pPr>
      <w:r>
        <w:rPr>
          <w:sz w:val="20"/>
        </w:rPr>
        <w:t>Incident</w:t>
      </w:r>
      <w:r>
        <w:rPr>
          <w:spacing w:val="-10"/>
          <w:sz w:val="20"/>
        </w:rPr>
        <w:t xml:space="preserve"> </w:t>
      </w:r>
      <w:r>
        <w:rPr>
          <w:sz w:val="20"/>
        </w:rPr>
        <w:t>Escalation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Breach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Handling</w:t>
      </w:r>
    </w:p>
    <w:p w14:paraId="791451D3" w14:textId="77777777" w:rsidR="00BE22B5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5"/>
        <w:ind w:left="432" w:hanging="222"/>
        <w:rPr>
          <w:sz w:val="20"/>
        </w:rPr>
      </w:pPr>
      <w:r>
        <w:rPr>
          <w:spacing w:val="-2"/>
          <w:sz w:val="20"/>
        </w:rPr>
        <w:t>Documentation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Training</w:t>
      </w:r>
    </w:p>
    <w:p w14:paraId="1B9414C6" w14:textId="77777777" w:rsidR="00BE22B5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2"/>
        <w:ind w:left="432" w:hanging="222"/>
        <w:rPr>
          <w:sz w:val="20"/>
        </w:rPr>
      </w:pPr>
      <w:r>
        <w:rPr>
          <w:spacing w:val="-2"/>
          <w:sz w:val="20"/>
        </w:rPr>
        <w:t>Continuous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Improvement</w:t>
      </w:r>
    </w:p>
    <w:p w14:paraId="1AEDB2FE" w14:textId="77777777" w:rsidR="00BE22B5" w:rsidRDefault="00BE22B5">
      <w:pPr>
        <w:pStyle w:val="BodyText"/>
        <w:spacing w:before="2"/>
        <w:rPr>
          <w:sz w:val="24"/>
        </w:rPr>
      </w:pPr>
    </w:p>
    <w:p w14:paraId="2BF8838E" w14:textId="77777777" w:rsidR="00BE22B5" w:rsidRDefault="00000000">
      <w:pPr>
        <w:pStyle w:val="Heading1"/>
        <w:numPr>
          <w:ilvl w:val="0"/>
          <w:numId w:val="1"/>
        </w:numPr>
        <w:tabs>
          <w:tab w:val="left" w:pos="418"/>
        </w:tabs>
        <w:ind w:left="417" w:hanging="312"/>
        <w:jc w:val="left"/>
      </w:pPr>
      <w:r>
        <w:t>Testing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Validation</w:t>
      </w:r>
    </w:p>
    <w:p w14:paraId="77DBAAC9" w14:textId="77777777" w:rsidR="00BE22B5" w:rsidRDefault="00000000">
      <w:pPr>
        <w:pStyle w:val="ListParagraph"/>
        <w:numPr>
          <w:ilvl w:val="1"/>
          <w:numId w:val="1"/>
        </w:numPr>
        <w:tabs>
          <w:tab w:val="left" w:pos="559"/>
        </w:tabs>
        <w:spacing w:before="219"/>
        <w:ind w:hanging="168"/>
        <w:rPr>
          <w:sz w:val="18"/>
        </w:rPr>
      </w:pPr>
      <w:r>
        <w:rPr>
          <w:sz w:val="20"/>
        </w:rPr>
        <w:t>Low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impact</w:t>
      </w:r>
    </w:p>
    <w:p w14:paraId="4133D6CF" w14:textId="77777777" w:rsidR="00BE22B5" w:rsidRDefault="00000000">
      <w:pPr>
        <w:pStyle w:val="ListParagraph"/>
        <w:numPr>
          <w:ilvl w:val="1"/>
          <w:numId w:val="1"/>
        </w:numPr>
        <w:tabs>
          <w:tab w:val="left" w:pos="559"/>
        </w:tabs>
        <w:spacing w:before="25"/>
        <w:ind w:hanging="168"/>
        <w:rPr>
          <w:sz w:val="18"/>
        </w:rPr>
      </w:pP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loss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corruption</w:t>
      </w:r>
    </w:p>
    <w:p w14:paraId="7CC48B5A" w14:textId="77777777" w:rsidR="00BE22B5" w:rsidRDefault="00000000">
      <w:pPr>
        <w:pStyle w:val="ListParagraph"/>
        <w:numPr>
          <w:ilvl w:val="1"/>
          <w:numId w:val="1"/>
        </w:numPr>
        <w:tabs>
          <w:tab w:val="left" w:pos="559"/>
        </w:tabs>
        <w:spacing w:before="24"/>
        <w:ind w:hanging="168"/>
        <w:rPr>
          <w:sz w:val="18"/>
        </w:rPr>
      </w:pPr>
      <w:r>
        <w:rPr>
          <w:sz w:val="20"/>
        </w:rPr>
        <w:t>Minimal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disruption</w:t>
      </w:r>
    </w:p>
    <w:p w14:paraId="1B22F8D4" w14:textId="77777777" w:rsidR="00BE22B5" w:rsidRDefault="00BE22B5">
      <w:pPr>
        <w:pStyle w:val="BodyText"/>
        <w:rPr>
          <w:sz w:val="22"/>
        </w:rPr>
      </w:pPr>
    </w:p>
    <w:p w14:paraId="27B09DAE" w14:textId="77777777" w:rsidR="00BE22B5" w:rsidRDefault="00BE22B5">
      <w:pPr>
        <w:pStyle w:val="BodyText"/>
        <w:rPr>
          <w:sz w:val="22"/>
        </w:rPr>
      </w:pPr>
    </w:p>
    <w:p w14:paraId="3D9DECAF" w14:textId="77777777" w:rsidR="00BE22B5" w:rsidRDefault="00BE22B5">
      <w:pPr>
        <w:pStyle w:val="BodyText"/>
        <w:rPr>
          <w:sz w:val="22"/>
        </w:rPr>
      </w:pPr>
    </w:p>
    <w:p w14:paraId="6E8DD28F" w14:textId="77777777" w:rsidR="00BE22B5" w:rsidRDefault="00BE22B5">
      <w:pPr>
        <w:pStyle w:val="BodyText"/>
        <w:rPr>
          <w:sz w:val="22"/>
        </w:rPr>
      </w:pPr>
    </w:p>
    <w:p w14:paraId="51D3A1BF" w14:textId="77777777" w:rsidR="00BE22B5" w:rsidRDefault="00BE22B5">
      <w:pPr>
        <w:pStyle w:val="BodyText"/>
        <w:rPr>
          <w:sz w:val="19"/>
        </w:rPr>
      </w:pPr>
    </w:p>
    <w:p w14:paraId="3EF10882" w14:textId="77777777" w:rsidR="00BE22B5" w:rsidRPr="008D0C39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ind w:left="419" w:hanging="314"/>
        <w:jc w:val="lef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Conclusion</w:t>
      </w:r>
    </w:p>
    <w:p w14:paraId="55E53FCA" w14:textId="77777777" w:rsidR="008D0C39" w:rsidRDefault="008D0C39" w:rsidP="008D0C39">
      <w:pPr>
        <w:pStyle w:val="ListParagraph"/>
        <w:tabs>
          <w:tab w:val="left" w:pos="420"/>
        </w:tabs>
        <w:spacing w:before="1"/>
        <w:ind w:left="419" w:firstLine="0"/>
        <w:jc w:val="right"/>
        <w:rPr>
          <w:rFonts w:ascii="Arial"/>
          <w:b/>
          <w:sz w:val="28"/>
        </w:rPr>
      </w:pPr>
    </w:p>
    <w:p w14:paraId="346CF010" w14:textId="77777777" w:rsidR="008D0C39" w:rsidRDefault="008D0C39">
      <w:pPr>
        <w:rPr>
          <w:rFonts w:ascii="Arial"/>
          <w:sz w:val="28"/>
        </w:rPr>
      </w:pPr>
    </w:p>
    <w:p w14:paraId="6DFF0C0B" w14:textId="77777777" w:rsidR="008D0C39" w:rsidRPr="008D0C39" w:rsidRDefault="008D0C39" w:rsidP="008D0C39">
      <w:pPr>
        <w:rPr>
          <w:rFonts w:ascii="Arial"/>
          <w:sz w:val="28"/>
          <w:lang w:val="en-IN"/>
        </w:rPr>
      </w:pPr>
      <w:r w:rsidRPr="008D0C39">
        <w:rPr>
          <w:rFonts w:ascii="Arial"/>
          <w:sz w:val="28"/>
          <w:lang w:val="en-IN"/>
        </w:rPr>
        <w:t>Effective SLA management for Priority 4 issues ensures long-term customer satisfaction and operational efficiency by addressing non-urgent hardware concerns within agreed timelines. While these issues are not critical, timely resolution reflects the organization's commitment to excellence and prevents minor issues from escalating.</w:t>
      </w:r>
    </w:p>
    <w:p w14:paraId="6C7DFE73" w14:textId="77777777" w:rsidR="008D0C39" w:rsidRPr="008D0C39" w:rsidRDefault="008D0C39" w:rsidP="008D0C39">
      <w:pPr>
        <w:rPr>
          <w:rFonts w:ascii="Arial"/>
          <w:sz w:val="28"/>
          <w:lang w:val="en-IN"/>
        </w:rPr>
      </w:pPr>
      <w:r w:rsidRPr="008D0C39">
        <w:rPr>
          <w:rFonts w:ascii="Arial"/>
          <w:sz w:val="28"/>
          <w:lang w:val="en-IN"/>
        </w:rPr>
        <w:t>Key aspects include:</w:t>
      </w:r>
    </w:p>
    <w:p w14:paraId="389776BE" w14:textId="77777777" w:rsidR="008D0C39" w:rsidRPr="008D0C39" w:rsidRDefault="008D0C39" w:rsidP="008D0C39">
      <w:pPr>
        <w:numPr>
          <w:ilvl w:val="0"/>
          <w:numId w:val="2"/>
        </w:numPr>
        <w:rPr>
          <w:rFonts w:ascii="Arial"/>
          <w:sz w:val="28"/>
          <w:lang w:val="en-IN"/>
        </w:rPr>
      </w:pPr>
      <w:r w:rsidRPr="008D0C39">
        <w:rPr>
          <w:rFonts w:ascii="Arial"/>
          <w:b/>
          <w:bCs/>
          <w:sz w:val="28"/>
          <w:lang w:val="en-IN"/>
        </w:rPr>
        <w:t>Defined Resolution Timelines</w:t>
      </w:r>
      <w:r w:rsidRPr="008D0C39">
        <w:rPr>
          <w:rFonts w:ascii="Arial"/>
          <w:sz w:val="28"/>
          <w:lang w:val="en-IN"/>
        </w:rPr>
        <w:t>: Clearly specify realistic timelines for acknowledgment, troubleshooting, and resolution in the SLA. For example, a response time of 2 business days and resolution within 15 business days is typical.</w:t>
      </w:r>
    </w:p>
    <w:p w14:paraId="25B31F55" w14:textId="77777777" w:rsidR="008D0C39" w:rsidRPr="008D0C39" w:rsidRDefault="008D0C39" w:rsidP="008D0C39">
      <w:pPr>
        <w:numPr>
          <w:ilvl w:val="0"/>
          <w:numId w:val="2"/>
        </w:numPr>
        <w:rPr>
          <w:rFonts w:ascii="Arial"/>
          <w:sz w:val="28"/>
          <w:lang w:val="en-IN"/>
        </w:rPr>
      </w:pPr>
      <w:r w:rsidRPr="008D0C39">
        <w:rPr>
          <w:rFonts w:ascii="Arial"/>
          <w:b/>
          <w:bCs/>
          <w:sz w:val="28"/>
          <w:lang w:val="en-IN"/>
        </w:rPr>
        <w:lastRenderedPageBreak/>
        <w:t>Resource Optimization</w:t>
      </w:r>
      <w:r w:rsidRPr="008D0C39">
        <w:rPr>
          <w:rFonts w:ascii="Arial"/>
          <w:sz w:val="28"/>
          <w:lang w:val="en-IN"/>
        </w:rPr>
        <w:t>: Allocate resources based on priority levels to ensure high-priority tasks are not delayed by low-priority ones.</w:t>
      </w:r>
    </w:p>
    <w:p w14:paraId="63C5BE38" w14:textId="77777777" w:rsidR="008D0C39" w:rsidRPr="008D0C39" w:rsidRDefault="008D0C39" w:rsidP="008D0C39">
      <w:pPr>
        <w:numPr>
          <w:ilvl w:val="0"/>
          <w:numId w:val="2"/>
        </w:numPr>
        <w:rPr>
          <w:rFonts w:ascii="Arial"/>
          <w:sz w:val="28"/>
          <w:lang w:val="en-IN"/>
        </w:rPr>
      </w:pPr>
      <w:r w:rsidRPr="008D0C39">
        <w:rPr>
          <w:rFonts w:ascii="Arial"/>
          <w:b/>
          <w:bCs/>
          <w:sz w:val="28"/>
          <w:lang w:val="en-IN"/>
        </w:rPr>
        <w:t>Preventive Measures</w:t>
      </w:r>
      <w:r w:rsidRPr="008D0C39">
        <w:rPr>
          <w:rFonts w:ascii="Arial"/>
          <w:sz w:val="28"/>
          <w:lang w:val="en-IN"/>
        </w:rPr>
        <w:t>: Use insights from recurring Priority 4 issues to improve product design, reduce future cases, and enhance user experience.</w:t>
      </w:r>
    </w:p>
    <w:p w14:paraId="341F48FB" w14:textId="77777777" w:rsidR="008D0C39" w:rsidRPr="008D0C39" w:rsidRDefault="008D0C39" w:rsidP="008D0C39">
      <w:pPr>
        <w:numPr>
          <w:ilvl w:val="0"/>
          <w:numId w:val="2"/>
        </w:numPr>
        <w:rPr>
          <w:rFonts w:ascii="Arial"/>
          <w:sz w:val="28"/>
          <w:lang w:val="en-IN"/>
        </w:rPr>
      </w:pPr>
      <w:r w:rsidRPr="008D0C39">
        <w:rPr>
          <w:rFonts w:ascii="Arial"/>
          <w:b/>
          <w:bCs/>
          <w:sz w:val="28"/>
          <w:lang w:val="en-IN"/>
        </w:rPr>
        <w:t>Transparent Communication</w:t>
      </w:r>
      <w:r w:rsidRPr="008D0C39">
        <w:rPr>
          <w:rFonts w:ascii="Arial"/>
          <w:sz w:val="28"/>
          <w:lang w:val="en-IN"/>
        </w:rPr>
        <w:t>: Keep stakeholders informed about progress to maintain trust, even for less critical issues.</w:t>
      </w:r>
    </w:p>
    <w:p w14:paraId="2F3F8878" w14:textId="77777777" w:rsidR="008D0C39" w:rsidRPr="008D0C39" w:rsidRDefault="008D0C39" w:rsidP="008D0C39">
      <w:pPr>
        <w:rPr>
          <w:rFonts w:ascii="Arial"/>
          <w:sz w:val="28"/>
          <w:lang w:val="en-IN"/>
        </w:rPr>
      </w:pPr>
      <w:r w:rsidRPr="008D0C39">
        <w:rPr>
          <w:rFonts w:ascii="Arial"/>
          <w:sz w:val="28"/>
          <w:lang w:val="en-IN"/>
        </w:rPr>
        <w:t>By adhering to these principles, the hardware group ensures that all concerns, regardless of priority, are addressed effectively, contributing to overall service excellence and customer loyalty.</w:t>
      </w:r>
    </w:p>
    <w:p w14:paraId="3FE04130" w14:textId="4C7AF3AB" w:rsidR="008D0C39" w:rsidRDefault="008D0C39">
      <w:pPr>
        <w:rPr>
          <w:rFonts w:ascii="Arial"/>
          <w:sz w:val="28"/>
        </w:rPr>
        <w:sectPr w:rsidR="008D0C39">
          <w:pgSz w:w="12240" w:h="15840"/>
          <w:pgMar w:top="1420" w:right="1440" w:bottom="280" w:left="1320" w:header="720" w:footer="720" w:gutter="0"/>
          <w:cols w:space="720"/>
        </w:sectPr>
      </w:pPr>
    </w:p>
    <w:p w14:paraId="19319FBD" w14:textId="77777777" w:rsidR="00BE22B5" w:rsidRDefault="00BE22B5">
      <w:pPr>
        <w:pStyle w:val="BodyText"/>
        <w:spacing w:before="4"/>
        <w:rPr>
          <w:rFonts w:ascii="Arial"/>
          <w:b/>
          <w:sz w:val="17"/>
        </w:rPr>
      </w:pPr>
    </w:p>
    <w:sectPr w:rsidR="00BE22B5">
      <w:pgSz w:w="12240" w:h="15840"/>
      <w:pgMar w:top="1820" w:right="1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E723D"/>
    <w:multiLevelType w:val="hybridMultilevel"/>
    <w:tmpl w:val="D020F92E"/>
    <w:lvl w:ilvl="0" w:tplc="DE2611E8">
      <w:start w:val="1"/>
      <w:numFmt w:val="decimal"/>
      <w:lvlText w:val="%1."/>
      <w:lvlJc w:val="left"/>
      <w:pPr>
        <w:ind w:left="442" w:hanging="269"/>
        <w:jc w:val="right"/>
      </w:pPr>
      <w:rPr>
        <w:rFonts w:hint="default"/>
        <w:w w:val="100"/>
        <w:lang w:val="en-US" w:eastAsia="en-US" w:bidi="ar-SA"/>
      </w:rPr>
    </w:lvl>
    <w:lvl w:ilvl="1" w:tplc="37CC02A8">
      <w:start w:val="1"/>
      <w:numFmt w:val="decimal"/>
      <w:lvlText w:val="%2."/>
      <w:lvlJc w:val="left"/>
      <w:pPr>
        <w:ind w:left="558" w:hanging="167"/>
      </w:pPr>
      <w:rPr>
        <w:rFonts w:hint="default"/>
        <w:spacing w:val="-1"/>
        <w:w w:val="99"/>
        <w:lang w:val="en-US" w:eastAsia="en-US" w:bidi="ar-SA"/>
      </w:rPr>
    </w:lvl>
    <w:lvl w:ilvl="2" w:tplc="397A49D8">
      <w:numFmt w:val="bullet"/>
      <w:lvlText w:val="•"/>
      <w:lvlJc w:val="left"/>
      <w:pPr>
        <w:ind w:left="560" w:hanging="167"/>
      </w:pPr>
      <w:rPr>
        <w:rFonts w:hint="default"/>
        <w:lang w:val="en-US" w:eastAsia="en-US" w:bidi="ar-SA"/>
      </w:rPr>
    </w:lvl>
    <w:lvl w:ilvl="3" w:tplc="3BE42878">
      <w:numFmt w:val="bullet"/>
      <w:lvlText w:val="•"/>
      <w:lvlJc w:val="left"/>
      <w:pPr>
        <w:ind w:left="1675" w:hanging="167"/>
      </w:pPr>
      <w:rPr>
        <w:rFonts w:hint="default"/>
        <w:lang w:val="en-US" w:eastAsia="en-US" w:bidi="ar-SA"/>
      </w:rPr>
    </w:lvl>
    <w:lvl w:ilvl="4" w:tplc="EA7E8CC4">
      <w:numFmt w:val="bullet"/>
      <w:lvlText w:val="•"/>
      <w:lvlJc w:val="left"/>
      <w:pPr>
        <w:ind w:left="2790" w:hanging="167"/>
      </w:pPr>
      <w:rPr>
        <w:rFonts w:hint="default"/>
        <w:lang w:val="en-US" w:eastAsia="en-US" w:bidi="ar-SA"/>
      </w:rPr>
    </w:lvl>
    <w:lvl w:ilvl="5" w:tplc="BFDCF474">
      <w:numFmt w:val="bullet"/>
      <w:lvlText w:val="•"/>
      <w:lvlJc w:val="left"/>
      <w:pPr>
        <w:ind w:left="3905" w:hanging="167"/>
      </w:pPr>
      <w:rPr>
        <w:rFonts w:hint="default"/>
        <w:lang w:val="en-US" w:eastAsia="en-US" w:bidi="ar-SA"/>
      </w:rPr>
    </w:lvl>
    <w:lvl w:ilvl="6" w:tplc="C1F6B5BE">
      <w:numFmt w:val="bullet"/>
      <w:lvlText w:val="•"/>
      <w:lvlJc w:val="left"/>
      <w:pPr>
        <w:ind w:left="5020" w:hanging="167"/>
      </w:pPr>
      <w:rPr>
        <w:rFonts w:hint="default"/>
        <w:lang w:val="en-US" w:eastAsia="en-US" w:bidi="ar-SA"/>
      </w:rPr>
    </w:lvl>
    <w:lvl w:ilvl="7" w:tplc="E19844E0">
      <w:numFmt w:val="bullet"/>
      <w:lvlText w:val="•"/>
      <w:lvlJc w:val="left"/>
      <w:pPr>
        <w:ind w:left="6135" w:hanging="167"/>
      </w:pPr>
      <w:rPr>
        <w:rFonts w:hint="default"/>
        <w:lang w:val="en-US" w:eastAsia="en-US" w:bidi="ar-SA"/>
      </w:rPr>
    </w:lvl>
    <w:lvl w:ilvl="8" w:tplc="DC844286">
      <w:numFmt w:val="bullet"/>
      <w:lvlText w:val="•"/>
      <w:lvlJc w:val="left"/>
      <w:pPr>
        <w:ind w:left="7250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619A24EC"/>
    <w:multiLevelType w:val="multilevel"/>
    <w:tmpl w:val="520A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871032">
    <w:abstractNumId w:val="0"/>
  </w:num>
  <w:num w:numId="2" w16cid:durableId="38557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B5"/>
    <w:rsid w:val="002106C4"/>
    <w:rsid w:val="008D0C39"/>
    <w:rsid w:val="009F07F8"/>
    <w:rsid w:val="00BE22B5"/>
    <w:rsid w:val="00EA10FA"/>
    <w:rsid w:val="00EF5E6E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45DF"/>
  <w15:docId w15:val="{D2C8B826-2BD3-4288-BC3D-9A481478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17" w:hanging="3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44" w:hanging="16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4"/>
      <w:ind w:left="1134" w:right="101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32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 Engg Project Template ServiceNow</dc:title>
  <dc:creator>AJAY</dc:creator>
  <cp:lastModifiedBy>Arun krishna S</cp:lastModifiedBy>
  <cp:revision>2</cp:revision>
  <dcterms:created xsi:type="dcterms:W3CDTF">2024-11-15T17:04:00Z</dcterms:created>
  <dcterms:modified xsi:type="dcterms:W3CDTF">2024-11-15T17:04:00Z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2024-11-15T00:00:00Z</vt:filetime>
  </property>
  <property fmtid="{D5CDD505-2E9C-101B-9397-08002B2CF9AE}" pid="5" name="Producer">
    <vt:lpwstr>Microsoft® Word 2021</vt:lpwstr>
  </property>
</Properties>
</file>