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6D28D9"/>
          <w:spacing w:val="20"/>
          <w:sz w:val="18"/>
          <w:szCs w:val="18"/>
        </w:rPr>
        <w:t xml:space="preserve">GARMENT ERP — INTERNAL REFERENCE</w:t>
      </w:r>
    </w:p>
    <w:p>
      <w:pPr>
        <w:spacing w:after="100"/>
      </w:pPr>
      <w:r>
        <w:rPr>
          <w:b/>
          <w:bCs/>
          <w:color w:val="221F2C"/>
          <w:sz w:val="44"/>
          <w:szCs w:val="44"/>
        </w:rPr>
        <w:t xml:space="preserve">Automation Workflow</w:t>
      </w:r>
    </w:p>
    <w:p>
      <w:pPr>
        <w:spacing w:after="320"/>
      </w:pPr>
      <w:r>
        <w:rPr>
          <w:b/>
          <w:bCs/>
          <w:color w:val="4C1D95"/>
          <w:sz w:val="30"/>
          <w:szCs w:val="30"/>
        </w:rPr>
        <w:t xml:space="preserve">Setup Guide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How to configure email, WhatsApp, admin notifications and the n8n webhook that "Automation Workflow — How to Use" describes, and how to populate test data to verify it. All file paths are relative to the project root.</w:t>
      </w:r>
    </w:p>
    <w:p>
      <w:pPr>
        <w:pStyle w:val="Heading1"/>
        <w:spacing w:after="160" w:before="30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Docker Desktop running, with the project started via docker compose up --build (containers: erp_backend, erp_frontend, erp_mysql, erp_n8n).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Access to edit backend/.env.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1F2C"/>
          <w:sz w:val="21"/>
          <w:szCs w:val="21"/>
        </w:rPr>
        <w:t xml:space="preserve">An email address you can check, to verify email delivery.</w:t>
      </w:r>
    </w:p>
    <w:p>
      <w:pPr>
        <w:pStyle w:val="Heading1"/>
        <w:spacing w:after="160" w:before="300"/>
      </w:pPr>
      <w:r>
        <w:t xml:space="preserve">1. Email — Resend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Sign up at resend.com and create an API key from the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On a free/sandbox key, Resend only lets you send to the email address on your own Resend account — verify a domain there first if you need to email other people.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Open backend/.env and set: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MAIL_MAILER=resend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MAIL_FROM_ADDRESS="onboarding@resend.dev"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RESEND_API_KEY=re_xxxxxxxxxxxxxxxxxxxxxxxx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Restart the backend so the new config loads: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docker exec erp_backend php artisan config:clear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docker restart erp_backend</w:t>
            </w:r>
          </w:p>
        </w:tc>
      </w:tr>
    </w:tbl>
    <w:p>
      <w:pPr>
        <w:spacing w:after="200"/>
      </w:pPr>
      <w:r>
        <w:rPr>
          <w:i/>
          <w:iCs/>
          <w:color w:val="5B5668"/>
          <w:sz w:val="20"/>
          <w:szCs w:val="20"/>
        </w:rPr>
        <w:t xml:space="preserve">If MAIL_MAILER or RESEND_API_KEY is left blank, mail silently falls back to being written into the log file instead of sent — nothing breaks, but nobody receives anything.</w:t>
      </w:r>
    </w:p>
    <w:p>
      <w:pPr>
        <w:pStyle w:val="Heading1"/>
        <w:spacing w:after="160" w:before="300"/>
      </w:pPr>
      <w:r>
        <w:t xml:space="preserve">2. WhatsApp — wasender.dev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Sign up at wasender.dev and connect a WhatsApp number to get an API token.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Set in backend/.env: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WASENDER_API_TOKEN=wsk_xxxxxxxxxxxxxxxxxxxxxxxxxxxxxxxx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WASENDER_API_URL=https://api.wasender.dev/messages/text</w:t>
            </w:r>
          </w:p>
        </w:tc>
      </w:tr>
    </w:tbl>
    <w:p>
      <w:pPr>
        <w:spacing w:after="200"/>
      </w:pPr>
      <w:r>
        <w:rPr>
          <w:i/>
          <w:iCs/>
          <w:color w:val="5B5668"/>
          <w:sz w:val="20"/>
          <w:szCs w:val="20"/>
        </w:rPr>
        <w:t xml:space="preserve">Leaving WASENDER_API_TOKEN blank does not break anything — WhatsApp sends are silently skipped (logged as info) everywhere in the app.</w:t>
      </w:r>
    </w:p>
    <w:p>
      <w:pPr>
        <w:pStyle w:val="Heading1"/>
        <w:spacing w:after="160" w:before="300"/>
      </w:pPr>
      <w:r>
        <w:t xml:space="preserve">3. Admin Notification Email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One address that receives a copy of nearly every internal notification (new leads, assignments, completions).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ADMIN_NOTIFICATION_EMAIL=your-team-inbox@example.com</w:t>
            </w:r>
          </w:p>
        </w:tc>
      </w:tr>
    </w:tbl>
    <w:p>
      <w:pPr>
        <w:pStyle w:val="Heading1"/>
        <w:spacing w:after="160" w:before="300"/>
      </w:pPr>
      <w:r>
        <w:t xml:space="preserve">4. n8n Webhook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n8n is already running as part of docker compose, at http://localhost:5678.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Open the n8n editor, create a workflow with a Webhook trigger node, and copy its Production URL.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Set that URL plus a secret you choose in backend/.env: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N8N_QUOTATION_WEBHOOK_URL=http://n8n:5678/webhook/your-workflow-id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N8N_WEBHOOK_SECRET=choose-a-random-string</w:t>
            </w:r>
          </w:p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N8N_CHAT_WEBHOOK_URL=http://n8n:5678/webhook/your-chat-workflow-id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In the n8n workflow itself, check the incoming X-N8N-Webhook-Secret header matches the value above before doing anything with the payload — the backend does not enforce this on n8n’s behalf.</w:t>
      </w:r>
    </w:p>
    <w:p>
      <w:pPr>
        <w:spacing w:after="200"/>
      </w:pPr>
      <w:r>
        <w:rPr>
          <w:i/>
          <w:iCs/>
          <w:color w:val="5B5668"/>
          <w:sz w:val="20"/>
          <w:szCs w:val="20"/>
        </w:rPr>
        <w:t xml:space="preserve">N8N_QUOTATION_WEBHOOK_URL powers the automation triggered when a quotation is approved. N8N_CHAT_WEBHOOK_URL is separate — it backs the in-app "Ask ERP Assistant" chat widget.</w:t>
      </w:r>
    </w:p>
    <w:p>
      <w:pPr>
        <w:pStyle w:val="Heading1"/>
        <w:spacing w:after="160" w:before="300"/>
      </w:pPr>
      <w:r>
        <w:t xml:space="preserve">5. Queue Setting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QUEUE_CONNECTION should be set to sync: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QUEUE_CONNECTION=sync</w:t>
            </w:r>
          </w:p>
        </w:tc>
      </w:tr>
    </w:tbl>
    <w:p>
      <w:pPr>
        <w:spacing w:after="140"/>
      </w:pPr>
      <w:r>
        <w:rPr>
          <w:color w:val="221F2C"/>
          <w:sz w:val="21"/>
          <w:szCs w:val="21"/>
        </w:rPr>
        <w:t xml:space="preserve">This makes every email/WhatsApp send happen immediately when triggered. The alternative (database) requires a separate background worker process to actually deliver anything — without one, messages just sit queued and unsent. sync is the simpler, correct choice for this app’s volume.</w:t>
      </w:r>
    </w:p>
    <w:p>
      <w:pPr>
        <w:pStyle w:val="Heading1"/>
        <w:spacing w:after="160" w:before="300"/>
      </w:pPr>
      <w:r>
        <w:t xml:space="preserve">6. Populate Test Data</w:t>
      </w:r>
    </w:p>
    <w:p>
      <w:pPr>
        <w:spacing w:after="140"/>
      </w:pPr>
      <w:r>
        <w:rPr>
          <w:color w:val="221F2C"/>
          <w:sz w:val="21"/>
          <w:szCs w:val="21"/>
        </w:rPr>
        <w:t xml:space="preserve">Run the demo seeder to get realistic records — contacts, leads, quotations, invoices, production orders — to actually trigger the automation against:</w:t>
      </w:r>
    </w:p>
    <w:tbl>
      <w:tblPr>
        <w:tblW w:type="dxa" w:w="9000"/>
        <w:tblBorders>
          <w:top w:val="single" w:color="1C1A23" w:sz="2"/>
          <w:left w:val="single" w:color="1C1A23" w:sz="2"/>
          <w:bottom w:val="single" w:color="1C1A23" w:sz="2"/>
          <w:right w:val="single" w:color="1C1A2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C1A2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nsolas" w:cs="Consolas" w:eastAsia="Consolas" w:hAnsi="Consolas"/>
                <w:color w:val="E9E4F5"/>
                <w:sz w:val="19"/>
                <w:szCs w:val="19"/>
              </w:rPr>
              <w:t xml:space="preserve">docker exec erp_backend php artisan db:seed --class=DemoDataSeeder</w:t>
            </w:r>
          </w:p>
        </w:tc>
      </w:tr>
    </w:tbl>
    <w:tbl>
      <w:tblPr>
        <w:tblW w:type="dxa" w:w="9000"/>
        <w:tblBorders>
          <w:top w:val="single" w:color="E0DAD0" w:sz="2"/>
          <w:left w:val="single" w:color="E0DAD0" w:sz="2"/>
          <w:bottom w:val="single" w:color="E0DAD0" w:sz="2"/>
          <w:right w:val="single" w:color="E0DA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DFF4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1F2C"/>
                <w:sz w:val="21"/>
                <w:szCs w:val="21"/>
              </w:rPr>
              <w:t xml:space="preserve">One contact uses a real inbox</w:t>
            </w:r>
          </w:p>
          <w:p>
            <w:pPr>
              <w:spacing w:after="60"/>
            </w:pPr>
            <w:r>
              <w:rPr>
                <w:color w:val="221F2C"/>
                <w:sz w:val="20"/>
                <w:szCs w:val="20"/>
              </w:rPr>
              <w:t xml:space="preserve">The very first B2B contact the seeder creates uses a real email address instead of a placeholder, and — because every other section indexes contacts the same way — that same contact sits behind the first seeded quotation, invoice and production order too.</w:t>
            </w:r>
          </w:p>
        </w:tc>
      </w:tr>
    </w:tbl>
    <w:p>
      <w:pPr>
        <w:pStyle w:val="Heading1"/>
        <w:spacing w:after="160" w:before="300"/>
      </w:pPr>
      <w:r>
        <w:t xml:space="preserve">7. Test It End to End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Log in and open Accounts → Quotations. Find the first seeded quotation (the one tied to the real-email contact).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Click Approve. Check that inbox — you should receive a "Quotation approved" email within a few seconds.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Open Production → the matching order, move a process through its stages, and assign an employee to one. Check the admin inbox for the assignment notification.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1F2C"/>
          <w:sz w:val="21"/>
          <w:szCs w:val="21"/>
        </w:rPr>
        <w:t xml:space="preserve">Check backend/storage/logs/laravel.log for any "Email delivery failed" or "N8n webhook skipped" warnings if something did not arrive — every failure is logged there, never silent.</w:t>
      </w:r>
    </w:p>
    <w:p>
      <w:pPr>
        <w:pStyle w:val="Heading1"/>
        <w:spacing w:after="160" w:before="300"/>
      </w:pPr>
      <w:r>
        <w:t xml:space="preserve">Troubleshooting</w:t>
      </w:r>
    </w:p>
    <w:tbl>
      <w:tblPr>
        <w:tblW w:type="dxa" w:w="9000"/>
        <w:tblBorders>
          <w:top w:val="single" w:color="E0DAD0" w:sz="2"/>
          <w:left w:val="single" w:color="E0DAD0" w:sz="2"/>
          <w:bottom w:val="single" w:color="E0DAD0" w:sz="2"/>
          <w:right w:val="single" w:color="E0DA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BEAD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1F2C"/>
                <w:sz w:val="21"/>
                <w:szCs w:val="21"/>
              </w:rPr>
              <w:t xml:space="preserve">Nothing sends at all</w:t>
            </w:r>
          </w:p>
          <w:p>
            <w:pPr>
              <w:spacing w:after="60"/>
            </w:pPr>
            <w:r>
              <w:rPr>
                <w:color w:val="221F2C"/>
                <w:sz w:val="20"/>
                <w:szCs w:val="20"/>
              </w:rPr>
              <w:t xml:space="preserve">Check QUEUE_CONNECTION=sync and that the backend container was restarted after any .env change.</w:t>
            </w:r>
          </w:p>
        </w:tc>
      </w:tr>
    </w:tbl>
    <w:tbl>
      <w:tblPr>
        <w:tblW w:type="dxa" w:w="9000"/>
        <w:tblBorders>
          <w:top w:val="single" w:color="E0DAD0" w:sz="2"/>
          <w:left w:val="single" w:color="E0DAD0" w:sz="2"/>
          <w:bottom w:val="single" w:color="E0DAD0" w:sz="2"/>
          <w:right w:val="single" w:color="E0DA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BEAD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1F2C"/>
                <w:sz w:val="21"/>
                <w:szCs w:val="21"/>
              </w:rPr>
              <w:t xml:space="preserve">Email fails for a specific address</w:t>
            </w:r>
          </w:p>
          <w:p>
            <w:pPr>
              <w:spacing w:after="60"/>
            </w:pPr>
            <w:r>
              <w:rPr>
                <w:color w:val="221F2C"/>
                <w:sz w:val="20"/>
                <w:szCs w:val="20"/>
              </w:rPr>
              <w:t xml:space="preserve">A Resend sandbox key only delivers to the email on your own Resend account. Verify a domain in the Resend dashboard to send to real customers.</w:t>
            </w:r>
          </w:p>
        </w:tc>
      </w:tr>
    </w:tbl>
    <w:tbl>
      <w:tblPr>
        <w:tblW w:type="dxa" w:w="9000"/>
        <w:tblBorders>
          <w:top w:val="single" w:color="E0DAD0" w:sz="2"/>
          <w:left w:val="single" w:color="E0DAD0" w:sz="2"/>
          <w:bottom w:val="single" w:color="E0DAD0" w:sz="2"/>
          <w:right w:val="single" w:color="E0DA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BEAD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1F2C"/>
                <w:sz w:val="21"/>
                <w:szCs w:val="21"/>
              </w:rPr>
              <w:t xml:space="preserve">WhatsApp never sends</w:t>
            </w:r>
          </w:p>
          <w:p>
            <w:pPr>
              <w:spacing w:after="60"/>
            </w:pPr>
            <w:r>
              <w:rPr>
                <w:color w:val="221F2C"/>
                <w:sz w:val="20"/>
                <w:szCs w:val="20"/>
              </w:rPr>
              <w:t xml:space="preserve">Confirm WASENDER_API_TOKEN is set and the connected WhatsApp number is still active on wasender.dev.</w:t>
            </w:r>
          </w:p>
        </w:tc>
      </w:tr>
    </w:tbl>
    <w:tbl>
      <w:tblPr>
        <w:tblW w:type="dxa" w:w="9000"/>
        <w:tblBorders>
          <w:top w:val="single" w:color="E0DAD0" w:sz="2"/>
          <w:left w:val="single" w:color="E0DAD0" w:sz="2"/>
          <w:bottom w:val="single" w:color="E0DAD0" w:sz="2"/>
          <w:right w:val="single" w:color="E0DA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BEAD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221F2C"/>
                <w:sz w:val="21"/>
                <w:szCs w:val="21"/>
              </w:rPr>
              <w:t xml:space="preserve">n8n webhook always logs "no webhook URL configured"</w:t>
            </w:r>
          </w:p>
          <w:p>
            <w:pPr>
              <w:spacing w:after="60"/>
            </w:pPr>
            <w:r>
              <w:rPr>
                <w:color w:val="221F2C"/>
                <w:sz w:val="20"/>
                <w:szCs w:val="20"/>
              </w:rPr>
              <w:t xml:space="preserve">N8N_QUOTATION_WEBHOOK_URL is blank or the backend container has not picked up the new .env — re-run artisan config:clear and restart it.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2026-09-21T16:11:00.792Z</dcterms:created>
  <dcterms:modified xsi:type="dcterms:W3CDTF">2026-09-21T16:11:00.793Z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