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 xml:space="preserve">ListsAll types of lists are supported by the conversion, with the exception of lists that use fancy bullets, these get converted to regular bullets.Bulleted ListOneTwoNumbered ListOne, with a very long line to demonstrate that the hanging indent for the list is working correctlyTwoMulti-level ListsOneTwoThreeFour with a very long line to demonstrate that the hanging indent for the list is working correctly.FiveSixA Multi-level list with bullets:OneTwoThis bullet uses an image as the bullet itemFourFiveContinued ListsOneTwoAn interruption in our regularly scheduled listing, for this essential and very relevant public service announcement.We now resume our normal programmingFour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</w:pPr>
    <w:r>
      <w:t>This is the footer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2023-11-08T17:17:53Z</dcterms:created>
  <dcterms:modified xsi:type="dcterms:W3CDTF">2023-11-08T17:17:53Z</dcterms:modified>
</cp:coreProperties>
</file>