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5.png" ContentType="image/png"/>
  <Override PartName="/word/media/rId31.png" ContentType="image/png"/>
  <Override PartName="/word/media/rId40.png" ContentType="image/png"/>
  <Override PartName="/word/media/rId41.png" ContentType="image/png"/>
  <Override PartName="/word/media/rId50.png" ContentType="image/png"/>
  <Override PartName="/word/media/rId100.png" ContentType="image/png"/>
  <Override PartName="/word/media/rId65.png" ContentType="image/png"/>
  <Override PartName="/word/media/rId67.png" ContentType="image/png"/>
  <Override PartName="/word/media/rId1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writing-modules"/>
      <w:bookmarkEnd w:id="21"/>
      <w:r>
        <w:t xml:space="preserve">2 Writing Modules</w:t>
      </w:r>
    </w:p>
    <w:p>
      <w:pPr>
        <w:pStyle w:val="FirstParagraph"/>
      </w:pPr>
      <w:r>
        <w:t xml:space="preserve">This chapter covers the following topics</w:t>
      </w:r>
    </w:p>
    <w:p>
      <w:pPr>
        <w:pStyle w:val="Compact"/>
        <w:numPr>
          <w:numId w:val="1001"/>
          <w:ilvl w:val="0"/>
        </w:numPr>
      </w:pPr>
      <w:r>
        <w:t xml:space="preserve">Node's module system</w:t>
      </w:r>
    </w:p>
    <w:p>
      <w:pPr>
        <w:pStyle w:val="Compact"/>
        <w:numPr>
          <w:numId w:val="1001"/>
          <w:ilvl w:val="0"/>
        </w:numPr>
      </w:pPr>
      <w:r>
        <w:t xml:space="preserve">Initializing a module</w:t>
      </w:r>
    </w:p>
    <w:p>
      <w:pPr>
        <w:pStyle w:val="Compact"/>
        <w:numPr>
          <w:numId w:val="1001"/>
          <w:ilvl w:val="0"/>
        </w:numPr>
      </w:pPr>
      <w:r>
        <w:t xml:space="preserve">Writing a modules</w:t>
      </w:r>
    </w:p>
    <w:p>
      <w:pPr>
        <w:pStyle w:val="Compact"/>
        <w:numPr>
          <w:numId w:val="1001"/>
          <w:ilvl w:val="0"/>
        </w:numPr>
      </w:pPr>
      <w:r>
        <w:t xml:space="preserve">Tooling around modules</w:t>
      </w:r>
    </w:p>
    <w:p>
      <w:pPr>
        <w:pStyle w:val="Compact"/>
        <w:numPr>
          <w:numId w:val="1001"/>
          <w:ilvl w:val="0"/>
        </w:numPr>
      </w:pPr>
      <w:r>
        <w:t xml:space="preserve">Publishing modules</w:t>
      </w:r>
    </w:p>
    <w:p>
      <w:pPr>
        <w:pStyle w:val="Compact"/>
        <w:numPr>
          <w:numId w:val="1001"/>
          <w:ilvl w:val="0"/>
        </w:numPr>
      </w:pPr>
      <w:r>
        <w:t xml:space="preserve">Setting up a private module repository</w:t>
      </w:r>
    </w:p>
    <w:p>
      <w:pPr>
        <w:pStyle w:val="Compact"/>
        <w:numPr>
          <w:numId w:val="1001"/>
          <w:ilvl w:val="0"/>
        </w:numPr>
      </w:pPr>
      <w:r>
        <w:t xml:space="preserve">Best practices</w:t>
      </w:r>
    </w:p>
    <w:p>
      <w:pPr>
        <w:pStyle w:val="Heading2"/>
      </w:pPr>
      <w:bookmarkStart w:id="22" w:name="introduction"/>
      <w:bookmarkEnd w:id="22"/>
      <w:r>
        <w:t xml:space="preserve">Introduction</w:t>
      </w:r>
    </w:p>
    <w:p>
      <w:pPr>
        <w:pStyle w:val="FirstParagraph"/>
      </w:pPr>
      <w:r>
        <w:t xml:space="preserve">In idiomatic Node, the module is the fundamental unit of logic. Any typical application or system consists of generic code and application code. As a best practice, generic shareable code should be held in discrete modules, which can be composed together at the application level, with minimal amounts of domain specific logic. In this chapter we'll learn how Node's module system works, how to create modules for various scenarios and how we can reuse and share our code.</w:t>
      </w:r>
    </w:p>
    <w:p>
      <w:pPr>
        <w:pStyle w:val="Heading2"/>
      </w:pPr>
      <w:bookmarkStart w:id="23" w:name="scaffolding-a-module"/>
      <w:bookmarkEnd w:id="23"/>
      <w:r>
        <w:t xml:space="preserve">Scaffolding a module</w:t>
      </w:r>
    </w:p>
    <w:p>
      <w:pPr>
        <w:pStyle w:val="FirstParagraph"/>
      </w:pPr>
      <w:r>
        <w:t xml:space="preserve">Let's begin our exploration by setting up a typical file and directory structure</w:t>
      </w:r>
      <w:r>
        <w:t xml:space="preserve"> </w:t>
      </w:r>
      <w:r>
        <w:t xml:space="preserve">for a Node module. At the same time we'll be learning how automatically generate</w:t>
      </w:r>
      <w:r>
        <w:t xml:space="preserve"> </w:t>
      </w:r>
      <w:r>
        <w:t xml:space="preserve">a</w:t>
      </w:r>
      <w:r>
        <w:t xml:space="preserve"> </w:t>
      </w:r>
      <w:r>
        <w:rPr>
          <w:rStyle w:val="VerbatimChar"/>
        </w:rPr>
        <w:t xml:space="preserve">package.json</w:t>
      </w:r>
      <w:r>
        <w:t xml:space="preserve"> </w:t>
      </w:r>
      <w:r>
        <w:t xml:space="preserve">file (we refer to this throughout the book as "initializing a folder</w:t>
      </w:r>
      <w:r>
        <w:t xml:space="preserve"> </w:t>
      </w:r>
      <w:r>
        <w:t xml:space="preserve">as a package") and to configure</w:t>
      </w:r>
      <w:r>
        <w:t xml:space="preserve"> </w:t>
      </w:r>
      <w:r>
        <w:rPr>
          <w:rStyle w:val="VerbatimChar"/>
        </w:rPr>
        <w:t xml:space="preserve">npm</w:t>
      </w:r>
      <w:r>
        <w:t xml:space="preserve"> </w:t>
      </w:r>
      <w:r>
        <w:t xml:space="preserve">(Node's package managing tool) with some defaults</w:t>
      </w:r>
      <w:r>
        <w:t xml:space="preserve"> </w:t>
      </w:r>
      <w:r>
        <w:t xml:space="preserve">which can then be used as part of package generation process.</w:t>
      </w:r>
    </w:p>
    <w:p>
      <w:pPr>
        <w:pStyle w:val="BodyText"/>
      </w:pPr>
      <w:r>
        <w:t xml:space="preserve">In this recipe, we'll create the initial scaffolding for a full Node module.</w:t>
      </w:r>
    </w:p>
    <w:p>
      <w:pPr>
        <w:pStyle w:val="Heading3"/>
      </w:pPr>
      <w:bookmarkStart w:id="24" w:name="getting-ready"/>
      <w:bookmarkEnd w:id="24"/>
      <w:r>
        <w:t xml:space="preserve">Getting ready</w:t>
      </w:r>
    </w:p>
    <w:p>
      <w:pPr>
        <w:pStyle w:val="Heading4"/>
        <w:pStyle w:val="BlockText"/>
      </w:pPr>
      <w:bookmarkStart w:id="26" w:name="installing-node"/>
      <w:bookmarkEnd w:id="26"/>
      <w:r>
        <w:t xml:space="preserve">Installing Node</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 don't already have Node installed, we can go to</w:t>
      </w:r>
      <w:r>
        <w:t xml:space="preserve"> </w:t>
      </w:r>
      <w:hyperlink r:id="rId27">
        <w:r>
          <w:rPr>
            <w:rStyle w:val="Hyperlink"/>
          </w:rPr>
          <w:t xml:space="preserve">https://nodejs.org</w:t>
        </w:r>
      </w:hyperlink>
      <w:r>
        <w:t xml:space="preserve"> </w:t>
      </w:r>
      <w:r>
        <w:t xml:space="preserve">to pick up the latest version for our operating system.</w:t>
      </w:r>
    </w:p>
    <w:p>
      <w:pPr>
        <w:pStyle w:val="FirstParagraph"/>
      </w:pPr>
      <w:r>
        <w:t xml:space="preserve">If Node is on our system, then so is the</w:t>
      </w:r>
      <w:r>
        <w:t xml:space="preserve"> </w:t>
      </w:r>
      <w:r>
        <w:rPr>
          <w:rStyle w:val="VerbatimChar"/>
        </w:rPr>
        <w:t xml:space="preserve">npm</w:t>
      </w:r>
      <w:r>
        <w:t xml:space="preserve"> </w:t>
      </w:r>
      <w:r>
        <w:t xml:space="preserve">executable.</w:t>
      </w:r>
    </w:p>
    <w:p>
      <w:pPr>
        <w:pStyle w:val="BodyText"/>
      </w:pPr>
      <w:r>
        <w:rPr>
          <w:rStyle w:val="VerbatimChar"/>
        </w:rPr>
        <w:t xml:space="preserve">npm</w:t>
      </w:r>
      <w:r>
        <w:t xml:space="preserve"> </w:t>
      </w:r>
      <w:r>
        <w:t xml:space="preserve">is the default package manager for Node, it's useful for</w:t>
      </w:r>
      <w:r>
        <w:t xml:space="preserve"> </w:t>
      </w:r>
      <w:r>
        <w:t xml:space="preserve">creating, managing, installing and publishing modules.</w:t>
      </w:r>
    </w:p>
    <w:p>
      <w:pPr>
        <w:pStyle w:val="BodyText"/>
      </w:pPr>
      <w:r>
        <w:t xml:space="preserve">Before we run any commands, let's tweak the</w:t>
      </w:r>
      <w:r>
        <w:t xml:space="preserve"> </w:t>
      </w:r>
      <w:r>
        <w:rPr>
          <w:rStyle w:val="VerbatimChar"/>
        </w:rPr>
        <w:t xml:space="preserve">npm</w:t>
      </w:r>
      <w:r>
        <w:t xml:space="preserve"> </w:t>
      </w:r>
      <w:r>
        <w:t xml:space="preserve">configuration</w:t>
      </w:r>
      <w:r>
        <w:t xml:space="preserve"> </w:t>
      </w:r>
      <w:r>
        <w:t xml:space="preserve">a little:</w:t>
      </w:r>
    </w:p>
    <w:p>
      <w:pPr>
        <w:pStyle w:val="SourceCode"/>
      </w:pPr>
      <w:r>
        <w:rPr>
          <w:rStyle w:val="ExtensionTok"/>
        </w:rPr>
        <w:t xml:space="preserve">npm</w:t>
      </w:r>
      <w:r>
        <w:rPr>
          <w:rStyle w:val="NormalTok"/>
        </w:rPr>
        <w:t xml:space="preserve"> config set init.author.name </w:t>
      </w:r>
      <w:r>
        <w:rPr>
          <w:rStyle w:val="StringTok"/>
        </w:rPr>
        <w:t xml:space="preserve">"&lt;name here&gt;"</w:t>
      </w:r>
    </w:p>
    <w:p>
      <w:pPr>
        <w:pStyle w:val="FirstParagraph"/>
      </w:pPr>
      <w:r>
        <w:t xml:space="preserve">This will speed up module creation and ensure each package we create has a consistent author name, thus avoiding typos and variation of our name.</w:t>
      </w:r>
    </w:p>
    <w:p>
      <w:pPr>
        <w:pStyle w:val="Heading4"/>
        <w:pStyle w:val="BlockText"/>
      </w:pPr>
      <w:bookmarkStart w:id="29" w:name="npm-stands-for.."/>
      <w:bookmarkEnd w:id="29"/>
      <w:r>
        <w:t xml:space="preserve">npm stands for..</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Contrary to popular belief,</w:t>
      </w:r>
      <w:r>
        <w:t xml:space="preserve"> </w:t>
      </w:r>
      <w:r>
        <w:rPr>
          <w:rStyle w:val="VerbatimChar"/>
        </w:rPr>
        <w:t xml:space="preserve">npm</w:t>
      </w:r>
      <w:r>
        <w:t xml:space="preserve"> </w:t>
      </w:r>
      <w:r>
        <w:t xml:space="preserve">is not an acronym for</w:t>
      </w:r>
      <w:r>
        <w:t xml:space="preserve"> </w:t>
      </w:r>
      <w:r>
        <w:t xml:space="preserve">Node Package Manager, in fact it stands for "npm is Not</w:t>
      </w:r>
      <w:r>
        <w:t xml:space="preserve"> </w:t>
      </w:r>
      <w:r>
        <w:t xml:space="preserve">An Acronym", which is why it's not called NINAA.</w:t>
      </w:r>
    </w:p>
    <w:p>
      <w:pPr>
        <w:pStyle w:val="Heading3"/>
      </w:pPr>
      <w:bookmarkStart w:id="30" w:name="how-to-do-it"/>
      <w:bookmarkEnd w:id="30"/>
      <w:r>
        <w:t xml:space="preserve">How to do it</w:t>
      </w:r>
    </w:p>
    <w:p>
      <w:pPr>
        <w:pStyle w:val="FirstParagraph"/>
      </w:pPr>
      <w:r>
        <w:t xml:space="preserve">Let's say we want to create a module that converts HSL (hue, saturation, luminosity) values into a hex based RGB representation, such as would be used in CSS (for example:</w:t>
      </w:r>
      <w:r>
        <w:t xml:space="preserve"> </w:t>
      </w:r>
      <w:r>
        <w:rPr>
          <w:rStyle w:val="VerbatimChar"/>
        </w:rPr>
        <w:t xml:space="preserve">#fb4a45</w:t>
      </w:r>
      <w:r>
        <w:t xml:space="preserve">).</w:t>
      </w:r>
    </w:p>
    <w:p>
      <w:pPr>
        <w:pStyle w:val="BodyText"/>
      </w:pPr>
      <w:r>
        <w:rPr>
          <w:rStyle w:val="VerbatimChar"/>
        </w:rPr>
        <w:t xml:space="preserve">hsl-to-hex</w:t>
      </w:r>
      <w:r>
        <w:t xml:space="preserve"> </w:t>
      </w:r>
      <w:r>
        <w:t xml:space="preserve">seems like a good name, so let's make a new</w:t>
      </w:r>
      <w:r>
        <w:t xml:space="preserve"> </w:t>
      </w:r>
      <w:r>
        <w:t xml:space="preserve">folder for our module and</w:t>
      </w:r>
      <w:r>
        <w:t xml:space="preserve"> </w:t>
      </w:r>
      <w:r>
        <w:rPr>
          <w:rStyle w:val="VerbatimChar"/>
        </w:rPr>
        <w:t xml:space="preserve">cd</w:t>
      </w:r>
      <w:r>
        <w:t xml:space="preserve"> </w:t>
      </w:r>
      <w:r>
        <w:t xml:space="preserve">into it.</w:t>
      </w:r>
    </w:p>
    <w:p>
      <w:pPr>
        <w:pStyle w:val="SourceCode"/>
      </w:pPr>
      <w:r>
        <w:rPr>
          <w:rStyle w:val="FunctionTok"/>
        </w:rPr>
        <w:t xml:space="preserve">mkdir</w:t>
      </w:r>
      <w:r>
        <w:rPr>
          <w:rStyle w:val="NormalTok"/>
        </w:rPr>
        <w:t xml:space="preserve"> hsl-to-hex</w:t>
      </w:r>
      <w:r>
        <w:br w:type="textWrapping"/>
      </w:r>
      <w:r>
        <w:rPr>
          <w:rStyle w:val="BuiltInTok"/>
        </w:rPr>
        <w:t xml:space="preserve">cd</w:t>
      </w:r>
      <w:r>
        <w:rPr>
          <w:rStyle w:val="NormalTok"/>
        </w:rPr>
        <w:t xml:space="preserve"> hsl-to-hex</w:t>
      </w:r>
    </w:p>
    <w:p>
      <w:pPr>
        <w:pStyle w:val="FirstParagraph"/>
      </w:pPr>
      <w:r>
        <w:t xml:space="preserve">Every Node module must have a</w:t>
      </w:r>
      <w:r>
        <w:t xml:space="preserve"> </w:t>
      </w:r>
      <w:r>
        <w:rPr>
          <w:rStyle w:val="VerbatimChar"/>
        </w:rPr>
        <w:t xml:space="preserve">package.json</w:t>
      </w:r>
      <w:r>
        <w:t xml:space="preserve"> </w:t>
      </w:r>
      <w:r>
        <w:t xml:space="preserve">file, which holds metadata about the module.</w:t>
      </w:r>
    </w:p>
    <w:p>
      <w:pPr>
        <w:pStyle w:val="BodyText"/>
      </w:pPr>
      <w:r>
        <w:t xml:space="preserve">Instead of manually creating a</w:t>
      </w:r>
      <w:r>
        <w:t xml:space="preserve"> </w:t>
      </w:r>
      <w:r>
        <w:rPr>
          <w:rStyle w:val="VerbatimChar"/>
        </w:rPr>
        <w:t xml:space="preserve">package.json</w:t>
      </w:r>
      <w:r>
        <w:t xml:space="preserve"> </w:t>
      </w:r>
      <w:r>
        <w:t xml:space="preserve">file, we can simply execute the following command in our newly created module folder:</w:t>
      </w:r>
    </w:p>
    <w:p>
      <w:pPr>
        <w:pStyle w:val="SourceCode"/>
      </w:pPr>
      <w:r>
        <w:rPr>
          <w:rStyle w:val="ExtensionTok"/>
        </w:rPr>
        <w:t xml:space="preserve">npm</w:t>
      </w:r>
      <w:r>
        <w:rPr>
          <w:rStyle w:val="NormalTok"/>
        </w:rPr>
        <w:t xml:space="preserve"> init</w:t>
      </w:r>
    </w:p>
    <w:p>
      <w:pPr>
        <w:pStyle w:val="FirstParagraph"/>
      </w:pPr>
      <w:r>
        <w:t xml:space="preserve">This will ask a series of questions. We can hit enter for every question without supplying an answer. Notice how the default module</w:t>
      </w:r>
      <w:r>
        <w:t xml:space="preserve"> </w:t>
      </w:r>
      <w:r>
        <w:rPr>
          <w:rStyle w:val="VerbatimChar"/>
        </w:rPr>
        <w:t xml:space="preserve">name</w:t>
      </w:r>
      <w:r>
        <w:t xml:space="preserve"> </w:t>
      </w:r>
      <w:r>
        <w:t xml:space="preserve">corresponds to the current working directory, and the default</w:t>
      </w:r>
      <w:r>
        <w:t xml:space="preserve"> </w:t>
      </w:r>
      <w:r>
        <w:rPr>
          <w:rStyle w:val="VerbatimChar"/>
        </w:rPr>
        <w:t xml:space="preserve">author</w:t>
      </w:r>
      <w:r>
        <w:t xml:space="preserve"> </w:t>
      </w:r>
      <w:r>
        <w:t xml:space="preserve">is the</w:t>
      </w:r>
      <w:r>
        <w:t xml:space="preserve"> </w:t>
      </w:r>
      <w:r>
        <w:rPr>
          <w:rStyle w:val="VerbatimChar"/>
        </w:rPr>
        <w:t xml:space="preserve">init.author.name</w:t>
      </w:r>
      <w:r>
        <w:t xml:space="preserve"> </w:t>
      </w:r>
      <w:r>
        <w:t xml:space="preserve">value we set earlier on.</w:t>
      </w:r>
    </w:p>
    <w:p>
      <w:pPr>
        <w:pStyle w:val="BodyText"/>
      </w:pPr>
      <w:r>
        <w:drawing>
          <wp:inline>
            <wp:extent cx="5334000" cy="3879720"/>
            <wp:effectExtent b="0" l="0" r="0" t="0"/>
            <wp:docPr descr="" title="" id="1" name="Picture"/>
            <a:graphic>
              <a:graphicData uri="http://schemas.openxmlformats.org/drawingml/2006/picture">
                <pic:pic>
                  <pic:nvPicPr>
                    <pic:cNvPr descr="images/fig1.1.png" id="0" name="Picture"/>
                    <pic:cNvPicPr>
                      <a:picLocks noChangeArrowheads="1" noChangeAspect="1"/>
                    </pic:cNvPicPr>
                  </pic:nvPicPr>
                  <pic:blipFill>
                    <a:blip r:embed="rId31"/>
                    <a:stretch>
                      <a:fillRect/>
                    </a:stretch>
                  </pic:blipFill>
                  <pic:spPr bwMode="auto">
                    <a:xfrm>
                      <a:off x="0" y="0"/>
                      <a:ext cx="5334000" cy="3879720"/>
                    </a:xfrm>
                    <a:prstGeom prst="rect">
                      <a:avLst/>
                    </a:prstGeom>
                    <a:noFill/>
                    <a:ln w="9525">
                      <a:noFill/>
                      <a:headEnd/>
                      <a:tailEnd/>
                    </a:ln>
                  </pic:spPr>
                </pic:pic>
              </a:graphicData>
            </a:graphic>
          </wp:inline>
        </w:drawing>
      </w:r>
      <w:r>
        <w:t xml:space="preserve"> </w:t>
      </w:r>
      <w:r>
        <w:rPr>
          <w:i/>
        </w:rPr>
        <w:t xml:space="preserve">An</w:t>
      </w:r>
      <w:r>
        <w:rPr>
          <w:i/>
        </w:rPr>
        <w:t xml:space="preserve"> </w:t>
      </w:r>
      <w:r>
        <w:rPr>
          <w:rStyle w:val="VerbatimChar"/>
          <w:i/>
        </w:rPr>
        <w:t xml:space="preserve">npm init</w:t>
      </w:r>
      <w:r>
        <w:rPr>
          <w:i/>
        </w:rPr>
        <w:t xml:space="preserve"> </w:t>
      </w:r>
      <w:r>
        <w:rPr>
          <w:i/>
        </w:rPr>
        <w:t xml:space="preserve">should look like this</w:t>
      </w:r>
    </w:p>
    <w:p>
      <w:pPr>
        <w:pStyle w:val="BodyText"/>
      </w:pPr>
      <w:r>
        <w:t xml:space="preserve">Upon completion we should have a</w:t>
      </w:r>
      <w:r>
        <w:t xml:space="preserve"> </w:t>
      </w:r>
      <w:r>
        <w:rPr>
          <w:rStyle w:val="VerbatimChar"/>
        </w:rPr>
        <w:t xml:space="preserve">package.json</w:t>
      </w:r>
      <w:r>
        <w:t xml:space="preserve"> </w:t>
      </w:r>
      <w:r>
        <w:t xml:space="preserve">file that looks something like the following:</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"hsl-to-hex"</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"1.0.0"</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"index.js"</w:t>
      </w:r>
      <w:r>
        <w:rPr>
          <w:rStyle w:val="FunctionTok"/>
        </w:rPr>
        <w:t xml:space="preserve">,</w:t>
      </w:r>
      <w:r>
        <w:br w:type="textWrapping"/>
      </w:r>
      <w:r>
        <w:rPr>
          <w:rStyle w:val="NormalTok"/>
        </w:rPr>
        <w:t xml:space="preserve">  </w:t>
      </w:r>
      <w:r>
        <w:rPr>
          <w:rStyle w:val="DataTypeTok"/>
        </w:rPr>
        <w:t xml:space="preserve">"scripts"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"David Mark Clements"</w:t>
      </w:r>
      <w:r>
        <w:rPr>
          <w:rStyle w:val="FunctionTok"/>
        </w:rPr>
        <w:t xml:space="preserve">,</w:t>
      </w:r>
      <w:r>
        <w:br w:type="textWrapping"/>
      </w:r>
      <w:r>
        <w:rPr>
          <w:rStyle w:val="NormalTok"/>
        </w:rPr>
        <w:t xml:space="preserve">  </w:t>
      </w:r>
      <w:r>
        <w:rPr>
          <w:rStyle w:val="DataTypeTok"/>
        </w:rPr>
        <w:t xml:space="preserve">"license"</w:t>
      </w:r>
      <w:r>
        <w:rPr>
          <w:rStyle w:val="FunctionTok"/>
        </w:rPr>
        <w:t xml:space="preserve">:</w:t>
      </w:r>
      <w:r>
        <w:rPr>
          <w:rStyle w:val="NormalTok"/>
        </w:rPr>
        <w:t xml:space="preserve"> </w:t>
      </w:r>
      <w:r>
        <w:rPr>
          <w:rStyle w:val="StringTok"/>
        </w:rPr>
        <w:t xml:space="preserve">"MIT"</w:t>
      </w:r>
      <w:r>
        <w:br w:type="textWrapping"/>
      </w:r>
      <w:r>
        <w:rPr>
          <w:rStyle w:val="FunctionTok"/>
        </w:rPr>
        <w:t xml:space="preserve">}</w:t>
      </w:r>
    </w:p>
    <w:p>
      <w:pPr>
        <w:pStyle w:val="Heading3"/>
      </w:pPr>
      <w:bookmarkStart w:id="32" w:name="how-it-works"/>
      <w:bookmarkEnd w:id="32"/>
      <w:r>
        <w:t xml:space="preserve">How it Works</w:t>
      </w:r>
    </w:p>
    <w:p>
      <w:pPr>
        <w:pStyle w:val="FirstParagraph"/>
      </w:pPr>
      <w:r>
        <w:t xml:space="preserve">When Node is installed on our system,</w:t>
      </w:r>
      <w:r>
        <w:t xml:space="preserve"> </w:t>
      </w:r>
      <w:r>
        <w:rPr>
          <w:rStyle w:val="VerbatimChar"/>
        </w:rPr>
        <w:t xml:space="preserve">npm</w:t>
      </w:r>
      <w:r>
        <w:t xml:space="preserve"> </w:t>
      </w:r>
      <w:r>
        <w:t xml:space="preserve">comes bundled with it.</w:t>
      </w:r>
    </w:p>
    <w:p>
      <w:pPr>
        <w:pStyle w:val="BodyText"/>
      </w:pPr>
      <w:r>
        <w:t xml:space="preserve">The</w:t>
      </w:r>
      <w:r>
        <w:t xml:space="preserve"> </w:t>
      </w:r>
      <w:r>
        <w:rPr>
          <w:rStyle w:val="VerbatimChar"/>
        </w:rPr>
        <w:t xml:space="preserve">npm</w:t>
      </w:r>
      <w:r>
        <w:t xml:space="preserve"> </w:t>
      </w:r>
      <w:r>
        <w:t xml:space="preserve">executable is written in JavaScript, and runs on Node.</w:t>
      </w:r>
    </w:p>
    <w:p>
      <w:pPr>
        <w:pStyle w:val="BodyText"/>
      </w:pPr>
      <w:r>
        <w:t xml:space="preserve">The</w:t>
      </w:r>
      <w:r>
        <w:t xml:space="preserve"> </w:t>
      </w:r>
      <w:r>
        <w:rPr>
          <w:rStyle w:val="VerbatimChar"/>
        </w:rPr>
        <w:t xml:space="preserve">npm config</w:t>
      </w:r>
      <w:r>
        <w:t xml:space="preserve"> </w:t>
      </w:r>
      <w:r>
        <w:t xml:space="preserve">command can be used to permanently alter settings. In our case we changed the</w:t>
      </w:r>
      <w:r>
        <w:t xml:space="preserve"> </w:t>
      </w:r>
      <w:r>
        <w:rPr>
          <w:rStyle w:val="VerbatimChar"/>
        </w:rPr>
        <w:t xml:space="preserve">init.author.name</w:t>
      </w:r>
      <w:r>
        <w:t xml:space="preserve"> </w:t>
      </w:r>
      <w:r>
        <w:t xml:space="preserve">setting so that</w:t>
      </w:r>
      <w:r>
        <w:t xml:space="preserve"> </w:t>
      </w:r>
      <w:r>
        <w:rPr>
          <w:rStyle w:val="VerbatimChar"/>
        </w:rPr>
        <w:t xml:space="preserve">npm init</w:t>
      </w:r>
      <w:r>
        <w:t xml:space="preserve"> </w:t>
      </w:r>
      <w:r>
        <w:t xml:space="preserve">would reference it for</w:t>
      </w:r>
      <w:r>
        <w:t xml:space="preserve"> </w:t>
      </w:r>
      <w:r>
        <w:t xml:space="preserve">the default during a modules initialization.</w:t>
      </w:r>
    </w:p>
    <w:p>
      <w:pPr>
        <w:pStyle w:val="BodyText"/>
      </w:pPr>
      <w:r>
        <w:t xml:space="preserve">We can list all current configuration settings with</w:t>
      </w:r>
      <w:r>
        <w:t xml:space="preserve"> </w:t>
      </w:r>
      <w:r>
        <w:rPr>
          <w:rStyle w:val="VerbatimChar"/>
        </w:rPr>
        <w:t xml:space="preserve">npm config ls</w:t>
      </w:r>
      <w:r>
        <w:t xml:space="preserve">.</w:t>
      </w:r>
    </w:p>
    <w:p>
      <w:pPr>
        <w:pStyle w:val="Heading4"/>
        <w:pStyle w:val="BlockText"/>
      </w:pPr>
      <w:bookmarkStart w:id="33" w:name="config-docs"/>
      <w:bookmarkEnd w:id="33"/>
      <w:r>
        <w:t xml:space="preserve">Config Docs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See</w:t>
      </w:r>
      <w:r>
        <w:t xml:space="preserve"> </w:t>
      </w:r>
      <w:hyperlink r:id="rId34">
        <w:r>
          <w:rPr>
            <w:rStyle w:val="Hyperlink"/>
          </w:rPr>
          <w:t xml:space="preserve">https://docs.npmjs.com/misc/config</w:t>
        </w:r>
      </w:hyperlink>
      <w:r>
        <w:t xml:space="preserve"> </w:t>
      </w:r>
      <w:r>
        <w:t xml:space="preserve">for all possible</w:t>
      </w:r>
      <w:r>
        <w:t xml:space="preserve"> </w:t>
      </w:r>
      <w:r>
        <w:rPr>
          <w:rStyle w:val="VerbatimChar"/>
        </w:rPr>
        <w:t xml:space="preserve">npm</w:t>
      </w:r>
      <w:r>
        <w:t xml:space="preserve"> </w:t>
      </w:r>
      <w:r>
        <w:t xml:space="preserve">configuration settings</w:t>
      </w:r>
    </w:p>
    <w:p>
      <w:pPr>
        <w:pStyle w:val="FirstParagraph"/>
      </w:pPr>
      <w:r>
        <w:t xml:space="preserve">When we run</w:t>
      </w:r>
      <w:r>
        <w:t xml:space="preserve"> </w:t>
      </w:r>
      <w:r>
        <w:rPr>
          <w:rStyle w:val="VerbatimChar"/>
        </w:rPr>
        <w:t xml:space="preserve">npm init</w:t>
      </w:r>
      <w:r>
        <w:t xml:space="preserve"> </w:t>
      </w:r>
      <w:r>
        <w:t xml:space="preserve">the answers to prompts are stored in an object, serialized as JSON and then saved to a newly created</w:t>
      </w:r>
      <w:r>
        <w:t xml:space="preserve"> </w:t>
      </w:r>
      <w:r>
        <w:rPr>
          <w:rStyle w:val="VerbatimChar"/>
        </w:rPr>
        <w:t xml:space="preserve">package.json</w:t>
      </w:r>
      <w:r>
        <w:t xml:space="preserve"> </w:t>
      </w:r>
      <w:r>
        <w:t xml:space="preserve">file in the current directory.</w:t>
      </w:r>
    </w:p>
    <w:p>
      <w:pPr>
        <w:pStyle w:val="Heading3"/>
      </w:pPr>
      <w:bookmarkStart w:id="35" w:name="theres-more"/>
      <w:bookmarkEnd w:id="35"/>
      <w:r>
        <w:t xml:space="preserve">There's More</w:t>
      </w:r>
    </w:p>
    <w:p>
      <w:pPr>
        <w:pStyle w:val="FirstParagraph"/>
      </w:pPr>
      <w:r>
        <w:t xml:space="preserve">Let's find out some more ways to automatically manage the content of the</w:t>
      </w:r>
      <w:r>
        <w:t xml:space="preserve"> </w:t>
      </w:r>
      <w:r>
        <w:rPr>
          <w:rStyle w:val="VerbatimChar"/>
        </w:rPr>
        <w:t xml:space="preserve">package.json</w:t>
      </w:r>
      <w:r>
        <w:t xml:space="preserve"> </w:t>
      </w:r>
      <w:r>
        <w:t xml:space="preserve">file via the</w:t>
      </w:r>
      <w:r>
        <w:t xml:space="preserve"> </w:t>
      </w:r>
      <w:r>
        <w:rPr>
          <w:rStyle w:val="VerbatimChar"/>
        </w:rPr>
        <w:t xml:space="preserve">npm</w:t>
      </w:r>
      <w:r>
        <w:t xml:space="preserve"> </w:t>
      </w:r>
      <w:r>
        <w:t xml:space="preserve">command.</w:t>
      </w:r>
    </w:p>
    <w:p>
      <w:pPr>
        <w:pStyle w:val="Heading4"/>
      </w:pPr>
      <w:bookmarkStart w:id="36" w:name="reinitializing"/>
      <w:bookmarkEnd w:id="36"/>
      <w:r>
        <w:t xml:space="preserve">Reinitializing</w:t>
      </w:r>
    </w:p>
    <w:p>
      <w:pPr>
        <w:pStyle w:val="FirstParagraph"/>
      </w:pPr>
      <w:r>
        <w:t xml:space="preserve">Sometimes additional metadata can be available after we've created a module. A typical scenario can arise when we initialize our module as a git repository and add a remote endpoint after creating the module.</w:t>
      </w:r>
    </w:p>
    <w:p>
      <w:pPr>
        <w:pStyle w:val="Heading5"/>
        <w:pStyle w:val="BlockText"/>
      </w:pPr>
      <w:bookmarkStart w:id="37" w:name="git-and-github"/>
      <w:bookmarkEnd w:id="37"/>
      <w:r>
        <w:t xml:space="preserve">Git and GitHub</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we've not used the</w:t>
      </w:r>
      <w:r>
        <w:t xml:space="preserve"> </w:t>
      </w:r>
      <w:r>
        <w:rPr>
          <w:rStyle w:val="VerbatimChar"/>
        </w:rPr>
        <w:t xml:space="preserve">git</w:t>
      </w:r>
      <w:r>
        <w:t xml:space="preserve"> </w:t>
      </w:r>
      <w:r>
        <w:t xml:space="preserve">tool and GitHub before,</w:t>
      </w:r>
      <w:r>
        <w:t xml:space="preserve"> </w:t>
      </w:r>
      <w:r>
        <w:t xml:space="preserve">we can refer to</w:t>
      </w:r>
      <w:r>
        <w:t xml:space="preserve"> </w:t>
      </w:r>
      <w:hyperlink r:id="rId38">
        <w:r>
          <w:rPr>
            <w:rStyle w:val="Hyperlink"/>
          </w:rPr>
          <w:t xml:space="preserve">http://help.github.com</w:t>
        </w:r>
      </w:hyperlink>
      <w:r>
        <w:t xml:space="preserve"> </w:t>
      </w:r>
      <w:r>
        <w:t xml:space="preserve">to get started.</w:t>
      </w:r>
    </w:p>
    <w:p>
      <w:pPr>
        <w:pStyle w:val="BlockText"/>
      </w:pPr>
      <w:r>
        <w:t xml:space="preserve">If we don't have a GitHub account we can head to</w:t>
      </w:r>
      <w:r>
        <w:t xml:space="preserve"> </w:t>
      </w:r>
      <w:hyperlink r:id="rId39">
        <w:r>
          <w:rPr>
            <w:rStyle w:val="Hyperlink"/>
          </w:rPr>
          <w:t xml:space="preserve">http://github.com</w:t>
        </w:r>
      </w:hyperlink>
      <w:r>
        <w:t xml:space="preserve"> </w:t>
      </w:r>
      <w:r>
        <w:t xml:space="preserve">to get a free account.</w:t>
      </w:r>
    </w:p>
    <w:p>
      <w:pPr>
        <w:pStyle w:val="FirstParagraph"/>
      </w:pPr>
      <w:r>
        <w:t xml:space="preserve">To demonstrate, let's create a GitHub repository for our module.</w:t>
      </w:r>
      <w:r>
        <w:t xml:space="preserve"> </w:t>
      </w:r>
      <w:r>
        <w:t xml:space="preserve">Head to GitHub and click the plus symbol in the top right, then select</w:t>
      </w:r>
      <w:r>
        <w:t xml:space="preserve"> </w:t>
      </w:r>
      <w:r>
        <w:t xml:space="preserve">"new repository".</w:t>
      </w:r>
    </w:p>
    <w:p>
      <w:pPr>
        <w:pStyle w:val="BodyText"/>
      </w:pPr>
      <w:r>
        <w:drawing>
          <wp:inline>
            <wp:extent cx="5334000" cy="2283644"/>
            <wp:effectExtent b="0" l="0" r="0" t="0"/>
            <wp:docPr descr="" title="" id="1" name="Picture"/>
            <a:graphic>
              <a:graphicData uri="http://schemas.openxmlformats.org/drawingml/2006/picture">
                <pic:pic>
                  <pic:nvPicPr>
                    <pic:cNvPr descr="images/fig1.2.png" id="0" name="Picture"/>
                    <pic:cNvPicPr>
                      <a:picLocks noChangeArrowheads="1" noChangeAspect="1"/>
                    </pic:cNvPicPr>
                  </pic:nvPicPr>
                  <pic:blipFill>
                    <a:blip r:embed="rId40"/>
                    <a:stretch>
                      <a:fillRect/>
                    </a:stretch>
                  </pic:blipFill>
                  <pic:spPr bwMode="auto">
                    <a:xfrm>
                      <a:off x="0" y="0"/>
                      <a:ext cx="5334000" cy="2283644"/>
                    </a:xfrm>
                    <a:prstGeom prst="rect">
                      <a:avLst/>
                    </a:prstGeom>
                    <a:noFill/>
                    <a:ln w="9525">
                      <a:noFill/>
                      <a:headEnd/>
                      <a:tailEnd/>
                    </a:ln>
                  </pic:spPr>
                </pic:pic>
              </a:graphicData>
            </a:graphic>
          </wp:inline>
        </w:drawing>
      </w:r>
      <w:r>
        <w:t xml:space="preserve"> </w:t>
      </w:r>
      <w:r>
        <w:rPr>
          <w:i/>
        </w:rPr>
        <w:t xml:space="preserve">Select "New repository"</w:t>
      </w:r>
    </w:p>
    <w:p>
      <w:pPr>
        <w:pStyle w:val="BodyText"/>
      </w:pPr>
      <w:r>
        <w:t xml:space="preserve">Specify the name as "hsl-to-hex" and click "Create Repository".</w:t>
      </w:r>
    </w:p>
    <w:p>
      <w:pPr>
        <w:pStyle w:val="BodyText"/>
      </w:pPr>
      <w:r>
        <w:t xml:space="preserve">Back in the terminal, inside our module folder, we can now run:</w:t>
      </w:r>
    </w:p>
    <w:p>
      <w:pPr>
        <w:pStyle w:val="SourceCode"/>
      </w:pPr>
      <w:r>
        <w:rPr>
          <w:rStyle w:val="BuiltInTok"/>
        </w:rPr>
        <w:t xml:space="preserve">echo</w:t>
      </w:r>
      <w:r>
        <w:rPr>
          <w:rStyle w:val="NormalTok"/>
        </w:rPr>
        <w:t xml:space="preserve"> -e </w:t>
      </w:r>
      <w:r>
        <w:rPr>
          <w:rStyle w:val="StringTok"/>
        </w:rPr>
        <w:t xml:space="preserve">"node_modules\n*.log"</w:t>
      </w:r>
      <w:r>
        <w:rPr>
          <w:rStyle w:val="NormalTok"/>
        </w:rPr>
        <w:t xml:space="preserve"> </w:t>
      </w:r>
      <w:r>
        <w:rPr>
          <w:rStyle w:val="OperatorTok"/>
        </w:rPr>
        <w:t xml:space="preserve">&gt;</w:t>
      </w:r>
      <w:r>
        <w:rPr>
          <w:rStyle w:val="NormalTok"/>
        </w:rPr>
        <w:t xml:space="preserve"> .gitignore</w:t>
      </w:r>
      <w:r>
        <w:br w:type="textWrapping"/>
      </w:r>
      <w:r>
        <w:rPr>
          <w:rStyle w:val="FunctionTok"/>
        </w:rPr>
        <w:t xml:space="preserve">git</w:t>
      </w:r>
      <w:r>
        <w:rPr>
          <w:rStyle w:val="NormalTok"/>
        </w:rPr>
        <w:t xml:space="preserve"> init</w:t>
      </w:r>
      <w:r>
        <w:br w:type="textWrapping"/>
      </w:r>
      <w:r>
        <w:rPr>
          <w:rStyle w:val="FunctionTok"/>
        </w:rPr>
        <w:t xml:space="preserve">git</w:t>
      </w:r>
      <w:r>
        <w:rPr>
          <w:rStyle w:val="NormalTok"/>
        </w:rPr>
        <w:t xml:space="preserve"> add .</w:t>
      </w:r>
      <w:r>
        <w:br w:type="textWrapping"/>
      </w:r>
      <w:r>
        <w:rPr>
          <w:rStyle w:val="FunctionTok"/>
        </w:rPr>
        <w:t xml:space="preserve">git</w:t>
      </w:r>
      <w:r>
        <w:rPr>
          <w:rStyle w:val="NormalTok"/>
        </w:rPr>
        <w:t xml:space="preserve"> commit -m </w:t>
      </w:r>
      <w:r>
        <w:rPr>
          <w:rStyle w:val="StringTok"/>
        </w:rPr>
        <w:t xml:space="preserve">'1st'</w:t>
      </w:r>
      <w:r>
        <w:br w:type="textWrapping"/>
      </w:r>
      <w:r>
        <w:rPr>
          <w:rStyle w:val="FunctionTok"/>
        </w:rPr>
        <w:t xml:space="preserve">git</w:t>
      </w:r>
      <w:r>
        <w:rPr>
          <w:rStyle w:val="NormalTok"/>
        </w:rPr>
        <w:t xml:space="preserve"> remote add origin http://github.com/</w:t>
      </w:r>
      <w:r>
        <w:rPr>
          <w:rStyle w:val="OperatorTok"/>
        </w:rPr>
        <w:t xml:space="preserve">&lt;</w:t>
      </w:r>
      <w:r>
        <w:rPr>
          <w:rStyle w:val="NormalTok"/>
        </w:rPr>
        <w:t xml:space="preserve">username</w:t>
      </w:r>
      <w:r>
        <w:rPr>
          <w:rStyle w:val="OperatorTok"/>
        </w:rPr>
        <w:t xml:space="preserve">&gt;</w:t>
      </w:r>
      <w:r>
        <w:rPr>
          <w:rStyle w:val="NormalTok"/>
        </w:rPr>
        <w:t xml:space="preserve">/hsl-to-hex</w:t>
      </w:r>
      <w:r>
        <w:br w:type="textWrapping"/>
      </w:r>
      <w:r>
        <w:rPr>
          <w:rStyle w:val="FunctionTok"/>
        </w:rPr>
        <w:t xml:space="preserve">git</w:t>
      </w:r>
      <w:r>
        <w:rPr>
          <w:rStyle w:val="NormalTok"/>
        </w:rPr>
        <w:t xml:space="preserve"> push -u origin master</w:t>
      </w:r>
    </w:p>
    <w:p>
      <w:pPr>
        <w:pStyle w:val="FirstParagraph"/>
      </w:pPr>
      <w:r>
        <w:t xml:space="preserve">Now here comes the magic part, let's initialize again (simply press enter for every question):</w:t>
      </w:r>
    </w:p>
    <w:p>
      <w:pPr>
        <w:pStyle w:val="SourceCode"/>
      </w:pPr>
      <w:r>
        <w:rPr>
          <w:rStyle w:val="ExtensionTok"/>
        </w:rPr>
        <w:t xml:space="preserve">npm</w:t>
      </w:r>
      <w:r>
        <w:rPr>
          <w:rStyle w:val="NormalTok"/>
        </w:rPr>
        <w:t xml:space="preserve"> init</w:t>
      </w:r>
    </w:p>
    <w:p>
      <w:pPr>
        <w:pStyle w:val="FirstParagraph"/>
      </w:pPr>
      <w:r>
        <w:drawing>
          <wp:inline>
            <wp:extent cx="5334000" cy="5077306"/>
            <wp:effectExtent b="0" l="0" r="0" t="0"/>
            <wp:docPr descr="" title="" id="1" name="Picture"/>
            <a:graphic>
              <a:graphicData uri="http://schemas.openxmlformats.org/drawingml/2006/picture">
                <pic:pic>
                  <pic:nvPicPr>
                    <pic:cNvPr descr="images/fig1.3.png" id="0" name="Picture"/>
                    <pic:cNvPicPr>
                      <a:picLocks noChangeArrowheads="1" noChangeAspect="1"/>
                    </pic:cNvPicPr>
                  </pic:nvPicPr>
                  <pic:blipFill>
                    <a:blip r:embed="rId41"/>
                    <a:stretch>
                      <a:fillRect/>
                    </a:stretch>
                  </pic:blipFill>
                  <pic:spPr bwMode="auto">
                    <a:xfrm>
                      <a:off x="0" y="0"/>
                      <a:ext cx="5334000" cy="5077306"/>
                    </a:xfrm>
                    <a:prstGeom prst="rect">
                      <a:avLst/>
                    </a:prstGeom>
                    <a:noFill/>
                    <a:ln w="9525">
                      <a:noFill/>
                      <a:headEnd/>
                      <a:tailEnd/>
                    </a:ln>
                  </pic:spPr>
                </pic:pic>
              </a:graphicData>
            </a:graphic>
          </wp:inline>
        </w:drawing>
      </w:r>
      <w:r>
        <w:t xml:space="preserve"> </w:t>
      </w:r>
      <w:r>
        <w:rPr>
          <w:i/>
        </w:rPr>
        <w:t xml:space="preserve">Reinitializing</w:t>
      </w:r>
    </w:p>
    <w:p>
      <w:pPr>
        <w:pStyle w:val="BodyText"/>
      </w:pPr>
      <w:r>
        <w:t xml:space="preserve">This time the Git remote we just added was detected and became the default answer for the "git repository" question. Accepting this default answer meant that the</w:t>
      </w:r>
      <w:r>
        <w:t xml:space="preserve"> </w:t>
      </w:r>
      <w:r>
        <w:rPr>
          <w:rStyle w:val="VerbatimChar"/>
        </w:rPr>
        <w:t xml:space="preserve">repository</w:t>
      </w:r>
      <w:r>
        <w:t xml:space="preserve">,</w:t>
      </w:r>
      <w:r>
        <w:t xml:space="preserve"> </w:t>
      </w:r>
      <w:r>
        <w:rPr>
          <w:rStyle w:val="VerbatimChar"/>
        </w:rPr>
        <w:t xml:space="preserve">bugs</w:t>
      </w:r>
      <w:r>
        <w:t xml:space="preserve"> </w:t>
      </w:r>
      <w:r>
        <w:t xml:space="preserve">and</w:t>
      </w:r>
      <w:r>
        <w:t xml:space="preserve"> </w:t>
      </w:r>
      <w:r>
        <w:rPr>
          <w:rStyle w:val="VerbatimChar"/>
        </w:rPr>
        <w:t xml:space="preserve">homepage</w:t>
      </w:r>
      <w:r>
        <w:t xml:space="preserve"> </w:t>
      </w:r>
      <w:r>
        <w:t xml:space="preserve">fields were added to</w:t>
      </w:r>
      <w:r>
        <w:t xml:space="preserve"> </w:t>
      </w:r>
      <w:r>
        <w:rPr>
          <w:rStyle w:val="VerbatimChar"/>
        </w:rPr>
        <w:t xml:space="preserve">package.json</w:t>
      </w:r>
      <w:r>
        <w:t xml:space="preserve">.</w:t>
      </w:r>
    </w:p>
    <w:p>
      <w:pPr>
        <w:pStyle w:val="BodyText"/>
      </w:pPr>
      <w:r>
        <w:t xml:space="preserve">A repository field in the</w:t>
      </w:r>
      <w:r>
        <w:t xml:space="preserve"> </w:t>
      </w:r>
      <w:r>
        <w:rPr>
          <w:rStyle w:val="VerbatimChar"/>
        </w:rPr>
        <w:t xml:space="preserve">package.json</w:t>
      </w:r>
      <w:r>
        <w:t xml:space="preserve"> </w:t>
      </w:r>
      <w:r>
        <w:t xml:space="preserve">is an important addition when it comes to publishing open source modules since it will be rendered as a link on the modules information page on</w:t>
      </w:r>
      <w:r>
        <w:t xml:space="preserve"> </w:t>
      </w:r>
      <w:hyperlink r:id="rId42">
        <w:r>
          <w:rPr>
            <w:rStyle w:val="Hyperlink"/>
          </w:rPr>
          <w:t xml:space="preserve">http://npmjs.com</w:t>
        </w:r>
      </w:hyperlink>
      <w:r>
        <w:t xml:space="preserve">.</w:t>
      </w:r>
    </w:p>
    <w:p>
      <w:pPr>
        <w:pStyle w:val="BodyText"/>
      </w:pPr>
      <w:r>
        <w:t xml:space="preserve">A repository link enables potential users to peruse the code prior to installation. Modules that can't be viewed before use are far less likely to be considered viable.</w:t>
      </w:r>
    </w:p>
    <w:p>
      <w:pPr>
        <w:pStyle w:val="Heading4"/>
      </w:pPr>
      <w:bookmarkStart w:id="43" w:name="versioning"/>
      <w:bookmarkEnd w:id="43"/>
      <w:r>
        <w:t xml:space="preserve">Versioning</w:t>
      </w:r>
    </w:p>
    <w:p>
      <w:pPr>
        <w:pStyle w:val="FirstParagraph"/>
      </w:pPr>
      <w:r>
        <w:t xml:space="preserve">The</w:t>
      </w:r>
      <w:r>
        <w:t xml:space="preserve"> </w:t>
      </w:r>
      <w:r>
        <w:rPr>
          <w:rStyle w:val="VerbatimChar"/>
        </w:rPr>
        <w:t xml:space="preserve">npm</w:t>
      </w:r>
      <w:r>
        <w:t xml:space="preserve"> </w:t>
      </w:r>
      <w:r>
        <w:t xml:space="preserve">tool supplies other functionality to help with module creation and management workflow.</w:t>
      </w:r>
    </w:p>
    <w:p>
      <w:pPr>
        <w:pStyle w:val="BodyText"/>
      </w:pPr>
      <w:r>
        <w:t xml:space="preserve">For instance the</w:t>
      </w:r>
      <w:r>
        <w:t xml:space="preserve"> </w:t>
      </w:r>
      <w:r>
        <w:rPr>
          <w:rStyle w:val="VerbatimChar"/>
        </w:rPr>
        <w:t xml:space="preserve">npm version</w:t>
      </w:r>
      <w:r>
        <w:t xml:space="preserve"> </w:t>
      </w:r>
      <w:r>
        <w:t xml:space="preserve">command can allow us to manage our module's version number according to semver semantics.</w:t>
      </w:r>
    </w:p>
    <w:p>
      <w:pPr>
        <w:pStyle w:val="Heading4"/>
        <w:pStyle w:val="BlockText"/>
      </w:pPr>
      <w:bookmarkStart w:id="44" w:name="semver"/>
      <w:bookmarkEnd w:id="44"/>
      <w:r>
        <w:t xml:space="preserve">semver</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semver is a versioning standard. A version consists of three numbers separated by a dot, for example</w:t>
      </w:r>
      <w:r>
        <w:t xml:space="preserve"> </w:t>
      </w:r>
      <w:r>
        <w:rPr>
          <w:rStyle w:val="VerbatimChar"/>
        </w:rPr>
        <w:t xml:space="preserve">2.4.16</w:t>
      </w:r>
      <w:r>
        <w:t xml:space="preserve">. The position of a number denotes specific information about the version in comparison to other versions. The three positions are known as</w:t>
      </w:r>
      <w:r>
        <w:t xml:space="preserve"> </w:t>
      </w:r>
      <w:r>
        <w:rPr>
          <w:rStyle w:val="VerbatimChar"/>
        </w:rPr>
        <w:t xml:space="preserve">MAJOR.MINOR.PATCH</w:t>
      </w:r>
      <w:r>
        <w:t xml:space="preserve">. The PATCH number is increased when changes have been made that don't break existing functionality nor add any new functionality. For instance, a bug fix would be considered a patch. The MINOR number should be increased when new backwards compatible functionality is added. For instance the adding of a method. The MAJOR number increases when backwards-incompatible changes are made.</w:t>
      </w:r>
      <w:r>
        <w:t xml:space="preserve"> </w:t>
      </w:r>
      <w:r>
        <w:t xml:space="preserve">See</w:t>
      </w:r>
      <w:r>
        <w:t xml:space="preserve"> </w:t>
      </w:r>
      <w:hyperlink r:id="rId45">
        <w:r>
          <w:rPr>
            <w:rStyle w:val="Hyperlink"/>
          </w:rPr>
          <w:t xml:space="preserve">http://semver.org/</w:t>
        </w:r>
      </w:hyperlink>
      <w:r>
        <w:t xml:space="preserve"> </w:t>
      </w:r>
      <w:r>
        <w:t xml:space="preserve">for more information.</w:t>
      </w:r>
    </w:p>
    <w:p>
      <w:pPr>
        <w:pStyle w:val="FirstParagraph"/>
      </w:pPr>
      <w:r>
        <w:t xml:space="preserve">If we were to a fix a bug we would want to increase the PATCH number. We could either manually edit the</w:t>
      </w:r>
      <w:r>
        <w:t xml:space="preserve"> </w:t>
      </w:r>
      <w:r>
        <w:rPr>
          <w:rStyle w:val="VerbatimChar"/>
        </w:rPr>
        <w:t xml:space="preserve">version</w:t>
      </w:r>
      <w:r>
        <w:t xml:space="preserve"> </w:t>
      </w:r>
      <w:r>
        <w:t xml:space="preserve">field in</w:t>
      </w:r>
      <w:r>
        <w:t xml:space="preserve"> </w:t>
      </w:r>
      <w:r>
        <w:rPr>
          <w:rStyle w:val="VerbatimChar"/>
        </w:rPr>
        <w:t xml:space="preserve">package.json</w:t>
      </w:r>
      <w:r>
        <w:t xml:space="preserve">, setting it to</w:t>
      </w:r>
      <w:r>
        <w:t xml:space="preserve"> </w:t>
      </w:r>
      <w:r>
        <w:rPr>
          <w:rStyle w:val="VerbatimChar"/>
        </w:rPr>
        <w:t xml:space="preserve">1.0.1</w:t>
      </w:r>
      <w:r>
        <w:t xml:space="preserve">, or we can execute the following:</w:t>
      </w:r>
    </w:p>
    <w:p>
      <w:pPr>
        <w:pStyle w:val="SourceCode"/>
      </w:pPr>
      <w:r>
        <w:rPr>
          <w:rStyle w:val="ExtensionTok"/>
        </w:rPr>
        <w:t xml:space="preserve">npm</w:t>
      </w:r>
      <w:r>
        <w:rPr>
          <w:rStyle w:val="NormalTok"/>
        </w:rPr>
        <w:t xml:space="preserve"> version patch</w:t>
      </w:r>
    </w:p>
    <w:p>
      <w:pPr>
        <w:pStyle w:val="FirstParagraph"/>
      </w:pPr>
      <w:r>
        <w:t xml:space="preserve">This will increase the version field in one command. Additionally, if our module is a Git repository, it will add a commit based on the version (in our case 'v1.0.1') which we can then immediately push.</w:t>
      </w:r>
    </w:p>
    <w:p>
      <w:pPr>
        <w:pStyle w:val="BodyText"/>
      </w:pPr>
      <w:r>
        <w:t xml:space="preserve">When we ran the command,</w:t>
      </w:r>
      <w:r>
        <w:t xml:space="preserve"> </w:t>
      </w:r>
      <w:r>
        <w:rPr>
          <w:rStyle w:val="VerbatimChar"/>
        </w:rPr>
        <w:t xml:space="preserve">npm</w:t>
      </w:r>
      <w:r>
        <w:t xml:space="preserve"> </w:t>
      </w:r>
      <w:r>
        <w:t xml:space="preserve">output the new version number. However we can double check the version number of our module without opening</w:t>
      </w:r>
      <w:r>
        <w:t xml:space="preserve"> </w:t>
      </w:r>
      <w:r>
        <w:rPr>
          <w:rStyle w:val="VerbatimChar"/>
        </w:rPr>
        <w:t xml:space="preserve">package.json</w:t>
      </w:r>
      <w:r>
        <w:t xml:space="preserve">:</w:t>
      </w:r>
    </w:p>
    <w:p>
      <w:pPr>
        <w:pStyle w:val="SourceCode"/>
      </w:pPr>
      <w:r>
        <w:rPr>
          <w:rStyle w:val="ExtensionTok"/>
        </w:rPr>
        <w:t xml:space="preserve">npm</w:t>
      </w:r>
      <w:r>
        <w:rPr>
          <w:rStyle w:val="NormalTok"/>
        </w:rPr>
        <w:t xml:space="preserve"> version</w:t>
      </w:r>
    </w:p>
    <w:p>
      <w:pPr>
        <w:pStyle w:val="FirstParagraph"/>
      </w:pPr>
      <w:r>
        <w:t xml:space="preserve">This will output something similar to the following:</w:t>
      </w:r>
    </w:p>
    <w:p>
      <w:pPr>
        <w:pStyle w:val="SourceCode"/>
      </w:pPr>
      <w:r>
        <w:rPr>
          <w:rStyle w:val="OperatorTok"/>
        </w:rPr>
        <w:t xml:space="preserve">{</w:t>
      </w:r>
      <w:r>
        <w:rPr>
          <w:rStyle w:val="NormalTok"/>
        </w:rPr>
        <w:t xml:space="preserve"> </w:t>
      </w:r>
      <w:r>
        <w:rPr>
          <w:rStyle w:val="StringTok"/>
        </w:rPr>
        <w:t xml:space="preserve">'hsl-to-hex'</w:t>
      </w:r>
      <w:r>
        <w:rPr>
          <w:rStyle w:val="OperatorTok"/>
        </w:rPr>
        <w:t xml:space="preserve">:</w:t>
      </w:r>
      <w:r>
        <w:rPr>
          <w:rStyle w:val="NormalTok"/>
        </w:rPr>
        <w:t xml:space="preserve"> </w:t>
      </w:r>
      <w:r>
        <w:rPr>
          <w:rStyle w:val="StringTok"/>
        </w:rPr>
        <w:t xml:space="preserve">'1.0.1'</w:t>
      </w:r>
      <w:r>
        <w:rPr>
          <w:rStyle w:val="OperatorTok"/>
        </w:rPr>
        <w:t xml:space="preserve">,</w:t>
      </w:r>
      <w:r>
        <w:br w:type="textWrapping"/>
      </w:r>
      <w:r>
        <w:rPr>
          <w:rStyle w:val="NormalTok"/>
        </w:rPr>
        <w:t xml:space="preserve">  </w:t>
      </w:r>
      <w:r>
        <w:rPr>
          <w:rStyle w:val="DataTypeTok"/>
        </w:rPr>
        <w:t xml:space="preserve">npm</w:t>
      </w:r>
      <w:r>
        <w:rPr>
          <w:rStyle w:val="OperatorTok"/>
        </w:rPr>
        <w:t xml:space="preserve">:</w:t>
      </w:r>
      <w:r>
        <w:rPr>
          <w:rStyle w:val="NormalTok"/>
        </w:rPr>
        <w:t xml:space="preserve"> </w:t>
      </w:r>
      <w:r>
        <w:rPr>
          <w:rStyle w:val="StringTok"/>
        </w:rPr>
        <w:t xml:space="preserve">'2.14.17'</w:t>
      </w:r>
      <w:r>
        <w:rPr>
          <w:rStyle w:val="OperatorTok"/>
        </w:rPr>
        <w:t xml:space="preserve">,</w:t>
      </w:r>
      <w:r>
        <w:br w:type="textWrapping"/>
      </w:r>
      <w:r>
        <w:rPr>
          <w:rStyle w:val="NormalTok"/>
        </w:rPr>
        <w:t xml:space="preserve">  </w:t>
      </w:r>
      <w:r>
        <w:rPr>
          <w:rStyle w:val="DataTypeTok"/>
        </w:rPr>
        <w:t xml:space="preserve">ares</w:t>
      </w:r>
      <w:r>
        <w:rPr>
          <w:rStyle w:val="OperatorTok"/>
        </w:rPr>
        <w:t xml:space="preserve">:</w:t>
      </w:r>
      <w:r>
        <w:rPr>
          <w:rStyle w:val="NormalTok"/>
        </w:rPr>
        <w:t xml:space="preserve"> </w:t>
      </w:r>
      <w:r>
        <w:rPr>
          <w:rStyle w:val="StringTok"/>
        </w:rPr>
        <w:t xml:space="preserve">'1.10.1-DEV'</w:t>
      </w:r>
      <w:r>
        <w:rPr>
          <w:rStyle w:val="OperatorTok"/>
        </w:rPr>
        <w:t xml:space="preserve">,</w:t>
      </w:r>
      <w:r>
        <w:br w:type="textWrapping"/>
      </w:r>
      <w:r>
        <w:rPr>
          <w:rStyle w:val="NormalTok"/>
        </w:rPr>
        <w:t xml:space="preserve">  </w:t>
      </w:r>
      <w:r>
        <w:rPr>
          <w:rStyle w:val="DataTypeTok"/>
        </w:rPr>
        <w:t xml:space="preserve">http_parser</w:t>
      </w:r>
      <w:r>
        <w:rPr>
          <w:rStyle w:val="OperatorTok"/>
        </w:rPr>
        <w:t xml:space="preserve">:</w:t>
      </w:r>
      <w:r>
        <w:rPr>
          <w:rStyle w:val="NormalTok"/>
        </w:rPr>
        <w:t xml:space="preserve"> </w:t>
      </w:r>
      <w:r>
        <w:rPr>
          <w:rStyle w:val="StringTok"/>
        </w:rPr>
        <w:t xml:space="preserve">'2.6.2'</w:t>
      </w:r>
      <w:r>
        <w:rPr>
          <w:rStyle w:val="OperatorTok"/>
        </w:rPr>
        <w:t xml:space="preserve">,</w:t>
      </w:r>
      <w:r>
        <w:br w:type="textWrapping"/>
      </w:r>
      <w:r>
        <w:rPr>
          <w:rStyle w:val="NormalTok"/>
        </w:rPr>
        <w:t xml:space="preserve">  </w:t>
      </w:r>
      <w:r>
        <w:rPr>
          <w:rStyle w:val="DataTypeTok"/>
        </w:rPr>
        <w:t xml:space="preserve">icu</w:t>
      </w:r>
      <w:r>
        <w:rPr>
          <w:rStyle w:val="OperatorTok"/>
        </w:rPr>
        <w:t xml:space="preserve">:</w:t>
      </w:r>
      <w:r>
        <w:rPr>
          <w:rStyle w:val="NormalTok"/>
        </w:rPr>
        <w:t xml:space="preserve"> </w:t>
      </w:r>
      <w:r>
        <w:rPr>
          <w:rStyle w:val="StringTok"/>
        </w:rPr>
        <w:t xml:space="preserve">'56.1'</w:t>
      </w:r>
      <w:r>
        <w:rPr>
          <w:rStyle w:val="OperatorTok"/>
        </w:rPr>
        <w:t xml:space="preserve">,</w:t>
      </w:r>
      <w:r>
        <w:br w:type="textWrapping"/>
      </w:r>
      <w:r>
        <w:rPr>
          <w:rStyle w:val="NormalTok"/>
        </w:rPr>
        <w:t xml:space="preserve">  </w:t>
      </w:r>
      <w:r>
        <w:rPr>
          <w:rStyle w:val="DataTypeTok"/>
        </w:rPr>
        <w:t xml:space="preserve">modules</w:t>
      </w:r>
      <w:r>
        <w:rPr>
          <w:rStyle w:val="OperatorTok"/>
        </w:rPr>
        <w:t xml:space="preserve">:</w:t>
      </w:r>
      <w:r>
        <w:rPr>
          <w:rStyle w:val="NormalTok"/>
        </w:rPr>
        <w:t xml:space="preserve"> </w:t>
      </w:r>
      <w:r>
        <w:rPr>
          <w:rStyle w:val="StringTok"/>
        </w:rPr>
        <w:t xml:space="preserve">'47'</w:t>
      </w:r>
      <w:r>
        <w:rPr>
          <w:rStyle w:val="OperatorTok"/>
        </w:rPr>
        <w:t xml:space="preserve">,</w:t>
      </w:r>
      <w:r>
        <w:br w:type="textWrapping"/>
      </w:r>
      <w:r>
        <w:rPr>
          <w:rStyle w:val="NormalTok"/>
        </w:rPr>
        <w:t xml:space="preserve">  </w:t>
      </w:r>
      <w:r>
        <w:rPr>
          <w:rStyle w:val="DataTypeTok"/>
        </w:rPr>
        <w:t xml:space="preserve">node</w:t>
      </w:r>
      <w:r>
        <w:rPr>
          <w:rStyle w:val="OperatorTok"/>
        </w:rPr>
        <w:t xml:space="preserve">:</w:t>
      </w:r>
      <w:r>
        <w:rPr>
          <w:rStyle w:val="NormalTok"/>
        </w:rPr>
        <w:t xml:space="preserve"> </w:t>
      </w:r>
      <w:r>
        <w:rPr>
          <w:rStyle w:val="StringTok"/>
        </w:rPr>
        <w:t xml:space="preserve">'5.7.0'</w:t>
      </w:r>
      <w:r>
        <w:rPr>
          <w:rStyle w:val="OperatorTok"/>
        </w:rPr>
        <w:t xml:space="preserve">,</w:t>
      </w:r>
      <w:r>
        <w:br w:type="textWrapping"/>
      </w:r>
      <w:r>
        <w:rPr>
          <w:rStyle w:val="NormalTok"/>
        </w:rPr>
        <w:t xml:space="preserve">  </w:t>
      </w:r>
      <w:r>
        <w:rPr>
          <w:rStyle w:val="DataTypeTok"/>
        </w:rPr>
        <w:t xml:space="preserve">openssl</w:t>
      </w:r>
      <w:r>
        <w:rPr>
          <w:rStyle w:val="OperatorTok"/>
        </w:rPr>
        <w:t xml:space="preserve">:</w:t>
      </w:r>
      <w:r>
        <w:rPr>
          <w:rStyle w:val="NormalTok"/>
        </w:rPr>
        <w:t xml:space="preserve"> </w:t>
      </w:r>
      <w:r>
        <w:rPr>
          <w:rStyle w:val="StringTok"/>
        </w:rPr>
        <w:t xml:space="preserve">'1.0.2f'</w:t>
      </w:r>
      <w:r>
        <w:rPr>
          <w:rStyle w:val="OperatorTok"/>
        </w:rPr>
        <w:t xml:space="preserve">,</w:t>
      </w:r>
      <w:r>
        <w:br w:type="textWrapping"/>
      </w:r>
      <w:r>
        <w:rPr>
          <w:rStyle w:val="NormalTok"/>
        </w:rPr>
        <w:t xml:space="preserve">  </w:t>
      </w:r>
      <w:r>
        <w:rPr>
          <w:rStyle w:val="DataTypeTok"/>
        </w:rPr>
        <w:t xml:space="preserve">uv</w:t>
      </w:r>
      <w:r>
        <w:rPr>
          <w:rStyle w:val="OperatorTok"/>
        </w:rPr>
        <w:t xml:space="preserve">:</w:t>
      </w:r>
      <w:r>
        <w:rPr>
          <w:rStyle w:val="NormalTok"/>
        </w:rPr>
        <w:t xml:space="preserve"> </w:t>
      </w:r>
      <w:r>
        <w:rPr>
          <w:rStyle w:val="StringTok"/>
        </w:rPr>
        <w:t xml:space="preserve">'1.8.0'</w:t>
      </w:r>
      <w:r>
        <w:rPr>
          <w:rStyle w:val="OperatorTok"/>
        </w:rPr>
        <w:t xml:space="preserve">,</w:t>
      </w:r>
      <w:r>
        <w:br w:type="textWrapping"/>
      </w:r>
      <w:r>
        <w:rPr>
          <w:rStyle w:val="NormalTok"/>
        </w:rPr>
        <w:t xml:space="preserve">  </w:t>
      </w:r>
      <w:r>
        <w:rPr>
          <w:rStyle w:val="DataTypeTok"/>
        </w:rPr>
        <w:t xml:space="preserve">v8</w:t>
      </w:r>
      <w:r>
        <w:rPr>
          <w:rStyle w:val="OperatorTok"/>
        </w:rPr>
        <w:t xml:space="preserve">:</w:t>
      </w:r>
      <w:r>
        <w:rPr>
          <w:rStyle w:val="NormalTok"/>
        </w:rPr>
        <w:t xml:space="preserve"> </w:t>
      </w:r>
      <w:r>
        <w:rPr>
          <w:rStyle w:val="StringTok"/>
        </w:rPr>
        <w:t xml:space="preserve">'4.6.85.31'</w:t>
      </w:r>
      <w:r>
        <w:rPr>
          <w:rStyle w:val="OperatorTok"/>
        </w:rPr>
        <w:t xml:space="preserve">,</w:t>
      </w:r>
      <w:r>
        <w:br w:type="textWrapping"/>
      </w:r>
      <w:r>
        <w:rPr>
          <w:rStyle w:val="NormalTok"/>
        </w:rPr>
        <w:t xml:space="preserve">  </w:t>
      </w:r>
      <w:r>
        <w:rPr>
          <w:rStyle w:val="DataTypeTok"/>
        </w:rPr>
        <w:t xml:space="preserve">zlib</w:t>
      </w:r>
      <w:r>
        <w:rPr>
          <w:rStyle w:val="OperatorTok"/>
        </w:rPr>
        <w:t xml:space="preserve">:</w:t>
      </w:r>
      <w:r>
        <w:rPr>
          <w:rStyle w:val="NormalTok"/>
        </w:rPr>
        <w:t xml:space="preserve"> </w:t>
      </w:r>
      <w:r>
        <w:rPr>
          <w:rStyle w:val="StringTok"/>
        </w:rPr>
        <w:t xml:space="preserve">'1.2.8'</w:t>
      </w:r>
      <w:r>
        <w:rPr>
          <w:rStyle w:val="NormalTok"/>
        </w:rPr>
        <w:t xml:space="preserve"> </w:t>
      </w:r>
      <w:r>
        <w:rPr>
          <w:rStyle w:val="OperatorTok"/>
        </w:rPr>
        <w:t xml:space="preserve">}</w:t>
      </w:r>
    </w:p>
    <w:p>
      <w:pPr>
        <w:pStyle w:val="FirstParagraph"/>
      </w:pPr>
      <w:r>
        <w:t xml:space="preserve">The first field is our module along with its version number.</w:t>
      </w:r>
    </w:p>
    <w:p>
      <w:pPr>
        <w:pStyle w:val="BodyText"/>
      </w:pPr>
      <w:r>
        <w:t xml:space="preserve">If we added new backwards compatible functionality, we could run:</w:t>
      </w:r>
    </w:p>
    <w:p>
      <w:pPr>
        <w:pStyle w:val="SourceCode"/>
      </w:pPr>
      <w:r>
        <w:rPr>
          <w:rStyle w:val="ExtensionTok"/>
        </w:rPr>
        <w:t xml:space="preserve">npm</w:t>
      </w:r>
      <w:r>
        <w:rPr>
          <w:rStyle w:val="NormalTok"/>
        </w:rPr>
        <w:t xml:space="preserve"> version minor</w:t>
      </w:r>
    </w:p>
    <w:p>
      <w:pPr>
        <w:pStyle w:val="FirstParagraph"/>
      </w:pPr>
      <w:r>
        <w:t xml:space="preserve">Now our version is</w:t>
      </w:r>
      <w:r>
        <w:t xml:space="preserve"> </w:t>
      </w:r>
      <w:r>
        <w:rPr>
          <w:rStyle w:val="VerbatimChar"/>
        </w:rPr>
        <w:t xml:space="preserve">1.1.0</w:t>
      </w:r>
      <w:r>
        <w:t xml:space="preserve">.</w:t>
      </w:r>
    </w:p>
    <w:p>
      <w:pPr>
        <w:pStyle w:val="BodyText"/>
      </w:pPr>
      <w:r>
        <w:t xml:space="preserve">Finally for a major version bump we can run the following:</w:t>
      </w:r>
    </w:p>
    <w:p>
      <w:pPr>
        <w:pStyle w:val="SourceCode"/>
      </w:pPr>
      <w:r>
        <w:rPr>
          <w:rStyle w:val="ExtensionTok"/>
        </w:rPr>
        <w:t xml:space="preserve">npm</w:t>
      </w:r>
      <w:r>
        <w:rPr>
          <w:rStyle w:val="NormalTok"/>
        </w:rPr>
        <w:t xml:space="preserve"> version major</w:t>
      </w:r>
    </w:p>
    <w:p>
      <w:pPr>
        <w:pStyle w:val="FirstParagraph"/>
      </w:pPr>
      <w:r>
        <w:t xml:space="preserve">This sets the our modules version to</w:t>
      </w:r>
      <w:r>
        <w:t xml:space="preserve"> </w:t>
      </w:r>
      <w:r>
        <w:rPr>
          <w:rStyle w:val="VerbatimChar"/>
        </w:rPr>
        <w:t xml:space="preserve">2.0.0</w:t>
      </w:r>
      <w:r>
        <w:t xml:space="preserve">.</w:t>
      </w:r>
    </w:p>
    <w:p>
      <w:pPr>
        <w:pStyle w:val="BodyText"/>
      </w:pPr>
      <w:r>
        <w:t xml:space="preserve">Since we're just experimenting and didn't make any changes we should set our version back to</w:t>
      </w:r>
      <w:r>
        <w:t xml:space="preserve"> </w:t>
      </w:r>
      <w:r>
        <w:rPr>
          <w:rStyle w:val="VerbatimChar"/>
        </w:rPr>
        <w:t xml:space="preserve">1.0.0</w:t>
      </w:r>
      <w:r>
        <w:t xml:space="preserve">.</w:t>
      </w:r>
    </w:p>
    <w:p>
      <w:pPr>
        <w:pStyle w:val="BodyText"/>
      </w:pPr>
      <w:r>
        <w:t xml:space="preserve">We can do this via the</w:t>
      </w:r>
      <w:r>
        <w:t xml:space="preserve"> </w:t>
      </w:r>
      <w:r>
        <w:rPr>
          <w:rStyle w:val="VerbatimChar"/>
        </w:rPr>
        <w:t xml:space="preserve">npm</w:t>
      </w:r>
      <w:r>
        <w:t xml:space="preserve"> </w:t>
      </w:r>
      <w:r>
        <w:t xml:space="preserve">command as well:</w:t>
      </w:r>
    </w:p>
    <w:p>
      <w:pPr>
        <w:pStyle w:val="SourceCode"/>
      </w:pPr>
      <w:r>
        <w:rPr>
          <w:rStyle w:val="ExtensionTok"/>
        </w:rPr>
        <w:t xml:space="preserve">npm</w:t>
      </w:r>
      <w:r>
        <w:rPr>
          <w:rStyle w:val="NormalTok"/>
        </w:rPr>
        <w:t xml:space="preserve"> version 1.0.0</w:t>
      </w:r>
    </w:p>
    <w:p>
      <w:pPr>
        <w:pStyle w:val="Heading3"/>
      </w:pPr>
      <w:bookmarkStart w:id="46" w:name="see-also"/>
      <w:bookmarkEnd w:id="46"/>
      <w:r>
        <w:t xml:space="preserve">See also</w:t>
      </w:r>
    </w:p>
    <w:p>
      <w:pPr>
        <w:pStyle w:val="Compact"/>
        <w:numPr>
          <w:numId w:val="1002"/>
          <w:ilvl w:val="0"/>
        </w:numPr>
      </w:pPr>
      <w:r>
        <w:rPr>
          <w:i/>
        </w:rPr>
        <w:t xml:space="preserve">Installing Dependencies</w:t>
      </w:r>
      <w:r>
        <w:t xml:space="preserve"> </w:t>
      </w:r>
      <w:r>
        <w:t xml:space="preserve">in this chapter</w:t>
      </w:r>
    </w:p>
    <w:p>
      <w:pPr>
        <w:pStyle w:val="Compact"/>
        <w:numPr>
          <w:numId w:val="1002"/>
          <w:ilvl w:val="0"/>
        </w:numPr>
      </w:pPr>
      <w:r>
        <w:rPr>
          <w:i/>
        </w:rPr>
        <w:t xml:space="preserve">Writing module code</w:t>
      </w:r>
      <w:r>
        <w:t xml:space="preserve"> </w:t>
      </w:r>
      <w:r>
        <w:t xml:space="preserve">in this chapter</w:t>
      </w:r>
    </w:p>
    <w:p>
      <w:pPr>
        <w:pStyle w:val="Compact"/>
        <w:numPr>
          <w:numId w:val="1002"/>
          <w:ilvl w:val="0"/>
        </w:numPr>
      </w:pPr>
      <w:r>
        <w:rPr>
          <w:i/>
        </w:rPr>
        <w:t xml:space="preserve">Publishing a module</w:t>
      </w:r>
      <w:r>
        <w:t xml:space="preserve"> </w:t>
      </w:r>
      <w:r>
        <w:t xml:space="preserve">in this chapter</w:t>
      </w:r>
    </w:p>
    <w:p>
      <w:pPr>
        <w:pStyle w:val="Heading2"/>
      </w:pPr>
      <w:bookmarkStart w:id="47" w:name="installing-dependencies"/>
      <w:bookmarkEnd w:id="47"/>
      <w:r>
        <w:t xml:space="preserve">Installing Dependencies</w:t>
      </w:r>
    </w:p>
    <w:p>
      <w:pPr>
        <w:pStyle w:val="FirstParagraph"/>
      </w:pPr>
      <w:r>
        <w:t xml:space="preserve">In most cases, it is most wise to compose a module out of other modules.</w:t>
      </w:r>
    </w:p>
    <w:p>
      <w:pPr>
        <w:pStyle w:val="BodyText"/>
      </w:pPr>
      <w:r>
        <w:t xml:space="preserve">In this recipe we're going to install a dependency.</w:t>
      </w:r>
    </w:p>
    <w:p>
      <w:pPr>
        <w:pStyle w:val="Heading3"/>
      </w:pPr>
      <w:bookmarkStart w:id="48" w:name="getting-ready-1"/>
      <w:bookmarkEnd w:id="48"/>
      <w:r>
        <w:t xml:space="preserve">Getting ready</w:t>
      </w:r>
    </w:p>
    <w:p>
      <w:pPr>
        <w:pStyle w:val="FirstParagraph"/>
      </w:pPr>
      <w:r>
        <w:t xml:space="preserve">For this recipe, all we need is a command prompt open in the</w:t>
      </w:r>
      <w:r>
        <w:t xml:space="preserve"> </w:t>
      </w:r>
      <w:r>
        <w:rPr>
          <w:rStyle w:val="VerbatimChar"/>
        </w:rPr>
        <w:t xml:space="preserve">hsl-to-hex</w:t>
      </w:r>
      <w:r>
        <w:t xml:space="preserve"> </w:t>
      </w:r>
      <w:r>
        <w:t xml:space="preserve">folder from the</w:t>
      </w:r>
      <w:r>
        <w:t xml:space="preserve"> </w:t>
      </w:r>
      <w:r>
        <w:rPr>
          <w:b/>
        </w:rPr>
        <w:t xml:space="preserve">Scaffolding a module</w:t>
      </w:r>
      <w:r>
        <w:t xml:space="preserve"> </w:t>
      </w:r>
      <w:r>
        <w:t xml:space="preserve">recipe.</w:t>
      </w:r>
    </w:p>
    <w:p>
      <w:pPr>
        <w:pStyle w:val="Heading3"/>
      </w:pPr>
      <w:bookmarkStart w:id="49" w:name="how-to-do-it-1"/>
      <w:bookmarkEnd w:id="49"/>
      <w:r>
        <w:t xml:space="preserve">How to do it</w:t>
      </w:r>
    </w:p>
    <w:p>
      <w:pPr>
        <w:pStyle w:val="FirstParagraph"/>
      </w:pPr>
      <w:r>
        <w:t xml:space="preserve">Our</w:t>
      </w:r>
      <w:r>
        <w:t xml:space="preserve"> </w:t>
      </w:r>
      <w:r>
        <w:rPr>
          <w:rStyle w:val="VerbatimChar"/>
        </w:rPr>
        <w:t xml:space="preserve">hsl-to-hex</w:t>
      </w:r>
      <w:r>
        <w:t xml:space="preserve"> </w:t>
      </w:r>
      <w:r>
        <w:t xml:space="preserve">module can be implemented in two steps</w:t>
      </w:r>
    </w:p>
    <w:p>
      <w:pPr>
        <w:pStyle w:val="Compact"/>
        <w:numPr>
          <w:numId w:val="1003"/>
          <w:ilvl w:val="0"/>
        </w:numPr>
      </w:pPr>
      <w:r>
        <w:t xml:space="preserve">convert the hue degrees, saturation percentage and luminosity percentage to corresponding red, green and blue numbers between 0 and 255</w:t>
      </w:r>
    </w:p>
    <w:p>
      <w:pPr>
        <w:pStyle w:val="Compact"/>
        <w:numPr>
          <w:numId w:val="1003"/>
          <w:ilvl w:val="0"/>
        </w:numPr>
      </w:pPr>
      <w:r>
        <w:t xml:space="preserve">convert the RGB values to HEX</w:t>
      </w:r>
    </w:p>
    <w:p>
      <w:pPr>
        <w:pStyle w:val="FirstParagraph"/>
      </w:pPr>
      <w:r>
        <w:t xml:space="preserve">Before we tear into writing an HSL to RGB algorithm, we should check whether this problem has already been solved.</w:t>
      </w:r>
    </w:p>
    <w:p>
      <w:pPr>
        <w:pStyle w:val="BodyText"/>
      </w:pPr>
      <w:r>
        <w:t xml:space="preserve">The easiest way to check is to head to</w:t>
      </w:r>
      <w:r>
        <w:t xml:space="preserve"> </w:t>
      </w:r>
      <w:hyperlink r:id="rId42">
        <w:r>
          <w:rPr>
            <w:rStyle w:val="Hyperlink"/>
          </w:rPr>
          <w:t xml:space="preserve">http://npmjs.com</w:t>
        </w:r>
      </w:hyperlink>
      <w:r>
        <w:t xml:space="preserve"> </w:t>
      </w:r>
      <w:r>
        <w:t xml:space="preserve">and perform a search.</w:t>
      </w:r>
    </w:p>
    <w:p>
      <w:pPr>
        <w:pStyle w:val="BodyText"/>
      </w:pPr>
      <w:r>
        <w:drawing>
          <wp:inline>
            <wp:extent cx="5334000" cy="3289300"/>
            <wp:effectExtent b="0" l="0" r="0" t="0"/>
            <wp:docPr descr="" title="" id="1" name="Picture"/>
            <a:graphic>
              <a:graphicData uri="http://schemas.openxmlformats.org/drawingml/2006/picture">
                <pic:pic>
                  <pic:nvPicPr>
                    <pic:cNvPr descr="images/fig1.4.png" id="0" name="Picture"/>
                    <pic:cNvPicPr>
                      <a:picLocks noChangeArrowheads="1" noChangeAspect="1"/>
                    </pic:cNvPicPr>
                  </pic:nvPicPr>
                  <pic:blipFill>
                    <a:blip r:embed="rId50"/>
                    <a:stretch>
                      <a:fillRect/>
                    </a:stretch>
                  </pic:blipFill>
                  <pic:spPr bwMode="auto">
                    <a:xfrm>
                      <a:off x="0" y="0"/>
                      <a:ext cx="5334000" cy="3289300"/>
                    </a:xfrm>
                    <a:prstGeom prst="rect">
                      <a:avLst/>
                    </a:prstGeom>
                    <a:noFill/>
                    <a:ln w="9525">
                      <a:noFill/>
                      <a:headEnd/>
                      <a:tailEnd/>
                    </a:ln>
                  </pic:spPr>
                </pic:pic>
              </a:graphicData>
            </a:graphic>
          </wp:inline>
        </w:drawing>
      </w:r>
      <w:r>
        <w:t xml:space="preserve"> </w:t>
      </w:r>
      <w:r>
        <w:rPr>
          <w:i/>
        </w:rPr>
        <w:t xml:space="preserve">Oh look somebodies already solved this</w:t>
      </w:r>
    </w:p>
    <w:p>
      <w:pPr>
        <w:pStyle w:val="BodyText"/>
      </w:pPr>
      <w:r>
        <w:t xml:space="preserve">After some research we decide that the</w:t>
      </w:r>
      <w:r>
        <w:t xml:space="preserve"> </w:t>
      </w:r>
      <w:r>
        <w:rPr>
          <w:rStyle w:val="VerbatimChar"/>
        </w:rPr>
        <w:t xml:space="preserve">hsl-to-rgb-for-reals</w:t>
      </w:r>
      <w:r>
        <w:t xml:space="preserve"> </w:t>
      </w:r>
      <w:r>
        <w:t xml:space="preserve">module is the best fit.</w:t>
      </w:r>
    </w:p>
    <w:p>
      <w:pPr>
        <w:pStyle w:val="BodyText"/>
      </w:pPr>
      <w:r>
        <w:t xml:space="preserve">Ensuring we are in the</w:t>
      </w:r>
      <w:r>
        <w:t xml:space="preserve"> </w:t>
      </w:r>
      <w:r>
        <w:rPr>
          <w:rStyle w:val="VerbatimChar"/>
        </w:rPr>
        <w:t xml:space="preserve">hsl-to-hex</w:t>
      </w:r>
      <w:r>
        <w:t xml:space="preserve"> </w:t>
      </w:r>
      <w:r>
        <w:t xml:space="preserve">folder, we can now install our dependency with the following:</w:t>
      </w:r>
    </w:p>
    <w:p>
      <w:pPr>
        <w:pStyle w:val="SourceCode"/>
      </w:pPr>
      <w:r>
        <w:rPr>
          <w:rStyle w:val="ExtensionTok"/>
        </w:rPr>
        <w:t xml:space="preserve">npm</w:t>
      </w:r>
      <w:r>
        <w:rPr>
          <w:rStyle w:val="NormalTok"/>
        </w:rPr>
        <w:t xml:space="preserve"> install --save hsl-to-rgb-for-reals</w:t>
      </w:r>
    </w:p>
    <w:p>
      <w:pPr>
        <w:pStyle w:val="FirstParagraph"/>
      </w:pPr>
      <w:r>
        <w:t xml:space="preserve">Now let's take a look at the bottom of</w:t>
      </w:r>
      <w:r>
        <w:t xml:space="preserve"> </w:t>
      </w:r>
      <w:r>
        <w:rPr>
          <w:rStyle w:val="VerbatimChar"/>
        </w:rPr>
        <w:t xml:space="preserve">package.json</w:t>
      </w:r>
      <w:r>
        <w:t xml:space="preserve">:</w:t>
      </w:r>
    </w:p>
    <w:p>
      <w:pPr>
        <w:pStyle w:val="SourceCode"/>
      </w:pPr>
      <w:r>
        <w:rPr>
          <w:rStyle w:val="FunctionTok"/>
        </w:rPr>
        <w:t xml:space="preserve">tail</w:t>
      </w:r>
      <w:r>
        <w:rPr>
          <w:rStyle w:val="NormalTok"/>
        </w:rPr>
        <w:t xml:space="preserve"> package.json </w:t>
      </w:r>
      <w:r>
        <w:rPr>
          <w:rStyle w:val="CommentTok"/>
        </w:rPr>
        <w:t xml:space="preserve">#linux/osx</w:t>
      </w:r>
    </w:p>
    <w:p>
      <w:pPr>
        <w:pStyle w:val="SourceCode"/>
      </w:pPr>
      <w:r>
        <w:rPr>
          <w:rStyle w:val="BuiltInTok"/>
        </w:rPr>
        <w:t xml:space="preserve">type</w:t>
      </w:r>
      <w:r>
        <w:rPr>
          <w:rStyle w:val="NormalTok"/>
        </w:rPr>
        <w:t xml:space="preserve"> package.json </w:t>
      </w:r>
      <w:r>
        <w:rPr>
          <w:rStyle w:val="CommentTok"/>
        </w:rPr>
        <w:t xml:space="preserve">#windows</w:t>
      </w:r>
    </w:p>
    <w:p>
      <w:pPr>
        <w:pStyle w:val="FirstParagraph"/>
      </w:pPr>
      <w:r>
        <w:t xml:space="preserve">Tail output should give us:</w:t>
      </w:r>
    </w:p>
    <w:p>
      <w:pPr>
        <w:pStyle w:val="SourceCode"/>
      </w:pPr>
      <w:r>
        <w:rPr>
          <w:rStyle w:val="NormalTok"/>
        </w:rPr>
        <w:t xml:space="preserve">  </w:t>
      </w:r>
      <w:r>
        <w:rPr>
          <w:rStyle w:val="ErrorTok"/>
        </w:rPr>
        <w:t xml:space="preserve">"bugs":</w:t>
      </w:r>
      <w:r>
        <w:rPr>
          <w:rStyle w:val="NormalTok"/>
        </w:rPr>
        <w:t xml:space="preserve"> </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"https://github.com/davidmarkclements/hsl-to-hex/issues"</w:t>
      </w:r>
      <w:r>
        <w:br w:type="textWrapping"/>
      </w:r>
      <w:r>
        <w:rPr>
          <w:rStyle w:val="NormalTok"/>
        </w:rPr>
        <w:t xml:space="preserve">  </w:t>
      </w:r>
      <w:r>
        <w:rPr>
          <w:rStyle w:val="FunctionTok"/>
        </w:rPr>
        <w:t xml:space="preserve">}</w:t>
      </w:r>
      <w:r>
        <w:rPr>
          <w:rStyle w:val="ErrorTok"/>
        </w:rPr>
        <w:t xml:space="preserve">,</w:t>
      </w:r>
      <w:r>
        <w:br w:type="textWrapping"/>
      </w:r>
      <w:r>
        <w:rPr>
          <w:rStyle w:val="NormalTok"/>
        </w:rPr>
        <w:t xml:space="preserve">  </w:t>
      </w:r>
      <w:r>
        <w:rPr>
          <w:rStyle w:val="ErrorTok"/>
        </w:rPr>
        <w:t xml:space="preserve">"homepage":</w:t>
      </w:r>
      <w:r>
        <w:rPr>
          <w:rStyle w:val="NormalTok"/>
        </w:rPr>
        <w:t xml:space="preserve"> </w:t>
      </w:r>
      <w:r>
        <w:rPr>
          <w:rStyle w:val="ErrorTok"/>
        </w:rPr>
        <w:t xml:space="preserve">"https://github.com/davidmarkclements/hsl-to-hex#readme",</w:t>
      </w:r>
      <w:r>
        <w:br w:type="textWrapping"/>
      </w:r>
      <w:r>
        <w:rPr>
          <w:rStyle w:val="NormalTok"/>
        </w:rPr>
        <w:t xml:space="preserve">  </w:t>
      </w:r>
      <w:r>
        <w:rPr>
          <w:rStyle w:val="ErrorTok"/>
        </w:rPr>
        <w:t xml:space="preserve">"description":</w:t>
      </w:r>
      <w:r>
        <w:rPr>
          <w:rStyle w:val="NormalTok"/>
        </w:rPr>
        <w:t xml:space="preserve"> </w:t>
      </w:r>
      <w:r>
        <w:rPr>
          <w:rStyle w:val="ErrorTok"/>
        </w:rPr>
        <w:t xml:space="preserve">"",</w:t>
      </w:r>
      <w:r>
        <w:br w:type="textWrapping"/>
      </w:r>
      <w:r>
        <w:rPr>
          <w:rStyle w:val="NormalTok"/>
        </w:rPr>
        <w:t xml:space="preserve">  </w:t>
      </w:r>
      <w:r>
        <w:rPr>
          <w:rStyle w:val="ErrorTok"/>
        </w:rPr>
        <w:t xml:space="preserve">"dependencies":</w:t>
      </w:r>
      <w:r>
        <w:rPr>
          <w:rStyle w:val="NormalTok"/>
        </w:rPr>
        <w:t xml:space="preserve"> </w:t>
      </w:r>
      <w:r>
        <w:rPr>
          <w:rStyle w:val="FunctionTok"/>
        </w:rPr>
        <w:t xml:space="preserve">{</w:t>
      </w:r>
      <w:r>
        <w:br w:type="textWrapping"/>
      </w:r>
      <w:r>
        <w:rPr>
          <w:rStyle w:val="NormalTok"/>
        </w:rPr>
        <w:t xml:space="preserve">    </w:t>
      </w:r>
      <w:r>
        <w:rPr>
          <w:rStyle w:val="DataTypeTok"/>
        </w:rPr>
        <w:t xml:space="preserve">"hsl-to-rgb-for-reals"</w:t>
      </w:r>
      <w:r>
        <w:rPr>
          <w:rStyle w:val="FunctionTok"/>
        </w:rPr>
        <w:t xml:space="preserve">:</w:t>
      </w:r>
      <w:r>
        <w:rPr>
          <w:rStyle w:val="NormalTok"/>
        </w:rPr>
        <w:t xml:space="preserve"> </w:t>
      </w:r>
      <w:r>
        <w:rPr>
          <w:rStyle w:val="StringTok"/>
        </w:rPr>
        <w:t xml:space="preserve">"^1.1.0"</w:t>
      </w:r>
      <w:r>
        <w:br w:type="textWrapping"/>
      </w:r>
      <w:r>
        <w:rPr>
          <w:rStyle w:val="NormalTok"/>
        </w:rPr>
        <w:t xml:space="preserve">  </w:t>
      </w:r>
      <w:r>
        <w:rPr>
          <w:rStyle w:val="FunctionTok"/>
        </w:rPr>
        <w:t xml:space="preserve">}</w:t>
      </w:r>
      <w:r>
        <w:br w:type="textWrapping"/>
      </w:r>
      <w:r>
        <w:rPr>
          <w:rStyle w:val="ErrorTok"/>
        </w:rPr>
        <w:t xml:space="preserve">}</w:t>
      </w:r>
    </w:p>
    <w:p>
      <w:pPr>
        <w:pStyle w:val="FirstParagraph"/>
      </w:pPr>
      <w:r>
        <w:t xml:space="preserve">We can see that the dependency we installed has been added to a</w:t>
      </w:r>
      <w:r>
        <w:t xml:space="preserve"> </w:t>
      </w:r>
      <w:r>
        <w:rPr>
          <w:rStyle w:val="VerbatimChar"/>
        </w:rPr>
        <w:t xml:space="preserve">dependencies</w:t>
      </w:r>
      <w:r>
        <w:t xml:space="preserve"> </w:t>
      </w:r>
      <w:r>
        <w:t xml:space="preserve">object in the</w:t>
      </w:r>
      <w:r>
        <w:t xml:space="preserve"> </w:t>
      </w:r>
      <w:r>
        <w:rPr>
          <w:rStyle w:val="VerbatimChar"/>
        </w:rPr>
        <w:t xml:space="preserve">package.json</w:t>
      </w:r>
      <w:r>
        <w:t xml:space="preserve"> </w:t>
      </w:r>
      <w:r>
        <w:t xml:space="preserve">file.</w:t>
      </w:r>
    </w:p>
    <w:p>
      <w:pPr>
        <w:pStyle w:val="Heading3"/>
      </w:pPr>
      <w:bookmarkStart w:id="51" w:name="how-it-works-1"/>
      <w:bookmarkEnd w:id="51"/>
      <w:r>
        <w:t xml:space="preserve">How it works</w:t>
      </w:r>
    </w:p>
    <w:p>
      <w:pPr>
        <w:pStyle w:val="FirstParagraph"/>
      </w:pPr>
      <w:r>
        <w:t xml:space="preserve">The top two results of the npm search are</w:t>
      </w:r>
      <w:r>
        <w:t xml:space="preserve"> </w:t>
      </w:r>
      <w:r>
        <w:rPr>
          <w:rStyle w:val="VerbatimChar"/>
        </w:rPr>
        <w:t xml:space="preserve">hsl-to-rgb</w:t>
      </w:r>
      <w:r>
        <w:t xml:space="preserve"> </w:t>
      </w:r>
      <w:r>
        <w:t xml:space="preserve">and</w:t>
      </w:r>
      <w:r>
        <w:t xml:space="preserve"> </w:t>
      </w:r>
      <w:r>
        <w:rPr>
          <w:rStyle w:val="VerbatimChar"/>
        </w:rPr>
        <w:t xml:space="preserve">hsl-to-rgb-for-reals</w:t>
      </w:r>
      <w:r>
        <w:t xml:space="preserve">. The first result is unusable, because the author of the package forgot to export it and is unresponsive to fixing it. The</w:t>
      </w:r>
      <w:r>
        <w:t xml:space="preserve"> </w:t>
      </w:r>
      <w:r>
        <w:rPr>
          <w:rStyle w:val="VerbatimChar"/>
        </w:rPr>
        <w:t xml:space="preserve">hsl-to-rgb-for-reals</w:t>
      </w:r>
      <w:r>
        <w:t xml:space="preserve"> </w:t>
      </w:r>
      <w:r>
        <w:t xml:space="preserve">module is a fixed version of</w:t>
      </w:r>
      <w:r>
        <w:t xml:space="preserve"> </w:t>
      </w:r>
      <w:r>
        <w:rPr>
          <w:rStyle w:val="VerbatimChar"/>
        </w:rPr>
        <w:t xml:space="preserve">hsl-to-rgb</w:t>
      </w:r>
      <w:r>
        <w:t xml:space="preserve">.</w:t>
      </w:r>
    </w:p>
    <w:p>
      <w:pPr>
        <w:pStyle w:val="BodyText"/>
      </w:pPr>
      <w:r>
        <w:t xml:space="preserve">This situation serves to illustrate the nature of the npm ecosystem.</w:t>
      </w:r>
    </w:p>
    <w:p>
      <w:pPr>
        <w:pStyle w:val="BodyText"/>
      </w:pPr>
      <w:r>
        <w:t xml:space="preserve">On the one hand there are over 200,000 modules and counting, on the other many of these modules are of low value. Nevertheless, the system is also self healing, in that if a module is broken and not fixed by the original maintainer a second developer often assumes responsibility and publishes a fixed version of the module.</w:t>
      </w:r>
    </w:p>
    <w:p>
      <w:pPr>
        <w:pStyle w:val="BodyText"/>
      </w:pPr>
      <w:r>
        <w:t xml:space="preserve">When we run</w:t>
      </w:r>
      <w:r>
        <w:t xml:space="preserve"> </w:t>
      </w:r>
      <w:r>
        <w:rPr>
          <w:rStyle w:val="VerbatimChar"/>
        </w:rPr>
        <w:t xml:space="preserve">npm install</w:t>
      </w:r>
      <w:r>
        <w:t xml:space="preserve"> </w:t>
      </w:r>
      <w:r>
        <w:t xml:space="preserve">in a folder with a</w:t>
      </w:r>
      <w:r>
        <w:t xml:space="preserve"> </w:t>
      </w:r>
      <w:r>
        <w:rPr>
          <w:rStyle w:val="VerbatimChar"/>
        </w:rPr>
        <w:t xml:space="preserve">package.json</w:t>
      </w:r>
      <w:r>
        <w:t xml:space="preserve"> </w:t>
      </w:r>
      <w:r>
        <w:t xml:space="preserve">file, a</w:t>
      </w:r>
      <w:r>
        <w:t xml:space="preserve"> </w:t>
      </w:r>
      <w:r>
        <w:rPr>
          <w:rStyle w:val="VerbatimChar"/>
        </w:rPr>
        <w:t xml:space="preserve">node_modules</w:t>
      </w:r>
      <w:r>
        <w:t xml:space="preserve"> </w:t>
      </w:r>
      <w:r>
        <w:t xml:space="preserve">folder is created (if it doesn't already exist). Then the package is downloaded from the npm registry and saved into a subdirectory of</w:t>
      </w:r>
      <w:r>
        <w:t xml:space="preserve"> </w:t>
      </w:r>
      <w:r>
        <w:rPr>
          <w:rStyle w:val="VerbatimChar"/>
        </w:rPr>
        <w:t xml:space="preserve">node_modules</w:t>
      </w:r>
      <w:r>
        <w:t xml:space="preserve"> </w:t>
      </w:r>
      <w:r>
        <w:t xml:space="preserve">(for example,</w:t>
      </w:r>
      <w:r>
        <w:t xml:space="preserve"> </w:t>
      </w:r>
      <w:r>
        <w:rPr>
          <w:rStyle w:val="VerbatimChar"/>
        </w:rPr>
        <w:t xml:space="preserve">node_modules/hsl-to-rgb-for-reals</w:t>
      </w:r>
      <w:r>
        <w:t xml:space="preserve">).</w:t>
      </w:r>
    </w:p>
    <w:p>
      <w:pPr>
        <w:pStyle w:val="Heading4"/>
        <w:pStyle w:val="BlockText"/>
      </w:pPr>
      <w:bookmarkStart w:id="52" w:name="npm-2-vs-npm-3"/>
      <w:bookmarkEnd w:id="52"/>
      <w:r>
        <w:t xml:space="preserve">npm 2 vs npm 3</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Our installed module doesn't have any dependencies of its own. But if it did the sub-dependencies would be installed differently depending on whether we're using version 2 or version 3 of</w:t>
      </w:r>
      <w:r>
        <w:t xml:space="preserve"> </w:t>
      </w:r>
      <w:r>
        <w:rPr>
          <w:rStyle w:val="VerbatimChar"/>
        </w:rPr>
        <w:t xml:space="preserve">npm</w:t>
      </w:r>
      <w:r>
        <w:t xml:space="preserve">.</w:t>
      </w:r>
    </w:p>
    <w:p>
      <w:pPr>
        <w:pStyle w:val="BlockText"/>
      </w:pPr>
      <w:r>
        <w:t xml:space="preserve">Essentially</w:t>
      </w:r>
      <w:r>
        <w:t xml:space="preserve"> </w:t>
      </w:r>
      <w:r>
        <w:rPr>
          <w:rStyle w:val="VerbatimChar"/>
        </w:rPr>
        <w:t xml:space="preserve">npm</w:t>
      </w:r>
      <w:r>
        <w:t xml:space="preserve"> </w:t>
      </w:r>
      <w:r>
        <w:t xml:space="preserve">2 installs dependencies in a tree structure, for instance</w:t>
      </w:r>
      <w:r>
        <w:t xml:space="preserve"> </w:t>
      </w:r>
      <w:r>
        <w:rPr>
          <w:rStyle w:val="VerbatimChar"/>
        </w:rPr>
        <w:t xml:space="preserve">node_modules/dep/node_modules/sub-dep-of-dep/node_modules/sub-dep-of-sub-dep</w:t>
      </w:r>
      <w:r>
        <w:t xml:space="preserve">. Conversely</w:t>
      </w:r>
      <w:r>
        <w:t xml:space="preserve"> </w:t>
      </w:r>
      <w:r>
        <w:rPr>
          <w:rStyle w:val="VerbatimChar"/>
        </w:rPr>
        <w:t xml:space="preserve">npm</w:t>
      </w:r>
      <w:r>
        <w:t xml:space="preserve"> </w:t>
      </w:r>
      <w:r>
        <w:t xml:space="preserve">3 follows a maximally flat strategy where sub-dependencies are installed in the top level</w:t>
      </w:r>
      <w:r>
        <w:t xml:space="preserve"> </w:t>
      </w:r>
      <w:r>
        <w:rPr>
          <w:rStyle w:val="VerbatimChar"/>
        </w:rPr>
        <w:t xml:space="preserve">node_modules</w:t>
      </w:r>
      <w:r>
        <w:t xml:space="preserve"> </w:t>
      </w:r>
      <w:r>
        <w:t xml:space="preserve">folder when possible. For example</w:t>
      </w:r>
      <w:r>
        <w:t xml:space="preserve"> </w:t>
      </w:r>
      <w:r>
        <w:rPr>
          <w:rStyle w:val="VerbatimChar"/>
        </w:rPr>
        <w:t xml:space="preserve">node_modules/dep</w:t>
      </w:r>
      <w:r>
        <w:t xml:space="preserve">,</w:t>
      </w:r>
      <w:r>
        <w:t xml:space="preserve"> </w:t>
      </w:r>
      <w:r>
        <w:rPr>
          <w:rStyle w:val="VerbatimChar"/>
        </w:rPr>
        <w:t xml:space="preserve">node_modules/sub-dep-of-dep</w:t>
      </w:r>
      <w:r>
        <w:t xml:space="preserve"> </w:t>
      </w:r>
      <w:r>
        <w:t xml:space="preserve">and</w:t>
      </w:r>
      <w:r>
        <w:t xml:space="preserve"> </w:t>
      </w:r>
      <w:r>
        <w:rPr>
          <w:rStyle w:val="VerbatimChar"/>
        </w:rPr>
        <w:t xml:space="preserve">node_modules/sub-dep-of-sub-dep</w:t>
      </w:r>
      <w:r>
        <w:t xml:space="preserve">. This results in fewer downloads and less disk space usage.</w:t>
      </w:r>
      <w:r>
        <w:t xml:space="preserve"> </w:t>
      </w:r>
      <w:r>
        <w:rPr>
          <w:rStyle w:val="VerbatimChar"/>
        </w:rPr>
        <w:t xml:space="preserve">npm</w:t>
      </w:r>
      <w:r>
        <w:t xml:space="preserve"> </w:t>
      </w:r>
      <w:r>
        <w:t xml:space="preserve">3 resorts to a tree structure in cases where there's two version of a sub-dependency, which is why it's called a "maximally" flat strategy.</w:t>
      </w:r>
    </w:p>
    <w:p>
      <w:pPr>
        <w:pStyle w:val="BlockText"/>
      </w:pPr>
      <w:r>
        <w:t xml:space="preserve">Typically if we've installed Node 4 or above, we'll be using</w:t>
      </w:r>
      <w:r>
        <w:t xml:space="preserve"> </w:t>
      </w:r>
      <w:r>
        <w:rPr>
          <w:rStyle w:val="VerbatimChar"/>
        </w:rPr>
        <w:t xml:space="preserve">npm</w:t>
      </w:r>
      <w:r>
        <w:t xml:space="preserve"> </w:t>
      </w:r>
      <w:r>
        <w:t xml:space="preserve">version 3.</w:t>
      </w:r>
    </w:p>
    <w:p>
      <w:pPr>
        <w:pStyle w:val="Heading3"/>
      </w:pPr>
      <w:bookmarkStart w:id="53" w:name="theres-more-1"/>
      <w:bookmarkEnd w:id="53"/>
      <w:r>
        <w:t xml:space="preserve">There's more</w:t>
      </w:r>
    </w:p>
    <w:p>
      <w:pPr>
        <w:pStyle w:val="FirstParagraph"/>
      </w:pPr>
      <w:r>
        <w:t xml:space="preserve">Let's explore development dependencies, creating module management scripts</w:t>
      </w:r>
      <w:r>
        <w:t xml:space="preserve"> </w:t>
      </w:r>
      <w:r>
        <w:t xml:space="preserve">and installing global modules without requiring root access.</w:t>
      </w:r>
    </w:p>
    <w:p>
      <w:pPr>
        <w:pStyle w:val="Heading4"/>
      </w:pPr>
      <w:bookmarkStart w:id="54" w:name="installing-development-dependencies"/>
      <w:bookmarkEnd w:id="54"/>
      <w:r>
        <w:t xml:space="preserve">Installing Development Dependencies</w:t>
      </w:r>
    </w:p>
    <w:p>
      <w:pPr>
        <w:pStyle w:val="FirstParagraph"/>
      </w:pPr>
      <w:r>
        <w:t xml:space="preserve">We usually need some tooling to assist with development and maintenance of a module or application. The ecosystem is full of programming support modules, from linting, to testing to browser bundling to transpilation.</w:t>
      </w:r>
    </w:p>
    <w:p>
      <w:pPr>
        <w:pStyle w:val="BodyText"/>
      </w:pPr>
      <w:r>
        <w:t xml:space="preserve">In general we don't want consumers of our module to download dependencies they don't need.</w:t>
      </w:r>
      <w:r>
        <w:t xml:space="preserve"> </w:t>
      </w:r>
      <w:r>
        <w:t xml:space="preserve">Similarly, if we're deploying a system built in node, we don't want to burden the continuous integration and deployment processes with superfluous, pointless work.</w:t>
      </w:r>
    </w:p>
    <w:p>
      <w:pPr>
        <w:pStyle w:val="BodyText"/>
      </w:pPr>
      <w:r>
        <w:t xml:space="preserve">So we separate our dependencies into production and development categories.</w:t>
      </w:r>
    </w:p>
    <w:p>
      <w:pPr>
        <w:pStyle w:val="BodyText"/>
      </w:pPr>
      <w:r>
        <w:t xml:space="preserve">When we use</w:t>
      </w:r>
      <w:r>
        <w:t xml:space="preserve"> </w:t>
      </w:r>
      <w:r>
        <w:rPr>
          <w:rStyle w:val="VerbatimChar"/>
        </w:rPr>
        <w:t xml:space="preserve">npm --save install &lt;dep&gt;</w:t>
      </w:r>
      <w:r>
        <w:t xml:space="preserve"> </w:t>
      </w:r>
      <w:r>
        <w:t xml:space="preserve">we're installing a production module.</w:t>
      </w:r>
    </w:p>
    <w:p>
      <w:pPr>
        <w:pStyle w:val="BodyText"/>
      </w:pPr>
      <w:r>
        <w:t xml:space="preserve">To install a development dependency we use</w:t>
      </w:r>
      <w:r>
        <w:t xml:space="preserve"> </w:t>
      </w:r>
      <w:r>
        <w:rPr>
          <w:rStyle w:val="VerbatimChar"/>
        </w:rPr>
        <w:t xml:space="preserve">--save-dev</w:t>
      </w:r>
      <w:r>
        <w:t xml:space="preserve">.</w:t>
      </w:r>
    </w:p>
    <w:p>
      <w:pPr>
        <w:pStyle w:val="BodyText"/>
      </w:pPr>
      <w:r>
        <w:t xml:space="preserve">Let's go ahead and install a linter.</w:t>
      </w:r>
    </w:p>
    <w:p>
      <w:pPr>
        <w:pStyle w:val="Heading5"/>
        <w:pStyle w:val="BlockText"/>
      </w:pPr>
      <w:bookmarkStart w:id="55" w:name="standard"/>
      <w:bookmarkEnd w:id="55"/>
      <w:r>
        <w:t xml:space="preserve">standard</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rPr>
          <w:rStyle w:val="VerbatimChar"/>
        </w:rPr>
        <w:t xml:space="preserve">standard</w:t>
      </w:r>
      <w:r>
        <w:t xml:space="preserve"> </w:t>
      </w:r>
      <w:r>
        <w:t xml:space="preserve">is a JavaScript linter that enforces an unconfigurable rule set</w:t>
      </w:r>
      <w:r>
        <w:t xml:space="preserve"> </w:t>
      </w:r>
      <w:r>
        <w:t xml:space="preserve">The premise of this approach is that we should stop using precious time</w:t>
      </w:r>
      <w:r>
        <w:t xml:space="preserve"> </w:t>
      </w:r>
      <w:r>
        <w:t xml:space="preserve">up on bikeshedding about syntax.</w:t>
      </w:r>
    </w:p>
    <w:p>
      <w:pPr>
        <w:pStyle w:val="FirstParagraph"/>
      </w:pPr>
      <w:r>
        <w:t xml:space="preserve">All the code in this book uses the</w:t>
      </w:r>
      <w:r>
        <w:t xml:space="preserve"> </w:t>
      </w:r>
      <w:r>
        <w:rPr>
          <w:rStyle w:val="VerbatimChar"/>
        </w:rPr>
        <w:t xml:space="preserve">standard</w:t>
      </w:r>
      <w:r>
        <w:t xml:space="preserve"> </w:t>
      </w:r>
      <w:r>
        <w:t xml:space="preserve">linter so we'll install that.</w:t>
      </w:r>
    </w:p>
    <w:p>
      <w:pPr>
        <w:pStyle w:val="SourceCode"/>
      </w:pPr>
      <w:r>
        <w:rPr>
          <w:rStyle w:val="ExtensionTok"/>
        </w:rPr>
        <w:t xml:space="preserve">npm</w:t>
      </w:r>
      <w:r>
        <w:rPr>
          <w:rStyle w:val="NormalTok"/>
        </w:rPr>
        <w:t xml:space="preserve"> install --save-dev standard</w:t>
      </w:r>
    </w:p>
    <w:p>
      <w:pPr>
        <w:pStyle w:val="Heading5"/>
        <w:pStyle w:val="BlockText"/>
      </w:pPr>
      <w:bookmarkStart w:id="56" w:name="semistandard"/>
      <w:bookmarkEnd w:id="56"/>
      <w:r>
        <w:t xml:space="preserve">semistandard</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the absence of semi-colons is abhorrent, we can choose to</w:t>
      </w:r>
      <w:r>
        <w:t xml:space="preserve"> </w:t>
      </w:r>
      <w:r>
        <w:t xml:space="preserve">install</w:t>
      </w:r>
      <w:r>
        <w:t xml:space="preserve"> </w:t>
      </w:r>
      <w:r>
        <w:rPr>
          <w:rStyle w:val="VerbatimChar"/>
        </w:rPr>
        <w:t xml:space="preserve">semistandard</w:t>
      </w:r>
      <w:r>
        <w:t xml:space="preserve"> </w:t>
      </w:r>
      <w:r>
        <w:t xml:space="preserve">instead of</w:t>
      </w:r>
      <w:r>
        <w:t xml:space="preserve"> </w:t>
      </w:r>
      <w:r>
        <w:rPr>
          <w:rStyle w:val="VerbatimChar"/>
        </w:rPr>
        <w:t xml:space="preserve">standard</w:t>
      </w:r>
      <w:r>
        <w:t xml:space="preserve"> </w:t>
      </w:r>
      <w:r>
        <w:t xml:space="preserve">at this point. The lint rules</w:t>
      </w:r>
      <w:r>
        <w:t xml:space="preserve"> </w:t>
      </w:r>
      <w:r>
        <w:t xml:space="preserve">match those of</w:t>
      </w:r>
      <w:r>
        <w:t xml:space="preserve"> </w:t>
      </w:r>
      <w:r>
        <w:rPr>
          <w:rStyle w:val="VerbatimChar"/>
        </w:rPr>
        <w:t xml:space="preserve">standard</w:t>
      </w:r>
      <w:r>
        <w:t xml:space="preserve">, with the obvious exception of requiring semi-colons.</w:t>
      </w:r>
      <w:r>
        <w:t xml:space="preserve"> </w:t>
      </w:r>
      <w:r>
        <w:t xml:space="preserve">Further, any code written using standard can be reformatted to</w:t>
      </w:r>
      <w:r>
        <w:t xml:space="preserve"> </w:t>
      </w:r>
      <w:r>
        <w:rPr>
          <w:rStyle w:val="VerbatimChar"/>
        </w:rPr>
        <w:t xml:space="preserve">semistandard</w:t>
      </w:r>
      <w:r>
        <w:t xml:space="preserve"> </w:t>
      </w:r>
      <w:r>
        <w:t xml:space="preserve">using the</w:t>
      </w:r>
      <w:r>
        <w:t xml:space="preserve"> </w:t>
      </w:r>
      <w:r>
        <w:rPr>
          <w:rStyle w:val="VerbatimChar"/>
        </w:rPr>
        <w:t xml:space="preserve">semistandard-format</w:t>
      </w:r>
      <w:r>
        <w:t xml:space="preserve"> </w:t>
      </w:r>
      <w:r>
        <w:t xml:space="preserve">command tool. Simply</w:t>
      </w:r>
      <w:r>
        <w:t xml:space="preserve"> </w:t>
      </w:r>
      <w:r>
        <w:rPr>
          <w:rStyle w:val="VerbatimChar"/>
        </w:rPr>
        <w:t xml:space="preserve">npm -g i semistandard-format</w:t>
      </w:r>
      <w:r>
        <w:t xml:space="preserve"> </w:t>
      </w:r>
      <w:r>
        <w:t xml:space="preserve">to get started with it.</w:t>
      </w:r>
    </w:p>
    <w:p>
      <w:pPr>
        <w:pStyle w:val="FirstParagraph"/>
      </w:pPr>
      <w:r>
        <w:t xml:space="preserve">Now let's take a look at the</w:t>
      </w:r>
      <w:r>
        <w:t xml:space="preserve"> </w:t>
      </w:r>
      <w:r>
        <w:rPr>
          <w:rStyle w:val="VerbatimChar"/>
        </w:rPr>
        <w:t xml:space="preserve">package.json</w:t>
      </w:r>
      <w:r>
        <w:t xml:space="preserve"> </w:t>
      </w:r>
      <w:r>
        <w:t xml:space="preserve">file:</w:t>
      </w:r>
    </w:p>
    <w:p>
      <w:pPr>
        <w:pStyle w:val="SourceCode"/>
      </w:pPr>
      <w:r>
        <w:rPr>
          <w:rStyle w:val="FunctionTok"/>
        </w:rPr>
        <w:t xml:space="preserve">{</w:t>
      </w:r>
      <w:r>
        <w:br w:type="textWrapping"/>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"hsl-to-hex"</w:t>
      </w:r>
      <w:r>
        <w:rPr>
          <w:rStyle w:val="FunctionTok"/>
        </w:rPr>
        <w:t xml:space="preserve">,</w:t>
      </w:r>
      <w:r>
        <w:br w:type="textWrapping"/>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"1.0.0"</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"index.js"</w:t>
      </w:r>
      <w:r>
        <w:rPr>
          <w:rStyle w:val="FunctionTok"/>
        </w:rPr>
        <w:t xml:space="preserve">,</w:t>
      </w:r>
      <w:r>
        <w:br w:type="textWrapping"/>
      </w:r>
      <w:r>
        <w:rPr>
          <w:rStyle w:val="NormalTok"/>
        </w:rPr>
        <w:t xml:space="preserve">  </w:t>
      </w:r>
      <w:r>
        <w:rPr>
          <w:rStyle w:val="DataTypeTok"/>
        </w:rPr>
        <w:t xml:space="preserve">"scripts"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"David Mark Clements"</w:t>
      </w:r>
      <w:r>
        <w:rPr>
          <w:rStyle w:val="FunctionTok"/>
        </w:rPr>
        <w:t xml:space="preserve">,</w:t>
      </w:r>
      <w:r>
        <w:br w:type="textWrapping"/>
      </w:r>
      <w:r>
        <w:rPr>
          <w:rStyle w:val="NormalTok"/>
        </w:rPr>
        <w:t xml:space="preserve">  </w:t>
      </w:r>
      <w:r>
        <w:rPr>
          <w:rStyle w:val="DataTypeTok"/>
        </w:rPr>
        <w:t xml:space="preserve">"license"</w:t>
      </w:r>
      <w:r>
        <w:rPr>
          <w:rStyle w:val="FunctionTok"/>
        </w:rPr>
        <w:t xml:space="preserve">:</w:t>
      </w:r>
      <w:r>
        <w:rPr>
          <w:rStyle w:val="NormalTok"/>
        </w:rPr>
        <w:t xml:space="preserve"> </w:t>
      </w:r>
      <w:r>
        <w:rPr>
          <w:rStyle w:val="StringTok"/>
        </w:rPr>
        <w:t xml:space="preserve">"MIT"</w:t>
      </w:r>
      <w:r>
        <w:rPr>
          <w:rStyle w:val="FunctionTok"/>
        </w:rPr>
        <w:t xml:space="preserve">,</w:t>
      </w:r>
      <w:r>
        <w:br w:type="textWrapping"/>
      </w:r>
      <w:r>
        <w:rPr>
          <w:rStyle w:val="NormalTok"/>
        </w:rPr>
        <w:t xml:space="preserve">  </w:t>
      </w:r>
      <w:r>
        <w:rPr>
          <w:rStyle w:val="DataTypeTok"/>
        </w:rPr>
        <w:t xml:space="preserve">"repository"</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"git"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"git+ssh://git@github.com/davidmarkclements/hsl-to-hex.git"</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"bugs"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"https://github.com/davidmarkclements/hsl-to-hex/issues"</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"homepage"</w:t>
      </w:r>
      <w:r>
        <w:rPr>
          <w:rStyle w:val="FunctionTok"/>
        </w:rPr>
        <w:t xml:space="preserve">:</w:t>
      </w:r>
      <w:r>
        <w:rPr>
          <w:rStyle w:val="NormalTok"/>
        </w:rPr>
        <w:t xml:space="preserve"> </w:t>
      </w:r>
      <w:r>
        <w:rPr>
          <w:rStyle w:val="StringTok"/>
        </w:rPr>
        <w:t xml:space="preserve">"https://github.com/davidmarkclements/hsl-to-hex#readme"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w:t>
      </w:r>
      <w:r>
        <w:rPr>
          <w:rStyle w:val="FunctionTok"/>
        </w:rPr>
        <w:t xml:space="preserve">,</w:t>
      </w:r>
      <w:r>
        <w:br w:type="textWrapping"/>
      </w:r>
      <w:r>
        <w:rPr>
          <w:rStyle w:val="NormalTok"/>
        </w:rPr>
        <w:t xml:space="preserve">  </w:t>
      </w:r>
      <w:r>
        <w:rPr>
          <w:rStyle w:val="DataTypeTok"/>
        </w:rPr>
        <w:t xml:space="preserve">"dependencies"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"hsl-to-rgb-for-reals"</w:t>
      </w:r>
      <w:r>
        <w:rPr>
          <w:rStyle w:val="FunctionTok"/>
        </w:rPr>
        <w:t xml:space="preserve">:</w:t>
      </w:r>
      <w:r>
        <w:rPr>
          <w:rStyle w:val="NormalTok"/>
        </w:rPr>
        <w:t xml:space="preserve"> </w:t>
      </w:r>
      <w:r>
        <w:rPr>
          <w:rStyle w:val="StringTok"/>
        </w:rPr>
        <w:t xml:space="preserve">"^1.1.0"</w:t>
      </w:r>
      <w:r>
        <w:br w:type="textWrapping"/>
      </w:r>
      <w:r>
        <w:rPr>
          <w:rStyle w:val="NormalTok"/>
        </w:rPr>
        <w:t xml:space="preserve">  </w:t>
      </w:r>
      <w:r>
        <w:rPr>
          <w:rStyle w:val="FunctionTok"/>
        </w:rPr>
        <w:t xml:space="preserve">},</w:t>
      </w:r>
      <w:r>
        <w:br w:type="textWrapping"/>
      </w:r>
      <w:r>
        <w:rPr>
          <w:rStyle w:val="NormalTok"/>
        </w:rPr>
        <w:t xml:space="preserve">  </w:t>
      </w:r>
      <w:r>
        <w:rPr>
          <w:rStyle w:val="DataTypeTok"/>
        </w:rPr>
        <w:t xml:space="preserve">"devDependencies"</w:t>
      </w:r>
      <w:r>
        <w:rPr>
          <w:rStyle w:val="FunctionTok"/>
        </w:rPr>
        <w:t xml:space="preserve">:</w:t>
      </w:r>
      <w:r>
        <w:rPr>
          <w:rStyle w:val="NormalTok"/>
        </w:rPr>
        <w:t xml:space="preserve"> </w:t>
      </w:r>
      <w:r>
        <w:rPr>
          <w:rStyle w:val="FunctionTok"/>
        </w:rPr>
        <w:t xml:space="preserve">{</w:t>
      </w:r>
      <w:r>
        <w:br w:type="textWrapping"/>
      </w:r>
      <w:r>
        <w:rPr>
          <w:rStyle w:val="NormalTok"/>
        </w:rPr>
        <w:t xml:space="preserve">    </w:t>
      </w:r>
      <w:r>
        <w:rPr>
          <w:rStyle w:val="DataTypeTok"/>
        </w:rPr>
        <w:t xml:space="preserve">"standard"</w:t>
      </w:r>
      <w:r>
        <w:rPr>
          <w:rStyle w:val="FunctionTok"/>
        </w:rPr>
        <w:t xml:space="preserve">:</w:t>
      </w:r>
      <w:r>
        <w:rPr>
          <w:rStyle w:val="NormalTok"/>
        </w:rPr>
        <w:t xml:space="preserve"> </w:t>
      </w:r>
      <w:r>
        <w:rPr>
          <w:rStyle w:val="StringTok"/>
        </w:rPr>
        <w:t xml:space="preserve">"^6.0.8"</w:t>
      </w:r>
      <w:r>
        <w:br w:type="textWrapping"/>
      </w:r>
      <w:r>
        <w:rPr>
          <w:rStyle w:val="NormalTok"/>
        </w:rPr>
        <w:t xml:space="preserve">  </w:t>
      </w:r>
      <w:r>
        <w:rPr>
          <w:rStyle w:val="FunctionTok"/>
        </w:rPr>
        <w:t xml:space="preserve">}</w:t>
      </w:r>
      <w:r>
        <w:br w:type="textWrapping"/>
      </w:r>
      <w:r>
        <w:rPr>
          <w:rStyle w:val="FunctionTok"/>
        </w:rPr>
        <w:t xml:space="preserve">}</w:t>
      </w:r>
    </w:p>
    <w:p>
      <w:pPr>
        <w:pStyle w:val="FirstParagraph"/>
      </w:pPr>
      <w:r>
        <w:t xml:space="preserve">We now have a</w:t>
      </w:r>
      <w:r>
        <w:t xml:space="preserve"> </w:t>
      </w:r>
      <w:r>
        <w:rPr>
          <w:rStyle w:val="VerbatimChar"/>
        </w:rPr>
        <w:t xml:space="preserve">devDependencies</w:t>
      </w:r>
      <w:r>
        <w:t xml:space="preserve"> </w:t>
      </w:r>
      <w:r>
        <w:t xml:space="preserve">field alongside the</w:t>
      </w:r>
      <w:r>
        <w:t xml:space="preserve"> </w:t>
      </w:r>
      <w:r>
        <w:rPr>
          <w:rStyle w:val="VerbatimChar"/>
        </w:rPr>
        <w:t xml:space="preserve">dependencies</w:t>
      </w:r>
      <w:r>
        <w:t xml:space="preserve"> </w:t>
      </w:r>
      <w:r>
        <w:t xml:space="preserve">field.</w:t>
      </w:r>
    </w:p>
    <w:p>
      <w:pPr>
        <w:pStyle w:val="BodyText"/>
      </w:pPr>
      <w:r>
        <w:t xml:space="preserve">When our module is installed as a sub-dependency of another package,</w:t>
      </w:r>
      <w:r>
        <w:t xml:space="preserve"> </w:t>
      </w:r>
      <w:r>
        <w:t xml:space="preserve">only the</w:t>
      </w:r>
      <w:r>
        <w:t xml:space="preserve"> </w:t>
      </w:r>
      <w:r>
        <w:rPr>
          <w:rStyle w:val="VerbatimChar"/>
        </w:rPr>
        <w:t xml:space="preserve">hsl-to-rgb-for-reals</w:t>
      </w:r>
      <w:r>
        <w:t xml:space="preserve"> </w:t>
      </w:r>
      <w:r>
        <w:t xml:space="preserve">module will be installed whilst the</w:t>
      </w:r>
      <w:r>
        <w:t xml:space="preserve"> </w:t>
      </w:r>
      <w:r>
        <w:rPr>
          <w:rStyle w:val="VerbatimChar"/>
        </w:rPr>
        <w:t xml:space="preserve">standard</w:t>
      </w:r>
      <w:r>
        <w:t xml:space="preserve"> </w:t>
      </w:r>
      <w:r>
        <w:t xml:space="preserve">module since will be ignored since it's irrelevant to our modules actual implementation.</w:t>
      </w:r>
    </w:p>
    <w:p>
      <w:pPr>
        <w:pStyle w:val="BodyText"/>
      </w:pPr>
      <w:r>
        <w:t xml:space="preserve">If this</w:t>
      </w:r>
      <w:r>
        <w:t xml:space="preserve"> </w:t>
      </w:r>
      <w:r>
        <w:rPr>
          <w:rStyle w:val="VerbatimChar"/>
        </w:rPr>
        <w:t xml:space="preserve">package.json</w:t>
      </w:r>
      <w:r>
        <w:t xml:space="preserve"> </w:t>
      </w:r>
      <w:r>
        <w:t xml:space="preserve">file represented a production system we could run the install step with the</w:t>
      </w:r>
      <w:r>
        <w:t xml:space="preserve"> </w:t>
      </w:r>
      <w:r>
        <w:rPr>
          <w:rStyle w:val="VerbatimChar"/>
        </w:rPr>
        <w:t xml:space="preserve">--production</w:t>
      </w:r>
      <w:r>
        <w:t xml:space="preserve"> </w:t>
      </w:r>
      <w:r>
        <w:t xml:space="preserve">flag like so:</w:t>
      </w:r>
    </w:p>
    <w:p>
      <w:pPr>
        <w:pStyle w:val="SourceCode"/>
      </w:pPr>
      <w:r>
        <w:rPr>
          <w:rStyle w:val="NormalTok"/>
        </w:rPr>
        <w:t xml:space="preserve">npm install </w:t>
      </w:r>
      <w:r>
        <w:rPr>
          <w:rStyle w:val="OperatorTok"/>
        </w:rPr>
        <w:t xml:space="preserve">--</w:t>
      </w:r>
      <w:r>
        <w:rPr>
          <w:rStyle w:val="NormalTok"/>
        </w:rPr>
        <w:t xml:space="preserve">production</w:t>
      </w:r>
    </w:p>
    <w:p>
      <w:pPr>
        <w:pStyle w:val="FirstParagraph"/>
      </w:pPr>
      <w:r>
        <w:t xml:space="preserve">Alternatively, this can be set in production environment with the following command:</w:t>
      </w:r>
    </w:p>
    <w:p>
      <w:pPr>
        <w:pStyle w:val="SourceCode"/>
      </w:pPr>
      <w:r>
        <w:rPr>
          <w:rStyle w:val="NormalTok"/>
        </w:rPr>
        <w:t xml:space="preserve">npm config set production </w:t>
      </w:r>
      <w:r>
        <w:rPr>
          <w:rStyle w:val="KeywordTok"/>
        </w:rPr>
        <w:t xml:space="preserve">true</w:t>
      </w:r>
    </w:p>
    <w:p>
      <w:pPr>
        <w:pStyle w:val="FirstParagraph"/>
      </w:pPr>
      <w:r>
        <w:t xml:space="preserve">Currently we can run our linter using the executable installed in the</w:t>
      </w:r>
      <w:r>
        <w:t xml:space="preserve"> </w:t>
      </w:r>
      <w:r>
        <w:rPr>
          <w:rStyle w:val="VerbatimChar"/>
        </w:rPr>
        <w:t xml:space="preserve">node_modules/.bin</w:t>
      </w:r>
      <w:r>
        <w:t xml:space="preserve"> </w:t>
      </w:r>
      <w:r>
        <w:t xml:space="preserve">folder. For example:</w:t>
      </w:r>
    </w:p>
    <w:p>
      <w:pPr>
        <w:pStyle w:val="SourceCode"/>
      </w:pPr>
      <w:r>
        <w:rPr>
          <w:rStyle w:val="NormalTok"/>
        </w:rPr>
        <w:t xml:space="preserve">./node_modules/.</w:t>
      </w:r>
      <w:r>
        <w:rPr>
          <w:rStyle w:val="AttributeTok"/>
        </w:rPr>
        <w:t xml:space="preserve">bin</w:t>
      </w:r>
      <w:r>
        <w:rPr>
          <w:rStyle w:val="NormalTok"/>
        </w:rPr>
        <w:t xml:space="preserve">/standard</w:t>
      </w:r>
    </w:p>
    <w:p>
      <w:pPr>
        <w:pStyle w:val="FirstParagraph"/>
      </w:pPr>
      <w:r>
        <w:t xml:space="preserve">This is ugly and not at all ideal. See</w:t>
      </w:r>
      <w:r>
        <w:t xml:space="preserve"> </w:t>
      </w:r>
      <w:hyperlink w:anchor="using-npm-run-scripts">
        <w:r>
          <w:rPr>
            <w:rStyle w:val="Hyperlink"/>
          </w:rPr>
          <w:t xml:space="preserve">Using npm run scripts</w:t>
        </w:r>
      </w:hyperlink>
      <w:r>
        <w:t xml:space="preserve"> </w:t>
      </w:r>
      <w:r>
        <w:t xml:space="preserve">for a more elegant approach.</w:t>
      </w:r>
    </w:p>
    <w:p>
      <w:pPr>
        <w:pStyle w:val="Heading4"/>
      </w:pPr>
      <w:bookmarkStart w:id="57" w:name="using-npm-run-scripts"/>
      <w:bookmarkEnd w:id="57"/>
      <w:r>
        <w:t xml:space="preserve">Using npm run scripts</w:t>
      </w:r>
    </w:p>
    <w:p>
      <w:pPr>
        <w:pStyle w:val="FirstParagraph"/>
      </w:pPr>
      <w:r>
        <w:t xml:space="preserve">Our</w:t>
      </w:r>
      <w:r>
        <w:t xml:space="preserve"> </w:t>
      </w:r>
      <w:r>
        <w:rPr>
          <w:rStyle w:val="VerbatimChar"/>
        </w:rPr>
        <w:t xml:space="preserve">package.json</w:t>
      </w:r>
      <w:r>
        <w:t xml:space="preserve"> </w:t>
      </w:r>
      <w:r>
        <w:t xml:space="preserve">file currently has a</w:t>
      </w:r>
      <w:r>
        <w:t xml:space="preserve"> </w:t>
      </w:r>
      <w:r>
        <w:rPr>
          <w:rStyle w:val="VerbatimChar"/>
        </w:rPr>
        <w:t xml:space="preserve">scripts</w:t>
      </w:r>
      <w:r>
        <w:t xml:space="preserve"> </w:t>
      </w:r>
      <w:r>
        <w:t xml:space="preserve">property that looks like this:</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"echo </w:t>
      </w:r>
      <w:r>
        <w:rPr>
          <w:rStyle w:val="CharTok"/>
        </w:rPr>
        <w:t xml:space="preserve">\"</w:t>
      </w:r>
      <w:r>
        <w:rPr>
          <w:rStyle w:val="StringTok"/>
        </w:rPr>
        <w:t xml:space="preserve">Error: no test specified</w:t>
      </w:r>
      <w:r>
        <w:rPr>
          <w:rStyle w:val="CharTok"/>
        </w:rPr>
        <w:t xml:space="preserve">\"</w:t>
      </w:r>
      <w:r>
        <w:rPr>
          <w:rStyle w:val="StringTok"/>
        </w:rPr>
        <w:t xml:space="preserve"> &amp;&amp; exit 1"</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Let's edit the</w:t>
      </w:r>
      <w:r>
        <w:t xml:space="preserve"> </w:t>
      </w:r>
      <w:r>
        <w:rPr>
          <w:rStyle w:val="VerbatimChar"/>
        </w:rPr>
        <w:t xml:space="preserve">package.json</w:t>
      </w:r>
      <w:r>
        <w:t xml:space="preserve"> </w:t>
      </w:r>
      <w:r>
        <w:t xml:space="preserve">file and add another field, called</w:t>
      </w:r>
      <w:r>
        <w:t xml:space="preserve"> </w:t>
      </w:r>
      <w:r>
        <w:rPr>
          <w:rStyle w:val="VerbatimChar"/>
        </w:rPr>
        <w:t xml:space="preserve">lint</w:t>
      </w:r>
      <w:r>
        <w:t xml:space="preserve">.</w:t>
      </w:r>
    </w:p>
    <w:p>
      <w:pPr>
        <w:pStyle w:val="BodyText"/>
      </w:pPr>
      <w:r>
        <w:t xml:space="preserve">Like so:</w:t>
      </w:r>
    </w:p>
    <w:p>
      <w:pPr>
        <w:pStyle w:val="SourceCode"/>
      </w:pPr>
      <w:r>
        <w:rPr>
          <w:rStyle w:val="VerbatimChar"/>
        </w:rPr>
        <w:t xml:space="preserve">  "scripts": {</w:t>
      </w:r>
      <w:r>
        <w:br w:type="textWrapping"/>
      </w:r>
      <w:r>
        <w:rPr>
          <w:rStyle w:val="VerbatimChar"/>
        </w:rPr>
        <w:t xml:space="preserve">    "test": "echo \"Error: no test specified\" &amp;&amp; exit 1",</w:t>
      </w:r>
      <w:r>
        <w:br w:type="textWrapping"/>
      </w:r>
      <w:r>
        <w:rPr>
          <w:rStyle w:val="VerbatimChar"/>
        </w:rPr>
        <w:t xml:space="preserve">    "lint": "standard"</w:t>
      </w:r>
      <w:r>
        <w:br w:type="textWrapping"/>
      </w:r>
      <w:r>
        <w:rPr>
          <w:rStyle w:val="VerbatimChar"/>
        </w:rPr>
        <w:t xml:space="preserve">  },</w:t>
      </w:r>
    </w:p>
    <w:p>
      <w:pPr>
        <w:pStyle w:val="FirstParagraph"/>
      </w:pPr>
      <w:r>
        <w:t xml:space="preserve">Now, as long as we have</w:t>
      </w:r>
      <w:r>
        <w:t xml:space="preserve"> </w:t>
      </w:r>
      <w:r>
        <w:rPr>
          <w:rStyle w:val="VerbatimChar"/>
        </w:rPr>
        <w:t xml:space="preserve">standard</w:t>
      </w:r>
      <w:r>
        <w:t xml:space="preserve"> </w:t>
      </w:r>
      <w:r>
        <w:t xml:space="preserve">installed as a development dependency of our module (see</w:t>
      </w:r>
      <w:r>
        <w:t xml:space="preserve"> </w:t>
      </w:r>
      <w:hyperlink w:anchor="installing-development-dependencies">
        <w:r>
          <w:rPr>
            <w:rStyle w:val="Hyperlink"/>
          </w:rPr>
          <w:t xml:space="preserve">Installing Development Dependencies</w:t>
        </w:r>
      </w:hyperlink>
      <w:r>
        <w:t xml:space="preserve">), we can run the following command to run a lint check on our code:</w:t>
      </w:r>
    </w:p>
    <w:p>
      <w:pPr>
        <w:pStyle w:val="SourceCode"/>
      </w:pPr>
      <w:r>
        <w:rPr>
          <w:rStyle w:val="ExtensionTok"/>
        </w:rPr>
        <w:t xml:space="preserve">npm</w:t>
      </w:r>
      <w:r>
        <w:rPr>
          <w:rStyle w:val="NormalTok"/>
        </w:rPr>
        <w:t xml:space="preserve"> run-script lint</w:t>
      </w:r>
    </w:p>
    <w:p>
      <w:pPr>
        <w:pStyle w:val="FirstParagraph"/>
      </w:pPr>
      <w:r>
        <w:t xml:space="preserve">This can be shortened to:</w:t>
      </w:r>
    </w:p>
    <w:p>
      <w:pPr>
        <w:pStyle w:val="SourceCode"/>
      </w:pPr>
      <w:r>
        <w:rPr>
          <w:rStyle w:val="ExtensionTok"/>
        </w:rPr>
        <w:t xml:space="preserve">npm</w:t>
      </w:r>
      <w:r>
        <w:rPr>
          <w:rStyle w:val="NormalTok"/>
        </w:rPr>
        <w:t xml:space="preserve"> run lint</w:t>
      </w:r>
    </w:p>
    <w:p>
      <w:pPr>
        <w:pStyle w:val="FirstParagraph"/>
      </w:pPr>
      <w:r>
        <w:t xml:space="preserve">When we run an npm script, the current directory's</w:t>
      </w:r>
      <w:r>
        <w:t xml:space="preserve"> </w:t>
      </w:r>
      <w:r>
        <w:rPr>
          <w:rStyle w:val="VerbatimChar"/>
        </w:rPr>
        <w:t xml:space="preserve">node_modules/.bin</w:t>
      </w:r>
      <w:r>
        <w:t xml:space="preserve"> </w:t>
      </w:r>
      <w:r>
        <w:t xml:space="preserve">folder is appended</w:t>
      </w:r>
      <w:r>
        <w:t xml:space="preserve"> </w:t>
      </w:r>
      <w:r>
        <w:t xml:space="preserve">to the execution contexts</w:t>
      </w:r>
      <w:r>
        <w:t xml:space="preserve"> </w:t>
      </w:r>
      <w:r>
        <w:rPr>
          <w:rStyle w:val="VerbatimChar"/>
        </w:rPr>
        <w:t xml:space="preserve">PATH</w:t>
      </w:r>
      <w:r>
        <w:t xml:space="preserve"> </w:t>
      </w:r>
      <w:r>
        <w:t xml:space="preserve">environment variable. This means even if we</w:t>
      </w:r>
      <w:r>
        <w:t xml:space="preserve"> </w:t>
      </w:r>
      <w:r>
        <w:t xml:space="preserve">don't have the</w:t>
      </w:r>
      <w:r>
        <w:t xml:space="preserve"> </w:t>
      </w:r>
      <w:r>
        <w:rPr>
          <w:rStyle w:val="VerbatimChar"/>
        </w:rPr>
        <w:t xml:space="preserve">standard</w:t>
      </w:r>
      <w:r>
        <w:t xml:space="preserve"> </w:t>
      </w:r>
      <w:r>
        <w:t xml:space="preserve">executable in our usual system</w:t>
      </w:r>
      <w:r>
        <w:t xml:space="preserve"> </w:t>
      </w:r>
      <w:r>
        <w:rPr>
          <w:rStyle w:val="VerbatimChar"/>
        </w:rPr>
        <w:t xml:space="preserve">PATH</w:t>
      </w:r>
      <w:r>
        <w:t xml:space="preserve">, we can reference</w:t>
      </w:r>
      <w:r>
        <w:t xml:space="preserve"> </w:t>
      </w:r>
      <w:r>
        <w:t xml:space="preserve">it in an npm script as if it was in our</w:t>
      </w:r>
      <w:r>
        <w:t xml:space="preserve"> </w:t>
      </w:r>
      <w:r>
        <w:rPr>
          <w:rStyle w:val="VerbatimChar"/>
        </w:rPr>
        <w:t xml:space="preserve">PATH</w:t>
      </w:r>
      <w:r>
        <w:t xml:space="preserve">.</w:t>
      </w:r>
    </w:p>
    <w:p>
      <w:pPr>
        <w:pStyle w:val="BodyText"/>
      </w:pPr>
      <w:r>
        <w:t xml:space="preserve">Some consider lint checks to be a precursor to tests.</w:t>
      </w:r>
    </w:p>
    <w:p>
      <w:pPr>
        <w:pStyle w:val="BodyText"/>
      </w:pPr>
      <w:r>
        <w:t xml:space="preserve">Let's alter the</w:t>
      </w:r>
      <w:r>
        <w:t xml:space="preserve"> </w:t>
      </w:r>
      <w:r>
        <w:rPr>
          <w:rStyle w:val="VerbatimChar"/>
        </w:rPr>
        <w:t xml:space="preserve">scripts.test</w:t>
      </w:r>
      <w:r>
        <w:t xml:space="preserve"> </w:t>
      </w:r>
      <w:r>
        <w:t xml:space="preserve">field like so:</w:t>
      </w:r>
    </w:p>
    <w:p>
      <w:pPr>
        <w:pStyle w:val="SourceCode"/>
      </w:pPr>
      <w:r>
        <w:rPr>
          <w:rStyle w:val="NormalTok"/>
        </w:rPr>
        <w:t xml:space="preserve">  </w:t>
      </w:r>
      <w:r>
        <w:rPr>
          <w:rStyle w:val="StringTok"/>
        </w:rPr>
        <w:t xml:space="preserve">"scripts"</w:t>
      </w:r>
      <w:r>
        <w:rPr>
          <w:rStyle w:val="NormalTok"/>
        </w:rPr>
        <w:t xml:space="preserve">: </w:t>
      </w:r>
      <w:r>
        <w:rPr>
          <w:rStyle w:val="KeywordTok"/>
        </w:rPr>
        <w:t xml:space="preserve">{</w:t>
      </w:r>
      <w:r>
        <w:br w:type="textWrapping"/>
      </w:r>
      <w:r>
        <w:rPr>
          <w:rStyle w:val="NormalTok"/>
        </w:rPr>
        <w:t xml:space="preserve">    </w:t>
      </w:r>
      <w:r>
        <w:rPr>
          <w:rStyle w:val="StringTok"/>
        </w:rPr>
        <w:t xml:space="preserve">"test"</w:t>
      </w:r>
      <w:r>
        <w:rPr>
          <w:rStyle w:val="NormalTok"/>
        </w:rPr>
        <w:t xml:space="preserve">: </w:t>
      </w:r>
      <w:r>
        <w:rPr>
          <w:rStyle w:val="StringTok"/>
        </w:rPr>
        <w:t xml:space="preserve">"npm run lint"</w:t>
      </w:r>
      <w:r>
        <w:rPr>
          <w:rStyle w:val="NormalTok"/>
        </w:rPr>
        <w:t xml:space="preserve">,</w:t>
      </w:r>
      <w:r>
        <w:br w:type="textWrapping"/>
      </w:r>
      <w:r>
        <w:rPr>
          <w:rStyle w:val="NormalTok"/>
        </w:rPr>
        <w:t xml:space="preserve">    </w:t>
      </w:r>
      <w:r>
        <w:rPr>
          <w:rStyle w:val="StringTok"/>
        </w:rPr>
        <w:t xml:space="preserve">"lint"</w:t>
      </w:r>
      <w:r>
        <w:rPr>
          <w:rStyle w:val="NormalTok"/>
        </w:rPr>
        <w:t xml:space="preserve">: </w:t>
      </w:r>
      <w:r>
        <w:rPr>
          <w:rStyle w:val="StringTok"/>
        </w:rPr>
        <w:t xml:space="preserve">"standard"</w:t>
      </w:r>
      <w:r>
        <w:br w:type="textWrapping"/>
      </w:r>
      <w:r>
        <w:rPr>
          <w:rStyle w:val="NormalTok"/>
        </w:rPr>
        <w:t xml:space="preserve">  </w:t>
      </w:r>
      <w:r>
        <w:rPr>
          <w:rStyle w:val="KeywordTok"/>
        </w:rPr>
        <w:t xml:space="preserve">}</w:t>
      </w:r>
      <w:r>
        <w:rPr>
          <w:rStyle w:val="NormalTok"/>
        </w:rPr>
        <w:t xml:space="preserve">,</w:t>
      </w:r>
    </w:p>
    <w:p>
      <w:pPr>
        <w:pStyle w:val="Heading5"/>
        <w:pStyle w:val="BlockText"/>
      </w:pPr>
      <w:bookmarkStart w:id="58" w:name="chaining-commands"/>
      <w:bookmarkEnd w:id="58"/>
      <w:r>
        <w:t xml:space="preserve">Chaining commands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Later we could append other commands to the</w:t>
      </w:r>
      <w:r>
        <w:t xml:space="preserve"> </w:t>
      </w:r>
      <w:r>
        <w:rPr>
          <w:rStyle w:val="VerbatimChar"/>
        </w:rPr>
        <w:t xml:space="preserve">test</w:t>
      </w:r>
      <w:r>
        <w:t xml:space="preserve"> </w:t>
      </w:r>
      <w:r>
        <w:t xml:space="preserve">script using</w:t>
      </w:r>
      <w:r>
        <w:t xml:space="preserve"> </w:t>
      </w:r>
      <w:r>
        <w:t xml:space="preserve">the double ampersand (</w:t>
      </w:r>
      <w:r>
        <w:rPr>
          <w:rStyle w:val="VerbatimChar"/>
        </w:rPr>
        <w:t xml:space="preserve">&amp;&amp;</w:t>
      </w:r>
      <w:r>
        <w:t xml:space="preserve">), to run a chain of checks. For instance,</w:t>
      </w:r>
      <w:r>
        <w:t xml:space="preserve"> </w:t>
      </w:r>
      <w:r>
        <w:rPr>
          <w:rStyle w:val="VerbatimChar"/>
        </w:rPr>
        <w:t xml:space="preserve">"test": "npm run lint &amp;&amp; tap test"</w:t>
      </w:r>
    </w:p>
    <w:p>
      <w:pPr>
        <w:pStyle w:val="FirstParagraph"/>
      </w:pPr>
      <w:r>
        <w:t xml:space="preserve">Now to run the</w:t>
      </w:r>
      <w:r>
        <w:t xml:space="preserve"> </w:t>
      </w:r>
      <w:r>
        <w:rPr>
          <w:rStyle w:val="VerbatimChar"/>
        </w:rPr>
        <w:t xml:space="preserve">test</w:t>
      </w:r>
      <w:r>
        <w:t xml:space="preserve"> </w:t>
      </w:r>
      <w:r>
        <w:t xml:space="preserve">script:</w:t>
      </w:r>
    </w:p>
    <w:p>
      <w:pPr>
        <w:pStyle w:val="SourceCode"/>
      </w:pPr>
      <w:r>
        <w:rPr>
          <w:rStyle w:val="VerbatimChar"/>
        </w:rPr>
        <w:t xml:space="preserve">npm run test</w:t>
      </w:r>
    </w:p>
    <w:p>
      <w:pPr>
        <w:pStyle w:val="FirstParagraph"/>
      </w:pPr>
      <w:r>
        <w:t xml:space="preserve">Since the</w:t>
      </w:r>
      <w:r>
        <w:t xml:space="preserve"> </w:t>
      </w:r>
      <w:r>
        <w:rPr>
          <w:rStyle w:val="VerbatimChar"/>
        </w:rPr>
        <w:t xml:space="preserve">test</w:t>
      </w:r>
      <w:r>
        <w:t xml:space="preserve"> </w:t>
      </w:r>
      <w:r>
        <w:t xml:space="preserve">script is special, we can simply run</w:t>
      </w:r>
    </w:p>
    <w:p>
      <w:pPr>
        <w:pStyle w:val="SourceCode"/>
      </w:pPr>
      <w:r>
        <w:rPr>
          <w:rStyle w:val="VerbatimChar"/>
        </w:rPr>
        <w:t xml:space="preserve">npm test</w:t>
      </w:r>
    </w:p>
    <w:p>
      <w:pPr>
        <w:pStyle w:val="Heading4"/>
      </w:pPr>
      <w:bookmarkStart w:id="59" w:name="eliminating-the-need-for-sudo"/>
      <w:bookmarkEnd w:id="59"/>
      <w:r>
        <w:t xml:space="preserve">Eliminating the need for</w:t>
      </w:r>
      <w:r>
        <w:t xml:space="preserve"> </w:t>
      </w:r>
      <w:r>
        <w:rPr>
          <w:rStyle w:val="VerbatimChar"/>
        </w:rPr>
        <w:t xml:space="preserve">sudo</w:t>
      </w:r>
    </w:p>
    <w:p>
      <w:pPr>
        <w:pStyle w:val="FirstParagraph"/>
      </w:pPr>
      <w:r>
        <w:t xml:space="preserve">The</w:t>
      </w:r>
      <w:r>
        <w:t xml:space="preserve"> </w:t>
      </w:r>
      <w:r>
        <w:rPr>
          <w:rStyle w:val="VerbatimChar"/>
        </w:rPr>
        <w:t xml:space="preserve">npm</w:t>
      </w:r>
      <w:r>
        <w:t xml:space="preserve"> </w:t>
      </w:r>
      <w:r>
        <w:t xml:space="preserve">executable can install both local and global</w:t>
      </w:r>
      <w:r>
        <w:t xml:space="preserve"> </w:t>
      </w:r>
      <w:r>
        <w:t xml:space="preserve">modules. Global modules are mostly installed so their</w:t>
      </w:r>
      <w:r>
        <w:t xml:space="preserve"> </w:t>
      </w:r>
      <w:r>
        <w:t xml:space="preserve">as command line utilities can be used system wide.</w:t>
      </w:r>
    </w:p>
    <w:p>
      <w:pPr>
        <w:pStyle w:val="BodyText"/>
      </w:pPr>
      <w:r>
        <w:t xml:space="preserve">On OSX and Linux the default</w:t>
      </w:r>
      <w:r>
        <w:t xml:space="preserve"> </w:t>
      </w:r>
      <w:r>
        <w:rPr>
          <w:rStyle w:val="VerbatimChar"/>
        </w:rPr>
        <w:t xml:space="preserve">npm</w:t>
      </w:r>
      <w:r>
        <w:t xml:space="preserve"> </w:t>
      </w:r>
      <w:r>
        <w:t xml:space="preserve">set up requires</w:t>
      </w:r>
      <w:r>
        <w:t xml:space="preserve"> </w:t>
      </w:r>
      <w:r>
        <w:rPr>
          <w:rStyle w:val="VerbatimChar"/>
        </w:rPr>
        <w:t xml:space="preserve">sudo</w:t>
      </w:r>
      <w:r>
        <w:t xml:space="preserve"> </w:t>
      </w:r>
      <w:r>
        <w:t xml:space="preserve">access to install a module.</w:t>
      </w:r>
    </w:p>
    <w:p>
      <w:pPr>
        <w:pStyle w:val="BodyText"/>
      </w:pPr>
      <w:r>
        <w:t xml:space="preserve">For example, for following will fail on a typical OS X or Linux</w:t>
      </w:r>
      <w:r>
        <w:t xml:space="preserve"> </w:t>
      </w:r>
      <w:r>
        <w:t xml:space="preserve">system with the default</w:t>
      </w:r>
      <w:r>
        <w:t xml:space="preserve"> </w:t>
      </w:r>
      <w:r>
        <w:rPr>
          <w:rStyle w:val="VerbatimChar"/>
        </w:rPr>
        <w:t xml:space="preserve">npm</w:t>
      </w:r>
      <w:r>
        <w:t xml:space="preserve"> </w:t>
      </w:r>
      <w:r>
        <w:t xml:space="preserve">set up:</w:t>
      </w:r>
    </w:p>
    <w:p>
      <w:pPr>
        <w:pStyle w:val="SourceCode"/>
      </w:pPr>
      <w:r>
        <w:rPr>
          <w:rStyle w:val="NormalTok"/>
        </w:rPr>
        <w:t xml:space="preserve">npm </w:t>
      </w:r>
      <w:r>
        <w:rPr>
          <w:rStyle w:val="OperatorTok"/>
        </w:rPr>
        <w:t xml:space="preserve">-</w:t>
      </w:r>
      <w:r>
        <w:rPr>
          <w:rStyle w:val="NormalTok"/>
        </w:rPr>
        <w:t xml:space="preserve">g install cute</w:t>
      </w:r>
      <w:r>
        <w:rPr>
          <w:rStyle w:val="OperatorTok"/>
        </w:rPr>
        <w:t xml:space="preserve">-</w:t>
      </w:r>
      <w:r>
        <w:rPr>
          <w:rStyle w:val="NormalTok"/>
        </w:rPr>
        <w:t xml:space="preserve">stack # </w:t>
      </w:r>
      <w:r>
        <w:rPr>
          <w:rStyle w:val="OperatorTok"/>
        </w:rPr>
        <w:t xml:space="preserve">&lt;--</w:t>
      </w:r>
      <w:r>
        <w:rPr>
          <w:rStyle w:val="NormalTok"/>
        </w:rPr>
        <w:t xml:space="preserve"> oh oh needs sudo</w:t>
      </w:r>
    </w:p>
    <w:p>
      <w:pPr>
        <w:pStyle w:val="FirstParagraph"/>
      </w:pPr>
      <w:r>
        <w:t xml:space="preserve">This is unsuitable for several reasons. Forgetting to use</w:t>
      </w:r>
      <w:r>
        <w:t xml:space="preserve"> </w:t>
      </w:r>
      <w:r>
        <w:rPr>
          <w:rStyle w:val="VerbatimChar"/>
        </w:rPr>
        <w:t xml:space="preserve">sudo</w:t>
      </w:r>
      <w:r>
        <w:t xml:space="preserve"> </w:t>
      </w:r>
      <w:r>
        <w:t xml:space="preserve">becomes frustrating, we're trusting</w:t>
      </w:r>
      <w:r>
        <w:t xml:space="preserve"> </w:t>
      </w:r>
      <w:r>
        <w:rPr>
          <w:rStyle w:val="VerbatimChar"/>
        </w:rPr>
        <w:t xml:space="preserve">npm</w:t>
      </w:r>
      <w:r>
        <w:t xml:space="preserve"> </w:t>
      </w:r>
      <w:r>
        <w:t xml:space="preserve">with root access</w:t>
      </w:r>
      <w:r>
        <w:t xml:space="preserve"> </w:t>
      </w:r>
      <w:r>
        <w:t xml:space="preserve">and accidentally using</w:t>
      </w:r>
      <w:r>
        <w:t xml:space="preserve"> </w:t>
      </w:r>
      <w:r>
        <w:rPr>
          <w:rStyle w:val="VerbatimChar"/>
        </w:rPr>
        <w:t xml:space="preserve">sudo</w:t>
      </w:r>
      <w:r>
        <w:t xml:space="preserve"> </w:t>
      </w:r>
      <w:r>
        <w:t xml:space="preserve">for a local install causes</w:t>
      </w:r>
      <w:r>
        <w:t xml:space="preserve"> </w:t>
      </w:r>
      <w:r>
        <w:t xml:space="preserve">permissions problems (particularly with the npm local cache).</w:t>
      </w:r>
    </w:p>
    <w:p>
      <w:pPr>
        <w:pStyle w:val="BodyText"/>
      </w:pPr>
      <w:r>
        <w:t xml:space="preserve">The</w:t>
      </w:r>
      <w:r>
        <w:t xml:space="preserve"> </w:t>
      </w:r>
      <w:r>
        <w:rPr>
          <w:rStyle w:val="VerbatimChar"/>
        </w:rPr>
        <w:t xml:space="preserve">prefix</w:t>
      </w:r>
      <w:r>
        <w:t xml:space="preserve"> </w:t>
      </w:r>
      <w:r>
        <w:t xml:space="preserve">setting stores the location for globally installed modules, we can view this with:</w:t>
      </w:r>
    </w:p>
    <w:p>
      <w:pPr>
        <w:pStyle w:val="SourceCode"/>
      </w:pPr>
      <w:r>
        <w:rPr>
          <w:rStyle w:val="ExtensionTok"/>
        </w:rPr>
        <w:t xml:space="preserve">npm</w:t>
      </w:r>
      <w:r>
        <w:rPr>
          <w:rStyle w:val="NormalTok"/>
        </w:rPr>
        <w:t xml:space="preserve"> config get prefix</w:t>
      </w:r>
    </w:p>
    <w:p>
      <w:pPr>
        <w:pStyle w:val="FirstParagraph"/>
      </w:pPr>
      <w:r>
        <w:t xml:space="preserve">Usually the output will be</w:t>
      </w:r>
      <w:r>
        <w:t xml:space="preserve"> </w:t>
      </w:r>
      <w:r>
        <w:rPr>
          <w:rStyle w:val="VerbatimChar"/>
        </w:rPr>
        <w:t xml:space="preserve">/usr/local</w:t>
      </w:r>
      <w:r>
        <w:t xml:space="preserve">. To avoid the use of</w:t>
      </w:r>
      <w:r>
        <w:t xml:space="preserve"> </w:t>
      </w:r>
      <w:r>
        <w:rPr>
          <w:rStyle w:val="VerbatimChar"/>
        </w:rPr>
        <w:t xml:space="preserve">sudo</w:t>
      </w:r>
      <w:r>
        <w:t xml:space="preserve"> </w:t>
      </w:r>
      <w:r>
        <w:t xml:space="preserve">all we have to do is set ownership permissions on any subfolders in</w:t>
      </w:r>
      <w:r>
        <w:t xml:space="preserve"> </w:t>
      </w:r>
      <w:r>
        <w:rPr>
          <w:rStyle w:val="VerbatimChar"/>
        </w:rPr>
        <w:t xml:space="preserve">/usr/local</w:t>
      </w:r>
      <w:r>
        <w:t xml:space="preserve"> </w:t>
      </w:r>
      <w:r>
        <w:t xml:space="preserve">used by</w:t>
      </w:r>
      <w:r>
        <w:t xml:space="preserve"> </w:t>
      </w:r>
      <w:r>
        <w:rPr>
          <w:rStyle w:val="VerbatimChar"/>
        </w:rPr>
        <w:t xml:space="preserve">npm</w:t>
      </w:r>
      <w:r>
        <w:t xml:space="preserve">:</w:t>
      </w:r>
    </w:p>
    <w:p>
      <w:pPr>
        <w:pStyle w:val="SourceCode"/>
      </w:pPr>
      <w:r>
        <w:rPr>
          <w:rStyle w:val="NormalTok"/>
        </w:rPr>
        <w:t xml:space="preserve"> </w:t>
      </w:r>
      <w:r>
        <w:rPr>
          <w:rStyle w:val="FunctionTok"/>
        </w:rPr>
        <w:t xml:space="preserve">sudo</w:t>
      </w:r>
      <w:r>
        <w:rPr>
          <w:rStyle w:val="NormalTok"/>
        </w:rPr>
        <w:t xml:space="preserve"> chown -R </w:t>
      </w:r>
      <w:r>
        <w:rPr>
          <w:rStyle w:val="VariableTok"/>
        </w:rPr>
        <w:t xml:space="preserve">$(</w:t>
      </w:r>
      <w:r>
        <w:rPr>
          <w:rStyle w:val="FunctionTok"/>
        </w:rPr>
        <w:t xml:space="preserve">whoami</w:t>
      </w:r>
      <w:r>
        <w:rPr>
          <w:rStyle w:val="VariableTok"/>
        </w:rPr>
        <w:t xml:space="preserve">)</w:t>
      </w:r>
      <w:r>
        <w:rPr>
          <w:rStyle w:val="NormalTok"/>
        </w:rPr>
        <w:t xml:space="preserve"> </w:t>
      </w:r>
      <w:r>
        <w:rPr>
          <w:rStyle w:val="VariableTok"/>
        </w:rPr>
        <w:t xml:space="preserve">$(</w:t>
      </w:r>
      <w:r>
        <w:rPr>
          <w:rStyle w:val="ExtensionTok"/>
        </w:rPr>
        <w:t xml:space="preserve">npm</w:t>
      </w:r>
      <w:r>
        <w:rPr>
          <w:rStyle w:val="NormalTok"/>
        </w:rPr>
        <w:t xml:space="preserve"> config get prefix</w:t>
      </w:r>
      <w:r>
        <w:rPr>
          <w:rStyle w:val="VariableTok"/>
        </w:rPr>
        <w:t xml:space="preserve">)</w:t>
      </w:r>
      <w:r>
        <w:rPr>
          <w:rStyle w:val="NormalTok"/>
        </w:rPr>
        <w:t xml:space="preserve">/</w:t>
      </w:r>
      <w:r>
        <w:rPr>
          <w:rStyle w:val="DataTypeTok"/>
        </w:rPr>
        <w:t xml:space="preserve">{lib/node_modules,bin,share}</w:t>
      </w:r>
    </w:p>
    <w:p>
      <w:pPr>
        <w:pStyle w:val="FirstParagraph"/>
      </w:pPr>
      <w:r>
        <w:t xml:space="preserve">Now we can install global modules without root access:</w:t>
      </w:r>
    </w:p>
    <w:p>
      <w:pPr>
        <w:pStyle w:val="SourceCode"/>
      </w:pPr>
      <w:r>
        <w:rPr>
          <w:rStyle w:val="NormalTok"/>
        </w:rPr>
        <w:t xml:space="preserve">npm </w:t>
      </w:r>
      <w:r>
        <w:rPr>
          <w:rStyle w:val="OperatorTok"/>
        </w:rPr>
        <w:t xml:space="preserve">-</w:t>
      </w:r>
      <w:r>
        <w:rPr>
          <w:rStyle w:val="NormalTok"/>
        </w:rPr>
        <w:t xml:space="preserve">g install cute</w:t>
      </w:r>
      <w:r>
        <w:rPr>
          <w:rStyle w:val="OperatorTok"/>
        </w:rPr>
        <w:t xml:space="preserve">-</w:t>
      </w:r>
      <w:r>
        <w:rPr>
          <w:rStyle w:val="NormalTok"/>
        </w:rPr>
        <w:t xml:space="preserve">stack # </w:t>
      </w:r>
      <w:r>
        <w:rPr>
          <w:rStyle w:val="OperatorTok"/>
        </w:rPr>
        <w:t xml:space="preserve">&lt;--</w:t>
      </w:r>
      <w:r>
        <w:rPr>
          <w:rStyle w:val="NormalTok"/>
        </w:rPr>
        <w:t xml:space="preserve"> now works without sudo</w:t>
      </w:r>
    </w:p>
    <w:p>
      <w:pPr>
        <w:pStyle w:val="FirstParagraph"/>
      </w:pPr>
      <w:r>
        <w:t xml:space="preserve">If changing ownership of system folders isn't feasible,</w:t>
      </w:r>
      <w:r>
        <w:t xml:space="preserve"> </w:t>
      </w:r>
      <w:r>
        <w:t xml:space="preserve">we can use a second approach which involves changing the</w:t>
      </w:r>
      <w:r>
        <w:t xml:space="preserve"> </w:t>
      </w:r>
      <w:r>
        <w:rPr>
          <w:rStyle w:val="VerbatimChar"/>
        </w:rPr>
        <w:t xml:space="preserve">prefix</w:t>
      </w:r>
      <w:r>
        <w:t xml:space="preserve"> </w:t>
      </w:r>
      <w:r>
        <w:t xml:space="preserve">setting to a folder in our home path:</w:t>
      </w:r>
    </w:p>
    <w:p>
      <w:pPr>
        <w:pStyle w:val="SourceCode"/>
      </w:pPr>
      <w:r>
        <w:rPr>
          <w:rStyle w:val="FunctionTok"/>
        </w:rPr>
        <w:t xml:space="preserve">mkdir</w:t>
      </w:r>
      <w:r>
        <w:rPr>
          <w:rStyle w:val="NormalTok"/>
        </w:rPr>
        <w:t xml:space="preserve"> ~/npm-global</w:t>
      </w:r>
      <w:r>
        <w:br w:type="textWrapping"/>
      </w:r>
      <w:r>
        <w:rPr>
          <w:rStyle w:val="ExtensionTok"/>
        </w:rPr>
        <w:t xml:space="preserve">npm</w:t>
      </w:r>
      <w:r>
        <w:rPr>
          <w:rStyle w:val="NormalTok"/>
        </w:rPr>
        <w:t xml:space="preserve"> config set prefix ~/npm-global</w:t>
      </w:r>
    </w:p>
    <w:p>
      <w:pPr>
        <w:pStyle w:val="FirstParagraph"/>
      </w:pPr>
      <w:r>
        <w:t xml:space="preserve">We'll also need to set our</w:t>
      </w:r>
      <w:r>
        <w:t xml:space="preserve"> </w:t>
      </w:r>
      <w:r>
        <w:rPr>
          <w:rStyle w:val="VerbatimChar"/>
        </w:rPr>
        <w:t xml:space="preserve">PATH</w:t>
      </w:r>
      <w:r>
        <w:t xml:space="preserve">:</w:t>
      </w:r>
    </w:p>
    <w:p>
      <w:pPr>
        <w:pStyle w:val="SourceCode"/>
      </w:pPr>
      <w:r>
        <w:rPr>
          <w:rStyle w:val="VerbatimChar"/>
        </w:rPr>
        <w:t xml:space="preserve">export PATH=$PATH:~/npm-global/bin</w:t>
      </w:r>
      <w:r>
        <w:br w:type="textWrapping"/>
      </w:r>
      <w:r>
        <w:rPr>
          <w:rStyle w:val="VerbatimChar"/>
        </w:rPr>
        <w:t xml:space="preserve">source ~/.profile</w:t>
      </w:r>
    </w:p>
    <w:p>
      <w:pPr>
        <w:pStyle w:val="FirstParagraph"/>
      </w:pPr>
      <w:r>
        <w:t xml:space="preserve">The</w:t>
      </w:r>
      <w:r>
        <w:t xml:space="preserve"> </w:t>
      </w:r>
      <w:r>
        <w:rPr>
          <w:rStyle w:val="VerbatimChar"/>
        </w:rPr>
        <w:t xml:space="preserve">source</w:t>
      </w:r>
      <w:r>
        <w:t xml:space="preserve"> </w:t>
      </w:r>
      <w:r>
        <w:t xml:space="preserve">essentially refreshes the terminal environment to reflect the changes we've made.</w:t>
      </w:r>
    </w:p>
    <w:p>
      <w:pPr>
        <w:pStyle w:val="Heading3"/>
      </w:pPr>
      <w:bookmarkStart w:id="60" w:name="see-also-1"/>
      <w:bookmarkEnd w:id="60"/>
      <w:r>
        <w:t xml:space="preserve">See also</w:t>
      </w:r>
    </w:p>
    <w:p>
      <w:pPr>
        <w:pStyle w:val="Compact"/>
        <w:numPr>
          <w:numId w:val="1004"/>
          <w:ilvl w:val="0"/>
        </w:numPr>
      </w:pPr>
      <w:r>
        <w:rPr>
          <w:i/>
        </w:rPr>
        <w:t xml:space="preserve">Scaffolding a module</w:t>
      </w:r>
      <w:r>
        <w:t xml:space="preserve"> </w:t>
      </w:r>
      <w:r>
        <w:t xml:space="preserve">in this chapter</w:t>
      </w:r>
    </w:p>
    <w:p>
      <w:pPr>
        <w:pStyle w:val="Compact"/>
        <w:numPr>
          <w:numId w:val="1004"/>
          <w:ilvl w:val="0"/>
        </w:numPr>
      </w:pPr>
      <w:r>
        <w:rPr>
          <w:i/>
        </w:rPr>
        <w:t xml:space="preserve">Writing module code</w:t>
      </w:r>
      <w:r>
        <w:t xml:space="preserve"> </w:t>
      </w:r>
      <w:r>
        <w:t xml:space="preserve">in this chapter</w:t>
      </w:r>
    </w:p>
    <w:p>
      <w:pPr>
        <w:pStyle w:val="Compact"/>
        <w:numPr>
          <w:numId w:val="1004"/>
          <w:ilvl w:val="0"/>
        </w:numPr>
      </w:pPr>
      <w:r>
        <w:rPr>
          <w:i/>
        </w:rPr>
        <w:t xml:space="preserve">Publishing a module</w:t>
      </w:r>
      <w:r>
        <w:t xml:space="preserve"> </w:t>
      </w:r>
      <w:r>
        <w:t xml:space="preserve">in this chapter</w:t>
      </w:r>
    </w:p>
    <w:p>
      <w:pPr>
        <w:pStyle w:val="Heading2"/>
      </w:pPr>
      <w:bookmarkStart w:id="61" w:name="writing-module-code"/>
      <w:bookmarkEnd w:id="61"/>
      <w:r>
        <w:t xml:space="preserve">Writing module code</w:t>
      </w:r>
    </w:p>
    <w:p>
      <w:pPr>
        <w:pStyle w:val="FirstParagraph"/>
      </w:pPr>
      <w:r>
        <w:t xml:space="preserve">Now it's time to engage in actual implementation details.</w:t>
      </w:r>
    </w:p>
    <w:p>
      <w:pPr>
        <w:pStyle w:val="BodyText"/>
      </w:pPr>
      <w:r>
        <w:t xml:space="preserve">In this recipe we're going to write some code for our</w:t>
      </w:r>
      <w:r>
        <w:t xml:space="preserve"> </w:t>
      </w:r>
      <w:r>
        <w:rPr>
          <w:rStyle w:val="VerbatimChar"/>
        </w:rPr>
        <w:t xml:space="preserve">hsl-to-hex</w:t>
      </w:r>
      <w:r>
        <w:t xml:space="preserve"> </w:t>
      </w:r>
      <w:r>
        <w:t xml:space="preserve">module.</w:t>
      </w:r>
    </w:p>
    <w:p>
      <w:pPr>
        <w:pStyle w:val="Heading3"/>
      </w:pPr>
      <w:bookmarkStart w:id="62" w:name="getting-ready-2"/>
      <w:bookmarkEnd w:id="62"/>
      <w:r>
        <w:t xml:space="preserve">Getting ready</w:t>
      </w:r>
    </w:p>
    <w:p>
      <w:pPr>
        <w:pStyle w:val="FirstParagraph"/>
      </w:pPr>
      <w:r>
        <w:t xml:space="preserve">Let's ensure that we have a folder called</w:t>
      </w:r>
      <w:r>
        <w:t xml:space="preserve"> </w:t>
      </w:r>
      <w:r>
        <w:rPr>
          <w:rStyle w:val="VerbatimChar"/>
        </w:rPr>
        <w:t xml:space="preserve">hsl-to-hex</w:t>
      </w:r>
      <w:r>
        <w:t xml:space="preserve">, with a</w:t>
      </w:r>
      <w:r>
        <w:t xml:space="preserve"> </w:t>
      </w:r>
      <w:r>
        <w:rPr>
          <w:rStyle w:val="VerbatimChar"/>
        </w:rPr>
        <w:t xml:space="preserve">package.json</w:t>
      </w:r>
      <w:r>
        <w:t xml:space="preserve"> </w:t>
      </w:r>
      <w:r>
        <w:t xml:space="preserve">file in it. The</w:t>
      </w:r>
      <w:r>
        <w:t xml:space="preserve"> </w:t>
      </w:r>
      <w:r>
        <w:rPr>
          <w:rStyle w:val="VerbatimChar"/>
        </w:rPr>
        <w:t xml:space="preserve">package.json</w:t>
      </w:r>
      <w:r>
        <w:t xml:space="preserve"> </w:t>
      </w:r>
      <w:r>
        <w:t xml:space="preserve">file should contain</w:t>
      </w:r>
      <w:r>
        <w:t xml:space="preserve"> </w:t>
      </w:r>
      <w:r>
        <w:rPr>
          <w:rStyle w:val="VerbatimChar"/>
        </w:rPr>
        <w:t xml:space="preserve">hsl-to-rgb-for-reals</w:t>
      </w:r>
      <w:r>
        <w:t xml:space="preserve"> </w:t>
      </w:r>
      <w:r>
        <w:t xml:space="preserve">as a dependency. If there isn't a</w:t>
      </w:r>
      <w:r>
        <w:t xml:space="preserve"> </w:t>
      </w:r>
      <w:r>
        <w:rPr>
          <w:rStyle w:val="VerbatimChar"/>
        </w:rPr>
        <w:t xml:space="preserve">node_modules</w:t>
      </w:r>
      <w:r>
        <w:t xml:space="preserve"> </w:t>
      </w:r>
      <w:r>
        <w:t xml:space="preserve">folder, we need to make sure we run</w:t>
      </w:r>
      <w:r>
        <w:t xml:space="preserve"> </w:t>
      </w:r>
      <w:r>
        <w:rPr>
          <w:rStyle w:val="VerbatimChar"/>
        </w:rPr>
        <w:t xml:space="preserve">npm install</w:t>
      </w:r>
      <w:r>
        <w:t xml:space="preserve"> </w:t>
      </w:r>
      <w:r>
        <w:t xml:space="preserve">from the command line with the working directory set to the</w:t>
      </w:r>
      <w:r>
        <w:t xml:space="preserve"> </w:t>
      </w:r>
      <w:r>
        <w:rPr>
          <w:rStyle w:val="VerbatimChar"/>
        </w:rPr>
        <w:t xml:space="preserve">hsl-to-hex</w:t>
      </w:r>
      <w:r>
        <w:t xml:space="preserve"> </w:t>
      </w:r>
      <w:r>
        <w:t xml:space="preserve">directories path.</w:t>
      </w:r>
    </w:p>
    <w:p>
      <w:pPr>
        <w:pStyle w:val="BodyText"/>
      </w:pPr>
      <w:r>
        <w:t xml:space="preserve">To get started let's create a file called</w:t>
      </w:r>
      <w:r>
        <w:t xml:space="preserve"> </w:t>
      </w:r>
      <w:r>
        <w:rPr>
          <w:rStyle w:val="VerbatimChar"/>
        </w:rPr>
        <w:t xml:space="preserve">index.js in the</w:t>
      </w:r>
      <w:r>
        <w:t xml:space="preserve">hsl-to-hex` folder, then open it in our favorite text editor.</w:t>
      </w:r>
    </w:p>
    <w:p>
      <w:pPr>
        <w:pStyle w:val="Heading3"/>
      </w:pPr>
      <w:bookmarkStart w:id="63" w:name="how-to-do-it-2"/>
      <w:bookmarkEnd w:id="63"/>
      <w:r>
        <w:t xml:space="preserve">How to do it</w:t>
      </w:r>
    </w:p>
    <w:p>
      <w:pPr>
        <w:pStyle w:val="FirstParagraph"/>
      </w:pPr>
      <w:r>
        <w:t xml:space="preserve">The first thing we'll want to do in our</w:t>
      </w:r>
      <w:r>
        <w:t xml:space="preserve"> </w:t>
      </w:r>
      <w:r>
        <w:rPr>
          <w:rStyle w:val="VerbatimChar"/>
        </w:rPr>
        <w:t xml:space="preserve">index.js</w:t>
      </w:r>
      <w:r>
        <w:t xml:space="preserve"> </w:t>
      </w:r>
      <w:r>
        <w:t xml:space="preserve">file is specify any dependencies we'll be using.</w:t>
      </w:r>
    </w:p>
    <w:p>
      <w:pPr>
        <w:pStyle w:val="BodyText"/>
      </w:pPr>
      <w:r>
        <w:t xml:space="preserve">In our case, there's only one dependency</w:t>
      </w:r>
    </w:p>
    <w:p>
      <w:pPr>
        <w:pStyle w:val="SourceCode"/>
      </w:pPr>
      <w:r>
        <w:rPr>
          <w:rStyle w:val="KeywordTok"/>
        </w:rPr>
        <w:t xml:space="preserve">var</w:t>
      </w:r>
      <w:r>
        <w:rPr>
          <w:rStyle w:val="NormalTok"/>
        </w:rPr>
        <w:t xml:space="preserve"> toRgb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'hsl-to-rgb-for-reals'</w:t>
      </w:r>
      <w:r>
        <w:rPr>
          <w:rStyle w:val="NormalTok"/>
        </w:rPr>
        <w:t xml:space="preserve">)</w:t>
      </w:r>
    </w:p>
    <w:p>
      <w:pPr>
        <w:pStyle w:val="FirstParagraph"/>
      </w:pPr>
      <w:r>
        <w:t xml:space="preserve">Typically all dependencies should be declared at the top of the file.</w:t>
      </w:r>
    </w:p>
    <w:p>
      <w:pPr>
        <w:pStyle w:val="BodyText"/>
      </w:pPr>
      <w:r>
        <w:t xml:space="preserve">Now let's define an API for our module, we're taking hue, saturation and luminosity values and outputting a CSS compatible hex string.</w:t>
      </w:r>
    </w:p>
    <w:p>
      <w:pPr>
        <w:pStyle w:val="BodyText"/>
      </w:pPr>
      <w:r>
        <w:t xml:space="preserve">Hue is in degrees, between 0 and 359. Since degrees are cyclical in nature, we'll support numbers greater than 359 or less than 0 by "spinning" them around until they fall within the 0 to 359 range.</w:t>
      </w:r>
    </w:p>
    <w:p>
      <w:pPr>
        <w:pStyle w:val="BodyText"/>
      </w:pPr>
      <w:r>
        <w:t xml:space="preserve">Saturation and luminosity are both percentages, we'll represent these percentages with whole numbers between 0 and 100. For these numbers we'll need to enforce a maximum and a minimum, anything below 0 will become 0, anything above 100 will become 100.</w:t>
      </w:r>
    </w:p>
    <w:p>
      <w:pPr>
        <w:pStyle w:val="BodyText"/>
      </w:pPr>
      <w:r>
        <w:t xml:space="preserve">Let's write some utility functions to handle this logic:</w:t>
      </w:r>
    </w:p>
    <w:p>
      <w:pPr>
        <w:pStyle w:val="SourceCode"/>
      </w:pPr>
      <w:r>
        <w:rPr>
          <w:rStyle w:val="KeywordTok"/>
        </w:rPr>
        <w:t xml:space="preserve">function</w:t>
      </w:r>
      <w:r>
        <w:rPr>
          <w:rStyle w:val="NormalTok"/>
        </w:rPr>
        <w:t xml:space="preserve"> </w:t>
      </w:r>
      <w:r>
        <w:rPr>
          <w:rStyle w:val="AttributeTok"/>
        </w:rPr>
        <w:t xml:space="preserve">max</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 </w:t>
      </w:r>
      <w:r>
        <w:rPr>
          <w:rStyle w:val="OperatorTok"/>
        </w:rPr>
        <w:t xml:space="preserve">&gt;</w:t>
      </w:r>
      <w:r>
        <w:rPr>
          <w:rStyle w:val="NormalTok"/>
        </w:rPr>
        <w:t xml:space="preserve"> n) </w:t>
      </w:r>
      <w:r>
        <w:rPr>
          <w:rStyle w:val="OperatorTok"/>
        </w:rPr>
        <w:t xml:space="preserve">?</w:t>
      </w:r>
      <w:r>
        <w:rPr>
          <w:rStyle w:val="NormalTok"/>
        </w:rPr>
        <w:t xml:space="preserve"> n : val</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min</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 </w:t>
      </w:r>
      <w:r>
        <w:rPr>
          <w:rStyle w:val="OperatorTok"/>
        </w:rPr>
        <w:t xml:space="preserve">&lt;</w:t>
      </w:r>
      <w:r>
        <w:rPr>
          <w:rStyle w:val="NormalTok"/>
        </w:rPr>
        <w:t xml:space="preserve"> n) </w:t>
      </w:r>
      <w:r>
        <w:rPr>
          <w:rStyle w:val="OperatorTok"/>
        </w:rPr>
        <w:t xml:space="preserve">?</w:t>
      </w:r>
      <w:r>
        <w:rPr>
          <w:rStyle w:val="NormalTok"/>
        </w:rPr>
        <w:t xml:space="preserve"> n : val</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cycle</w:t>
      </w:r>
      <w:r>
        <w:rPr>
          <w:rStyle w:val="NormalTok"/>
        </w:rPr>
        <w:t xml:space="preserve"> (val) </w:t>
      </w:r>
      <w:r>
        <w:rPr>
          <w:rStyle w:val="OperatorTok"/>
        </w:rPr>
        <w:t xml:space="preserve">{</w:t>
      </w:r>
      <w:r>
        <w:br w:type="textWrapping"/>
      </w:r>
      <w:r>
        <w:rPr>
          <w:rStyle w:val="NormalTok"/>
        </w:rPr>
        <w:t xml:space="preserve">  </w:t>
      </w:r>
      <w:r>
        <w:rPr>
          <w:rStyle w:val="CommentTok"/>
        </w:rPr>
        <w:t xml:space="preserve">// for safety:</w:t>
      </w:r>
      <w:r>
        <w:br w:type="textWrapping"/>
      </w:r>
      <w:r>
        <w:rPr>
          <w:rStyle w:val="NormalTok"/>
        </w:rPr>
        <w:t xml:space="preserve">  val </w:t>
      </w:r>
      <w:r>
        <w:rPr>
          <w:rStyle w:val="OperatorTok"/>
        </w:rPr>
        <w:t xml:space="preserve">=</w:t>
      </w:r>
      <w:r>
        <w:rPr>
          <w:rStyle w:val="NormalTok"/>
        </w:rPr>
        <w:t xml:space="preserve"> </w:t>
      </w:r>
      <w:r>
        <w:rPr>
          <w:rStyle w:val="AttributeTok"/>
        </w:rPr>
        <w:t xml:space="preserve">max</w:t>
      </w:r>
      <w:r>
        <w:rPr>
          <w:rStyle w:val="NormalTok"/>
        </w:rPr>
        <w:t xml:space="preserve">(val</w:t>
      </w:r>
      <w:r>
        <w:rPr>
          <w:rStyle w:val="OperatorTok"/>
        </w:rPr>
        <w:t xml:space="preserve">,</w:t>
      </w:r>
      <w:r>
        <w:rPr>
          <w:rStyle w:val="NormalTok"/>
        </w:rPr>
        <w:t xml:space="preserve"> </w:t>
      </w:r>
      <w:r>
        <w:rPr>
          <w:rStyle w:val="FloatTok"/>
        </w:rPr>
        <w:t xml:space="preserve">1e7</w:t>
      </w:r>
      <w:r>
        <w:rPr>
          <w:rStyle w:val="NormalTok"/>
        </w:rPr>
        <w:t xml:space="preserve">)</w:t>
      </w:r>
      <w:r>
        <w:br w:type="textWrapping"/>
      </w:r>
      <w:r>
        <w:rPr>
          <w:rStyle w:val="NormalTok"/>
        </w:rPr>
        <w:t xml:space="preserve">  val </w:t>
      </w:r>
      <w:r>
        <w:rPr>
          <w:rStyle w:val="OperatorTok"/>
        </w:rPr>
        <w:t xml:space="preserve">=</w:t>
      </w:r>
      <w:r>
        <w:rPr>
          <w:rStyle w:val="NormalTok"/>
        </w:rPr>
        <w:t xml:space="preserve"> </w:t>
      </w:r>
      <w:r>
        <w:rPr>
          <w:rStyle w:val="AttributeTok"/>
        </w:rPr>
        <w:t xml:space="preserve">min</w:t>
      </w:r>
      <w:r>
        <w:rPr>
          <w:rStyle w:val="NormalTok"/>
        </w:rPr>
        <w:t xml:space="preserve">(val</w:t>
      </w:r>
      <w:r>
        <w:rPr>
          <w:rStyle w:val="OperatorTok"/>
        </w:rPr>
        <w:t xml:space="preserve">,</w:t>
      </w:r>
      <w:r>
        <w:rPr>
          <w:rStyle w:val="NormalTok"/>
        </w:rPr>
        <w:t xml:space="preserve"> </w:t>
      </w:r>
      <w:r>
        <w:rPr>
          <w:rStyle w:val="OperatorTok"/>
        </w:rPr>
        <w:t xml:space="preserve">-</w:t>
      </w:r>
      <w:r>
        <w:rPr>
          <w:rStyle w:val="FloatTok"/>
        </w:rPr>
        <w:t xml:space="preserve">1e7</w:t>
      </w:r>
      <w:r>
        <w:rPr>
          <w:rStyle w:val="NormalTok"/>
        </w:rPr>
        <w:t xml:space="preserve">)</w:t>
      </w:r>
      <w:r>
        <w:br w:type="textWrapping"/>
      </w:r>
      <w:r>
        <w:rPr>
          <w:rStyle w:val="NormalTok"/>
        </w:rPr>
        <w:t xml:space="preserve">  </w:t>
      </w:r>
      <w:r>
        <w:rPr>
          <w:rStyle w:val="CommentTok"/>
        </w:rPr>
        <w:t xml:space="preserve">// cycle value:</w:t>
      </w:r>
      <w:r>
        <w:br w:type="textWrapping"/>
      </w:r>
      <w:r>
        <w:rPr>
          <w:rStyle w:val="NormalTok"/>
        </w:rPr>
        <w:t xml:space="preserve">  </w:t>
      </w:r>
      <w:r>
        <w:rPr>
          <w:rStyle w:val="ControlFlowTok"/>
        </w:rPr>
        <w:t xml:space="preserve">while</w:t>
      </w:r>
      <w:r>
        <w:rPr>
          <w:rStyle w:val="NormalTok"/>
        </w:rPr>
        <w:t xml:space="preserve"> (val </w:t>
      </w:r>
      <w:r>
        <w:rPr>
          <w:rStyle w:val="OperatorTok"/>
        </w:rPr>
        <w:t xml:space="preserve">&lt;</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DecValTok"/>
        </w:rPr>
        <w:t xml:space="preserve">360</w:t>
      </w:r>
      <w:r>
        <w:rPr>
          <w:rStyle w:val="NormalTok"/>
        </w:rPr>
        <w:t xml:space="preserve"> </w:t>
      </w:r>
      <w:r>
        <w:rPr>
          <w:rStyle w:val="OperatorTok"/>
        </w:rPr>
        <w:t xml:space="preserve">}</w:t>
      </w:r>
      <w:r>
        <w:br w:type="textWrapping"/>
      </w:r>
      <w:r>
        <w:rPr>
          <w:rStyle w:val="NormalTok"/>
        </w:rPr>
        <w:t xml:space="preserve">  </w:t>
      </w:r>
      <w:r>
        <w:rPr>
          <w:rStyle w:val="ControlFlowTok"/>
        </w:rPr>
        <w:t xml:space="preserve">while</w:t>
      </w:r>
      <w:r>
        <w:rPr>
          <w:rStyle w:val="NormalTok"/>
        </w:rPr>
        <w:t xml:space="preserve"> (val </w:t>
      </w:r>
      <w:r>
        <w:rPr>
          <w:rStyle w:val="OperatorTok"/>
        </w:rPr>
        <w:t xml:space="preserve">&gt;</w:t>
      </w:r>
      <w:r>
        <w:rPr>
          <w:rStyle w:val="NormalTok"/>
        </w:rPr>
        <w:t xml:space="preserve"> </w:t>
      </w:r>
      <w:r>
        <w:rPr>
          <w:rStyle w:val="DecValTok"/>
        </w:rPr>
        <w:t xml:space="preserve">359</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DecValTok"/>
        </w:rPr>
        <w:t xml:space="preserve">360</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val</w:t>
      </w:r>
      <w:r>
        <w:br w:type="textWrapping"/>
      </w:r>
      <w:r>
        <w:rPr>
          <w:rStyle w:val="OperatorTok"/>
        </w:rPr>
        <w:t xml:space="preserve">}</w:t>
      </w:r>
    </w:p>
    <w:p>
      <w:pPr>
        <w:pStyle w:val="FirstParagraph"/>
      </w:pPr>
      <w:r>
        <w:t xml:space="preserve">Now for the main piece, the</w:t>
      </w:r>
      <w:r>
        <w:t xml:space="preserve"> </w:t>
      </w:r>
      <w:r>
        <w:rPr>
          <w:rStyle w:val="VerbatimChar"/>
        </w:rPr>
        <w:t xml:space="preserve">hsl</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hsl</w:t>
      </w:r>
      <w:r>
        <w:rPr>
          <w:rStyle w:val="NormalTok"/>
        </w:rPr>
        <w:t xml:space="preserve"> (hue</w:t>
      </w:r>
      <w:r>
        <w:rPr>
          <w:rStyle w:val="OperatorTok"/>
        </w:rPr>
        <w:t xml:space="preserve">,</w:t>
      </w:r>
      <w:r>
        <w:rPr>
          <w:rStyle w:val="NormalTok"/>
        </w:rPr>
        <w:t xml:space="preserve"> saturation</w:t>
      </w:r>
      <w:r>
        <w:rPr>
          <w:rStyle w:val="OperatorTok"/>
        </w:rPr>
        <w:t xml:space="preserve">,</w:t>
      </w:r>
      <w:r>
        <w:rPr>
          <w:rStyle w:val="NormalTok"/>
        </w:rPr>
        <w:t xml:space="preserve"> luminosity) </w:t>
      </w:r>
      <w:r>
        <w:rPr>
          <w:rStyle w:val="OperatorTok"/>
        </w:rPr>
        <w:t xml:space="preserve">{</w:t>
      </w:r>
      <w:r>
        <w:br w:type="textWrapping"/>
      </w:r>
      <w:r>
        <w:rPr>
          <w:rStyle w:val="NormalTok"/>
        </w:rPr>
        <w:t xml:space="preserve">  </w:t>
      </w:r>
      <w:r>
        <w:rPr>
          <w:rStyle w:val="CommentTok"/>
        </w:rPr>
        <w:t xml:space="preserve">// resolve degrees to 0 - 359 range</w:t>
      </w:r>
      <w:r>
        <w:br w:type="textWrapping"/>
      </w:r>
      <w:r>
        <w:rPr>
          <w:rStyle w:val="NormalTok"/>
        </w:rPr>
        <w:t xml:space="preserve">  hue </w:t>
      </w:r>
      <w:r>
        <w:rPr>
          <w:rStyle w:val="OperatorTok"/>
        </w:rPr>
        <w:t xml:space="preserve">=</w:t>
      </w:r>
      <w:r>
        <w:rPr>
          <w:rStyle w:val="NormalTok"/>
        </w:rPr>
        <w:t xml:space="preserve"> </w:t>
      </w:r>
      <w:r>
        <w:rPr>
          <w:rStyle w:val="AttributeTok"/>
        </w:rPr>
        <w:t xml:space="preserve">cycle</w:t>
      </w:r>
      <w:r>
        <w:rPr>
          <w:rStyle w:val="NormalTok"/>
        </w:rPr>
        <w:t xml:space="preserve">(hue)</w:t>
      </w:r>
      <w:r>
        <w:br w:type="textWrapping"/>
      </w:r>
      <w:r>
        <w:br w:type="textWrapping"/>
      </w:r>
      <w:r>
        <w:rPr>
          <w:rStyle w:val="NormalTok"/>
        </w:rPr>
        <w:t xml:space="preserve">  </w:t>
      </w:r>
      <w:r>
        <w:rPr>
          <w:rStyle w:val="CommentTok"/>
        </w:rPr>
        <w:t xml:space="preserve">// enforce constraints</w:t>
      </w:r>
      <w:r>
        <w:br w:type="textWrapping"/>
      </w:r>
      <w:r>
        <w:rPr>
          <w:rStyle w:val="NormalTok"/>
        </w:rPr>
        <w:t xml:space="preserve">  saturation </w:t>
      </w:r>
      <w:r>
        <w:rPr>
          <w:rStyle w:val="OperatorTok"/>
        </w:rPr>
        <w:t xml:space="preserve">=</w:t>
      </w:r>
      <w:r>
        <w:rPr>
          <w:rStyle w:val="NormalTok"/>
        </w:rPr>
        <w:t xml:space="preserve"> </w:t>
      </w:r>
      <w:r>
        <w:rPr>
          <w:rStyle w:val="AttributeTok"/>
        </w:rPr>
        <w:t xml:space="preserve">min</w:t>
      </w:r>
      <w:r>
        <w:rPr>
          <w:rStyle w:val="NormalTok"/>
        </w:rPr>
        <w:t xml:space="preserve">(</w:t>
      </w:r>
      <w:r>
        <w:rPr>
          <w:rStyle w:val="AttributeTok"/>
        </w:rPr>
        <w:t xml:space="preserve">max</w:t>
      </w:r>
      <w:r>
        <w:rPr>
          <w:rStyle w:val="NormalTok"/>
        </w:rPr>
        <w:t xml:space="preserve">(saturation</w:t>
      </w:r>
      <w:r>
        <w:rPr>
          <w:rStyle w:val="OperatorTok"/>
        </w:rPr>
        <w:t xml:space="preserve">,</w:t>
      </w:r>
      <w:r>
        <w:rPr>
          <w:rStyle w:val="NormalTok"/>
        </w:rPr>
        <w:t xml:space="preserve"> </w:t>
      </w:r>
      <w:r>
        <w:rPr>
          <w:rStyle w:val="DecValTok"/>
        </w:rPr>
        <w:t xml:space="preserve">100</w:t>
      </w:r>
      <w:r>
        <w:rPr>
          <w:rStyle w:val="NormalTok"/>
        </w:rPr>
        <w:t xml:space="preserve">)</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rPr>
          <w:rStyle w:val="NormalTok"/>
        </w:rPr>
        <w:t xml:space="preserve">  luminosity </w:t>
      </w:r>
      <w:r>
        <w:rPr>
          <w:rStyle w:val="OperatorTok"/>
        </w:rPr>
        <w:t xml:space="preserve">=</w:t>
      </w:r>
      <w:r>
        <w:rPr>
          <w:rStyle w:val="NormalTok"/>
        </w:rPr>
        <w:t xml:space="preserve"> </w:t>
      </w:r>
      <w:r>
        <w:rPr>
          <w:rStyle w:val="AttributeTok"/>
        </w:rPr>
        <w:t xml:space="preserve">min</w:t>
      </w:r>
      <w:r>
        <w:rPr>
          <w:rStyle w:val="NormalTok"/>
        </w:rPr>
        <w:t xml:space="preserve">(</w:t>
      </w:r>
      <w:r>
        <w:rPr>
          <w:rStyle w:val="AttributeTok"/>
        </w:rPr>
        <w:t xml:space="preserve">max</w:t>
      </w:r>
      <w:r>
        <w:rPr>
          <w:rStyle w:val="NormalTok"/>
        </w:rPr>
        <w:t xml:space="preserve">(luminosity</w:t>
      </w:r>
      <w:r>
        <w:rPr>
          <w:rStyle w:val="OperatorTok"/>
        </w:rPr>
        <w:t xml:space="preserve">,</w:t>
      </w:r>
      <w:r>
        <w:rPr>
          <w:rStyle w:val="NormalTok"/>
        </w:rPr>
        <w:t xml:space="preserve"> </w:t>
      </w:r>
      <w:r>
        <w:rPr>
          <w:rStyle w:val="DecValTok"/>
        </w:rPr>
        <w:t xml:space="preserve">100</w:t>
      </w:r>
      <w:r>
        <w:rPr>
          <w:rStyle w:val="NormalTok"/>
        </w:rPr>
        <w:t xml:space="preserve">)</w:t>
      </w:r>
      <w:r>
        <w:rPr>
          <w:rStyle w:val="OperatorTok"/>
        </w:rPr>
        <w:t xml:space="preserve">,</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convert to 0 to 1 range used by hsl-to-rgb-for-reals</w:t>
      </w:r>
      <w:r>
        <w:br w:type="textWrapping"/>
      </w:r>
      <w:r>
        <w:rPr>
          <w:rStyle w:val="NormalTok"/>
        </w:rPr>
        <w:t xml:space="preserve">  saturation /</w:t>
      </w:r>
      <w:r>
        <w:rPr>
          <w:rStyle w:val="OperatorTok"/>
        </w:rPr>
        <w:t xml:space="preserve">=</w:t>
      </w:r>
      <w:r>
        <w:rPr>
          <w:rStyle w:val="NormalTok"/>
        </w:rPr>
        <w:t xml:space="preserve"> </w:t>
      </w:r>
      <w:r>
        <w:rPr>
          <w:rStyle w:val="DecValTok"/>
        </w:rPr>
        <w:t xml:space="preserve">100</w:t>
      </w:r>
      <w:r>
        <w:br w:type="textWrapping"/>
      </w:r>
      <w:r>
        <w:rPr>
          <w:rStyle w:val="NormalTok"/>
        </w:rPr>
        <w:t xml:space="preserve">  luminosity /</w:t>
      </w:r>
      <w:r>
        <w:rPr>
          <w:rStyle w:val="OperatorTok"/>
        </w:rPr>
        <w:t xml:space="preserve">=</w:t>
      </w:r>
      <w:r>
        <w:rPr>
          <w:rStyle w:val="NormalTok"/>
        </w:rPr>
        <w:t xml:space="preserve"> </w:t>
      </w:r>
      <w:r>
        <w:rPr>
          <w:rStyle w:val="DecValTok"/>
        </w:rPr>
        <w:t xml:space="preserve">100</w:t>
      </w:r>
      <w:r>
        <w:br w:type="textWrapping"/>
      </w:r>
      <w:r>
        <w:br w:type="textWrapping"/>
      </w:r>
      <w:r>
        <w:rPr>
          <w:rStyle w:val="NormalTok"/>
        </w:rPr>
        <w:t xml:space="preserve">  </w:t>
      </w:r>
      <w:r>
        <w:rPr>
          <w:rStyle w:val="CommentTok"/>
        </w:rPr>
        <w:t xml:space="preserve">// let hsl-to-rgb-for-reals do the hard work</w:t>
      </w:r>
      <w:r>
        <w:br w:type="textWrapping"/>
      </w:r>
      <w:r>
        <w:rPr>
          <w:rStyle w:val="NormalTok"/>
        </w:rPr>
        <w:t xml:space="preserve">  </w:t>
      </w:r>
      <w:r>
        <w:rPr>
          <w:rStyle w:val="KeywordTok"/>
        </w:rPr>
        <w:t xml:space="preserve">var</w:t>
      </w:r>
      <w:r>
        <w:rPr>
          <w:rStyle w:val="NormalTok"/>
        </w:rPr>
        <w:t xml:space="preserve"> rgb </w:t>
      </w:r>
      <w:r>
        <w:rPr>
          <w:rStyle w:val="OperatorTok"/>
        </w:rPr>
        <w:t xml:space="preserve">=</w:t>
      </w:r>
      <w:r>
        <w:rPr>
          <w:rStyle w:val="NormalTok"/>
        </w:rPr>
        <w:t xml:space="preserve"> </w:t>
      </w:r>
      <w:r>
        <w:rPr>
          <w:rStyle w:val="AttributeTok"/>
        </w:rPr>
        <w:t xml:space="preserve">toRgb</w:t>
      </w:r>
      <w:r>
        <w:rPr>
          <w:rStyle w:val="NormalTok"/>
        </w:rPr>
        <w:t xml:space="preserve">(hue</w:t>
      </w:r>
      <w:r>
        <w:rPr>
          <w:rStyle w:val="OperatorTok"/>
        </w:rPr>
        <w:t xml:space="preserve">,</w:t>
      </w:r>
      <w:r>
        <w:rPr>
          <w:rStyle w:val="NormalTok"/>
        </w:rPr>
        <w:t xml:space="preserve"> saturation</w:t>
      </w:r>
      <w:r>
        <w:rPr>
          <w:rStyle w:val="OperatorTok"/>
        </w:rPr>
        <w:t xml:space="preserve">,</w:t>
      </w:r>
      <w:r>
        <w:rPr>
          <w:rStyle w:val="NormalTok"/>
        </w:rPr>
        <w:t xml:space="preserve"> luminosity)</w:t>
      </w:r>
      <w:r>
        <w:br w:type="textWrapping"/>
      </w:r>
      <w:r>
        <w:br w:type="textWrapping"/>
      </w:r>
      <w:r>
        <w:rPr>
          <w:rStyle w:val="NormalTok"/>
        </w:rPr>
        <w:t xml:space="preserve">  </w:t>
      </w:r>
      <w:r>
        <w:rPr>
          <w:rStyle w:val="CommentTok"/>
        </w:rPr>
        <w:t xml:space="preserve">// convert each value in the returned RGB array</w:t>
      </w:r>
      <w:r>
        <w:br w:type="textWrapping"/>
      </w:r>
      <w:r>
        <w:rPr>
          <w:rStyle w:val="NormalTok"/>
        </w:rPr>
        <w:t xml:space="preserve">  </w:t>
      </w:r>
      <w:r>
        <w:rPr>
          <w:rStyle w:val="CommentTok"/>
        </w:rPr>
        <w:t xml:space="preserve">// to a 2 character hex value, join the array into</w:t>
      </w:r>
      <w:r>
        <w:br w:type="textWrapping"/>
      </w:r>
      <w:r>
        <w:rPr>
          <w:rStyle w:val="NormalTok"/>
        </w:rPr>
        <w:t xml:space="preserve">  </w:t>
      </w:r>
      <w:r>
        <w:rPr>
          <w:rStyle w:val="CommentTok"/>
        </w:rPr>
        <w:t xml:space="preserve">// a string, prefixed with a hash</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rgb</w:t>
      </w:r>
      <w:r>
        <w:br w:type="textWrapping"/>
      </w:r>
      <w:r>
        <w:rPr>
          <w:rStyle w:val="NormalTok"/>
        </w:rPr>
        <w:t xml:space="preserve">    .</w:t>
      </w:r>
      <w:r>
        <w:rPr>
          <w:rStyle w:val="AttributeTok"/>
        </w:rPr>
        <w:t xml:space="preserve">map</w:t>
      </w:r>
      <w:r>
        <w:rPr>
          <w:rStyle w:val="NormalTok"/>
        </w:rPr>
        <w:t xml:space="preserve">(</w:t>
      </w:r>
      <w:r>
        <w:rPr>
          <w:rStyle w:val="KeywordTok"/>
        </w:rPr>
        <w:t xml:space="preserve">function</w:t>
      </w:r>
      <w:r>
        <w:rPr>
          <w:rStyle w:val="NormalTok"/>
        </w:rPr>
        <w:t xml:space="preserve"> (n)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256</w:t>
      </w:r>
      <w:r>
        <w:rPr>
          <w:rStyle w:val="NormalTok"/>
        </w:rPr>
        <w:t xml:space="preserve"> </w:t>
      </w:r>
      <w:r>
        <w:rPr>
          <w:rStyle w:val="OperatorTok"/>
        </w:rPr>
        <w:t xml:space="preserve">+</w:t>
      </w:r>
      <w:r>
        <w:rPr>
          <w:rStyle w:val="NormalTok"/>
        </w:rPr>
        <w:t xml:space="preserve"> n).</w:t>
      </w:r>
      <w:r>
        <w:rPr>
          <w:rStyle w:val="AttributeTok"/>
        </w:rPr>
        <w:t xml:space="preserve">toString</w:t>
      </w:r>
      <w:r>
        <w:rPr>
          <w:rStyle w:val="NormalTok"/>
        </w:rPr>
        <w:t xml:space="preserve">(</w:t>
      </w:r>
      <w:r>
        <w:rPr>
          <w:rStyle w:val="DecValTok"/>
        </w:rPr>
        <w:t xml:space="preserve">16</w:t>
      </w:r>
      <w:r>
        <w:rPr>
          <w:rStyle w:val="NormalTok"/>
        </w:rPr>
        <w:t xml:space="preserve">).</w:t>
      </w:r>
      <w:r>
        <w:rPr>
          <w:rStyle w:val="AttributeTok"/>
        </w:rPr>
        <w:t xml:space="preserve">substr</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AttributeTok"/>
        </w:rPr>
        <w:t xml:space="preserve">join</w:t>
      </w:r>
      <w:r>
        <w:rPr>
          <w:rStyle w:val="NormalTok"/>
        </w:rPr>
        <w:t xml:space="preserve">(</w:t>
      </w:r>
      <w:r>
        <w:rPr>
          <w:rStyle w:val="StringTok"/>
        </w:rPr>
        <w:t xml:space="preserve">''</w:t>
      </w:r>
      <w:r>
        <w:rPr>
          <w:rStyle w:val="NormalTok"/>
        </w:rPr>
        <w:t xml:space="preserve">)</w:t>
      </w:r>
      <w:r>
        <w:br w:type="textWrapping"/>
      </w:r>
      <w:r>
        <w:rPr>
          <w:rStyle w:val="OperatorTok"/>
        </w:rPr>
        <w:t xml:space="preserve">}</w:t>
      </w:r>
    </w:p>
    <w:p>
      <w:pPr>
        <w:pStyle w:val="FirstParagraph"/>
      </w:pPr>
      <w:r>
        <w:t xml:space="preserve">In order to make our code into a bona fide module we have to export it:</w:t>
      </w:r>
    </w:p>
    <w:p>
      <w:pPr>
        <w:pStyle w:val="SourceCode"/>
      </w:pPr>
      <w:r>
        <w:rPr>
          <w:rStyle w:val="VariableTok"/>
        </w:rPr>
        <w:t xml:space="preserve">module</w:t>
      </w:r>
      <w:r>
        <w:rPr>
          <w:rStyle w:val="Normal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hsl</w:t>
      </w:r>
    </w:p>
    <w:p>
      <w:pPr>
        <w:pStyle w:val="FirstParagraph"/>
      </w:pPr>
      <w:r>
        <w:t xml:space="preserve">We can run a few sanity checks to ensure our code is working.</w:t>
      </w:r>
    </w:p>
    <w:p>
      <w:pPr>
        <w:pStyle w:val="BodyText"/>
      </w:pPr>
      <w:r>
        <w:t xml:space="preserve">Maximum saturation and luminosity should be white (</w:t>
      </w:r>
      <w:r>
        <w:rPr>
          <w:rStyle w:val="VerbatimChar"/>
        </w:rPr>
        <w:t xml:space="preserve">#ffffff</w:t>
      </w:r>
      <w:r>
        <w:t xml:space="preserve">),</w:t>
      </w:r>
      <w:r>
        <w:t xml:space="preserve"> </w:t>
      </w:r>
      <w:r>
        <w:t xml:space="preserve">regardless of hue. So, with our current working directory set</w:t>
      </w:r>
      <w:r>
        <w:t xml:space="preserve"> </w:t>
      </w:r>
      <w:r>
        <w:t xml:space="preserve">to our modules folder, let's try the following:</w:t>
      </w:r>
    </w:p>
    <w:p>
      <w:pPr>
        <w:pStyle w:val="SourceCode"/>
      </w:pPr>
      <w:r>
        <w:rPr>
          <w:rStyle w:val="ExtensionTok"/>
        </w:rPr>
        <w:t xml:space="preserve">node</w:t>
      </w:r>
      <w:r>
        <w:rPr>
          <w:rStyle w:val="NormalTok"/>
        </w:rPr>
        <w:t xml:space="preserve"> -p </w:t>
      </w:r>
      <w:r>
        <w:rPr>
          <w:rStyle w:val="StringTok"/>
        </w:rPr>
        <w:t xml:space="preserve">"require('./')(0, 100, 100)"</w:t>
      </w:r>
    </w:p>
    <w:p>
      <w:pPr>
        <w:pStyle w:val="FirstParagraph"/>
      </w:pPr>
      <w:r>
        <w:t xml:space="preserve">This should print</w:t>
      </w:r>
      <w:r>
        <w:t xml:space="preserve"> </w:t>
      </w:r>
      <w:r>
        <w:rPr>
          <w:rStyle w:val="VerbatimChar"/>
        </w:rPr>
        <w:t xml:space="preserve">#ffffff</w:t>
      </w:r>
      <w:r>
        <w:t xml:space="preserve">.</w:t>
      </w:r>
    </w:p>
    <w:p>
      <w:pPr>
        <w:pStyle w:val="Heading4"/>
        <w:pStyle w:val="BlockText"/>
      </w:pPr>
      <w:bookmarkStart w:id="64" w:name="the--p-flag"/>
      <w:bookmarkEnd w:id="64"/>
      <w:r>
        <w:t xml:space="preserve">The -p flag</w:t>
      </w:r>
    </w:p>
    <w:p>
      <w:pPr>
        <w:pStyle w:val="BlockText"/>
      </w:pPr>
      <w:r>
        <w:t xml:space="preserve">The</w:t>
      </w:r>
      <w:r>
        <w:t xml:space="preserve"> </w:t>
      </w:r>
      <w:r>
        <w:rPr>
          <w:rStyle w:val="VerbatimChar"/>
        </w:rPr>
        <w:t xml:space="preserve">-p</w:t>
      </w:r>
      <w:r>
        <w:t xml:space="preserve"> </w:t>
      </w:r>
      <w:r>
        <w:t xml:space="preserve">flag tells node to evaluate the supplied string and</w:t>
      </w:r>
      <w:r>
        <w:t xml:space="preserve"> </w:t>
      </w:r>
      <w:r>
        <w:t xml:space="preserve">print the result to the terminal.</w:t>
      </w:r>
    </w:p>
    <w:p>
      <w:pPr>
        <w:pStyle w:val="FirstParagraph"/>
      </w:pPr>
      <w:r>
        <w:t xml:space="preserve">Okay that was easy. Let's try another test. A saturation of 0%</w:t>
      </w:r>
      <w:r>
        <w:t xml:space="preserve"> </w:t>
      </w:r>
      <w:r>
        <w:t xml:space="preserve">and a luminosity of 50% should create red, green and blue values</w:t>
      </w:r>
      <w:r>
        <w:t xml:space="preserve"> </w:t>
      </w:r>
      <w:r>
        <w:t xml:space="preserve">that are half way between 0 and 256 (128). In hex this is</w:t>
      </w:r>
      <w:r>
        <w:t xml:space="preserve"> </w:t>
      </w:r>
      <w:r>
        <w:rPr>
          <w:rStyle w:val="VerbatimChar"/>
        </w:rPr>
        <w:t xml:space="preserve">80</w:t>
      </w:r>
      <w:r>
        <w:t xml:space="preserve">,</w:t>
      </w:r>
      <w:r>
        <w:t xml:space="preserve"> </w:t>
      </w:r>
      <w:r>
        <w:t xml:space="preserve">so the following should output</w:t>
      </w:r>
      <w:r>
        <w:t xml:space="preserve"> </w:t>
      </w:r>
      <w:r>
        <w:rPr>
          <w:rStyle w:val="VerbatimChar"/>
        </w:rPr>
        <w:t xml:space="preserve">#808080</w:t>
      </w:r>
      <w:r>
        <w:t xml:space="preserve">:</w:t>
      </w:r>
    </w:p>
    <w:p>
      <w:pPr>
        <w:pStyle w:val="SourceCode"/>
      </w:pPr>
      <w:r>
        <w:rPr>
          <w:rStyle w:val="ExtensionTok"/>
        </w:rPr>
        <w:t xml:space="preserve">node</w:t>
      </w:r>
      <w:r>
        <w:rPr>
          <w:rStyle w:val="NormalTok"/>
        </w:rPr>
        <w:t xml:space="preserve"> -p </w:t>
      </w:r>
      <w:r>
        <w:rPr>
          <w:rStyle w:val="StringTok"/>
        </w:rPr>
        <w:t xml:space="preserve">"require('./')(0, 0, 50)"</w:t>
      </w:r>
    </w:p>
    <w:p>
      <w:pPr>
        <w:pStyle w:val="FirstParagraph"/>
      </w:pPr>
      <w:r>
        <w:t xml:space="preserve">We've checked luminosity and saturation, let's finish by ensuring</w:t>
      </w:r>
      <w:r>
        <w:t xml:space="preserve"> </w:t>
      </w:r>
      <w:r>
        <w:t xml:space="preserve">that hue input works as expected.</w:t>
      </w:r>
    </w:p>
    <w:p>
      <w:pPr>
        <w:pStyle w:val="BodyText"/>
      </w:pPr>
      <w:r>
        <w:t xml:space="preserve">Hue represents the color spectrum, starting and finishing with red,</w:t>
      </w:r>
      <w:r>
        <w:t xml:space="preserve"> </w:t>
      </w:r>
      <w:r>
        <w:t xml:space="preserve">defined in degree points.</w:t>
      </w:r>
    </w:p>
    <w:p>
      <w:pPr>
        <w:pStyle w:val="BodyText"/>
      </w:pPr>
      <w:r>
        <w:drawing>
          <wp:inline>
            <wp:extent cx="5334000" cy="1155819"/>
            <wp:effectExtent b="0" l="0" r="0" t="0"/>
            <wp:docPr descr="" title="" id="1" name="Picture"/>
            <a:graphic>
              <a:graphicData uri="http://schemas.openxmlformats.org/drawingml/2006/picture">
                <pic:pic>
                  <pic:nvPicPr>
                    <pic:cNvPr descr="images/hue.png" id="0" name="Picture"/>
                    <pic:cNvPicPr>
                      <a:picLocks noChangeArrowheads="1" noChangeAspect="1"/>
                    </pic:cNvPicPr>
                  </pic:nvPicPr>
                  <pic:blipFill>
                    <a:blip r:embed="rId65"/>
                    <a:stretch>
                      <a:fillRect/>
                    </a:stretch>
                  </pic:blipFill>
                  <pic:spPr bwMode="auto">
                    <a:xfrm>
                      <a:off x="0" y="0"/>
                      <a:ext cx="5334000" cy="1155819"/>
                    </a:xfrm>
                    <a:prstGeom prst="rect">
                      <a:avLst/>
                    </a:prstGeom>
                    <a:noFill/>
                    <a:ln w="9525">
                      <a:noFill/>
                      <a:headEnd/>
                      <a:tailEnd/>
                    </a:ln>
                  </pic:spPr>
                </pic:pic>
              </a:graphicData>
            </a:graphic>
          </wp:inline>
        </w:drawing>
      </w:r>
      <w:r>
        <w:t xml:space="preserve"> </w:t>
      </w:r>
      <w:r>
        <w:rPr>
          <w:i/>
        </w:rPr>
        <w:t xml:space="preserve">Hue degrees</w:t>
      </w:r>
    </w:p>
    <w:p>
      <w:pPr>
        <w:pStyle w:val="BodyText"/>
      </w:pPr>
      <w:r>
        <w:t xml:space="preserve">As we know, setting both saturation and luminosity to 100% will</w:t>
      </w:r>
      <w:r>
        <w:t xml:space="preserve"> </w:t>
      </w:r>
      <w:r>
        <w:t xml:space="preserve">always result in white. After 50% luminosity colours beyond the</w:t>
      </w:r>
      <w:r>
        <w:t xml:space="preserve"> </w:t>
      </w:r>
      <w:r>
        <w:t xml:space="preserve">defined hue will be added to further increase the brightness of</w:t>
      </w:r>
      <w:r>
        <w:t xml:space="preserve"> </w:t>
      </w:r>
      <w:r>
        <w:t xml:space="preserve">the colour. This means that we should get a pure hue by setting</w:t>
      </w:r>
      <w:r>
        <w:t xml:space="preserve"> </w:t>
      </w:r>
      <w:r>
        <w:t xml:space="preserve">saturation to 100% and luminosity to 50%.</w:t>
      </w:r>
    </w:p>
    <w:p>
      <w:pPr>
        <w:pStyle w:val="BodyText"/>
      </w:pPr>
      <w:r>
        <w:t xml:space="preserve">So, the following should output</w:t>
      </w:r>
      <w:r>
        <w:t xml:space="preserve"> </w:t>
      </w:r>
      <w:r>
        <w:rPr>
          <w:rStyle w:val="VerbatimChar"/>
        </w:rPr>
        <w:t xml:space="preserve">#ff0000</w:t>
      </w:r>
      <w:r>
        <w:t xml:space="preserve"> </w:t>
      </w:r>
      <w:r>
        <w:t xml:space="preserve">(red)</w:t>
      </w:r>
    </w:p>
    <w:p>
      <w:pPr>
        <w:pStyle w:val="SourceCode"/>
      </w:pPr>
      <w:r>
        <w:rPr>
          <w:rStyle w:val="ExtensionTok"/>
        </w:rPr>
        <w:t xml:space="preserve">node</w:t>
      </w:r>
      <w:r>
        <w:rPr>
          <w:rStyle w:val="NormalTok"/>
        </w:rPr>
        <w:t xml:space="preserve"> -p </w:t>
      </w:r>
      <w:r>
        <w:rPr>
          <w:rStyle w:val="StringTok"/>
        </w:rPr>
        <w:t xml:space="preserve">"require('./')(0, 100, 50)"</w:t>
      </w:r>
    </w:p>
    <w:p>
      <w:pPr>
        <w:pStyle w:val="FirstParagraph"/>
      </w:pPr>
      <w:r>
        <w:t xml:space="preserve">A hue of 240 should give exact blue (</w:t>
      </w:r>
      <w:r>
        <w:rPr>
          <w:rStyle w:val="VerbatimChar"/>
        </w:rPr>
        <w:t xml:space="preserve">#0000ff</w:t>
      </w:r>
      <w:r>
        <w:t xml:space="preserve">):</w:t>
      </w:r>
    </w:p>
    <w:p>
      <w:pPr>
        <w:pStyle w:val="SourceCode"/>
      </w:pPr>
      <w:r>
        <w:rPr>
          <w:rStyle w:val="ExtensionTok"/>
        </w:rPr>
        <w:t xml:space="preserve">node</w:t>
      </w:r>
      <w:r>
        <w:rPr>
          <w:rStyle w:val="NormalTok"/>
        </w:rPr>
        <w:t xml:space="preserve"> -p </w:t>
      </w:r>
      <w:r>
        <w:rPr>
          <w:rStyle w:val="StringTok"/>
        </w:rPr>
        <w:t xml:space="preserve">"require('./')(240, 100, 50)"</w:t>
      </w:r>
    </w:p>
    <w:p>
      <w:pPr>
        <w:pStyle w:val="FirstParagraph"/>
      </w:pPr>
      <w:r>
        <w:t xml:space="preserve">And 180 should result in cyan (</w:t>
      </w:r>
      <w:r>
        <w:rPr>
          <w:rStyle w:val="VerbatimChar"/>
        </w:rPr>
        <w:t xml:space="preserve">#00ffff</w:t>
      </w:r>
      <w:r>
        <w:t xml:space="preserve">):</w:t>
      </w:r>
    </w:p>
    <w:p>
      <w:pPr>
        <w:pStyle w:val="SourceCode"/>
      </w:pPr>
      <w:r>
        <w:rPr>
          <w:rStyle w:val="ExtensionTok"/>
        </w:rPr>
        <w:t xml:space="preserve">node</w:t>
      </w:r>
      <w:r>
        <w:rPr>
          <w:rStyle w:val="NormalTok"/>
        </w:rPr>
        <w:t xml:space="preserve"> -p </w:t>
      </w:r>
      <w:r>
        <w:rPr>
          <w:rStyle w:val="StringTok"/>
        </w:rPr>
        <w:t xml:space="preserve">"require('./')(180, 100, 50)"</w:t>
      </w:r>
    </w:p>
    <w:p>
      <w:pPr>
        <w:pStyle w:val="Heading3"/>
      </w:pPr>
      <w:bookmarkStart w:id="66" w:name="how-it-works-2"/>
      <w:bookmarkEnd w:id="66"/>
      <w:r>
        <w:t xml:space="preserve">How it works</w:t>
      </w:r>
    </w:p>
    <w:p>
      <w:pPr>
        <w:pStyle w:val="FirstParagraph"/>
      </w:pPr>
      <w:r>
        <w:t xml:space="preserve">The algorithmic heavy lifting is performed by our dependency</w:t>
      </w:r>
      <w:r>
        <w:t xml:space="preserve"> </w:t>
      </w:r>
      <w:r>
        <w:rPr>
          <w:rStyle w:val="VerbatimChar"/>
        </w:rPr>
        <w:t xml:space="preserve">hsl-to-rgb-for-reals</w:t>
      </w:r>
      <w:r>
        <w:t xml:space="preserve">. This is often the case in the landscape of Node's ecosystem. Many fundamental computer science problems have already been solved (often multiple times) by third party contributors.</w:t>
      </w:r>
    </w:p>
    <w:p>
      <w:pPr>
        <w:pStyle w:val="BodyText"/>
      </w:pPr>
      <w:r>
        <w:t xml:space="preserve">Our</w:t>
      </w:r>
      <w:r>
        <w:t xml:space="preserve"> </w:t>
      </w:r>
      <w:r>
        <w:rPr>
          <w:rStyle w:val="VerbatimChar"/>
        </w:rPr>
        <w:t xml:space="preserve">index.js</w:t>
      </w:r>
      <w:r>
        <w:t xml:space="preserve"> </w:t>
      </w:r>
      <w:r>
        <w:t xml:space="preserve">exports a single function, the</w:t>
      </w:r>
      <w:r>
        <w:t xml:space="preserve"> </w:t>
      </w:r>
      <w:r>
        <w:rPr>
          <w:rStyle w:val="VerbatimChar"/>
        </w:rPr>
        <w:t xml:space="preserve">hsl</w:t>
      </w:r>
      <w:r>
        <w:t xml:space="preserve"> </w:t>
      </w:r>
      <w:r>
        <w:t xml:space="preserve">function. This function applies sanity to the inputs (like rotating 360 degrees back to 0 and enforcing minimum and maximums) and then convert the output from decimal values to hex values, prefixing them with a hash (</w:t>
      </w:r>
      <w:r>
        <w:rPr>
          <w:rStyle w:val="VerbatimChar"/>
        </w:rPr>
        <w:t xml:space="preserve">#</w:t>
      </w:r>
      <w:r>
        <w:t xml:space="preserve">).</w:t>
      </w:r>
    </w:p>
    <w:p>
      <w:pPr>
        <w:pStyle w:val="BodyText"/>
      </w:pPr>
      <w:r>
        <w:t xml:space="preserve">Since the</w:t>
      </w:r>
      <w:r>
        <w:t xml:space="preserve"> </w:t>
      </w:r>
      <w:r>
        <w:rPr>
          <w:rStyle w:val="VerbatimChar"/>
        </w:rPr>
        <w:t xml:space="preserve">hsl-to-rgb-for-reals</w:t>
      </w:r>
      <w:r>
        <w:t xml:space="preserve"> </w:t>
      </w:r>
      <w:r>
        <w:t xml:space="preserve">module returns an array of values between 0 and 255, we can use the native</w:t>
      </w:r>
      <w:r>
        <w:t xml:space="preserve"> </w:t>
      </w:r>
      <w:r>
        <w:rPr>
          <w:rStyle w:val="VerbatimChar"/>
        </w:rPr>
        <w:t xml:space="preserve">map</w:t>
      </w:r>
      <w:r>
        <w:t xml:space="preserve"> </w:t>
      </w:r>
      <w:r>
        <w:t xml:space="preserve">method to iterate over each element in the array and convert it from base 10 to base 16. Then we</w:t>
      </w:r>
      <w:r>
        <w:t xml:space="preserve"> </w:t>
      </w:r>
      <w:r>
        <w:rPr>
          <w:rStyle w:val="VerbatimChar"/>
        </w:rPr>
        <w:t xml:space="preserve">join</w:t>
      </w:r>
      <w:r>
        <w:t xml:space="preserve"> </w:t>
      </w:r>
      <w:r>
        <w:t xml:space="preserve">the resulting array into a string.</w:t>
      </w:r>
    </w:p>
    <w:p>
      <w:pPr>
        <w:pStyle w:val="BodyText"/>
      </w:pPr>
      <w:r>
        <w:t xml:space="preserve">In our quick command line checks, we call the</w:t>
      </w:r>
      <w:r>
        <w:t xml:space="preserve"> </w:t>
      </w:r>
      <w:r>
        <w:rPr>
          <w:rStyle w:val="VerbatimChar"/>
        </w:rPr>
        <w:t xml:space="preserve">node</w:t>
      </w:r>
      <w:r>
        <w:t xml:space="preserve"> </w:t>
      </w:r>
      <w:r>
        <w:t xml:space="preserve">binary with the</w:t>
      </w:r>
      <w:r>
        <w:t xml:space="preserve"> </w:t>
      </w:r>
      <w:r>
        <w:rPr>
          <w:rStyle w:val="VerbatimChar"/>
        </w:rPr>
        <w:t xml:space="preserve">-p</w:t>
      </w:r>
      <w:r>
        <w:t xml:space="preserve"> </w:t>
      </w:r>
      <w:r>
        <w:t xml:space="preserve">flag.</w:t>
      </w:r>
      <w:r>
        <w:t xml:space="preserve"> </w:t>
      </w:r>
      <w:r>
        <w:t xml:space="preserve">This simply evaluates a supplied expression, and outputs its value. In each</w:t>
      </w:r>
      <w:r>
        <w:t xml:space="preserve"> </w:t>
      </w:r>
      <w:r>
        <w:t xml:space="preserve">case the expression involves calling</w:t>
      </w:r>
      <w:r>
        <w:t xml:space="preserve"> </w:t>
      </w:r>
      <w:r>
        <w:rPr>
          <w:rStyle w:val="VerbatimChar"/>
        </w:rPr>
        <w:t xml:space="preserve">require</w:t>
      </w:r>
      <w:r>
        <w:t xml:space="preserve">.</w:t>
      </w:r>
    </w:p>
    <w:p>
      <w:pPr>
        <w:pStyle w:val="BodyText"/>
      </w:pPr>
      <w:r>
        <w:t xml:space="preserve">The</w:t>
      </w:r>
      <w:r>
        <w:t xml:space="preserve"> </w:t>
      </w:r>
      <w:r>
        <w:rPr>
          <w:rStyle w:val="VerbatimChar"/>
        </w:rPr>
        <w:t xml:space="preserve">require</w:t>
      </w:r>
      <w:r>
        <w:t xml:space="preserve"> </w:t>
      </w:r>
      <w:r>
        <w:t xml:space="preserve">function is central to Node's module system, when it's called the module system performs a series of steps.</w:t>
      </w:r>
    </w:p>
    <w:p>
      <w:pPr>
        <w:pStyle w:val="BodyText"/>
      </w:pPr>
      <w:r>
        <w:t xml:space="preserve">First</w:t>
      </w:r>
      <w:r>
        <w:t xml:space="preserve"> </w:t>
      </w:r>
      <w:r>
        <w:rPr>
          <w:rStyle w:val="VerbatimChar"/>
        </w:rPr>
        <w:t xml:space="preserve">require</w:t>
      </w:r>
      <w:r>
        <w:t xml:space="preserve"> </w:t>
      </w:r>
      <w:r>
        <w:t xml:space="preserve">has to locate the module according to the supplied argument. Depending on the input, the module may be a local file, a core module or a separately installed module.</w:t>
      </w:r>
    </w:p>
    <w:p>
      <w:pPr>
        <w:pStyle w:val="BodyText"/>
      </w:pPr>
      <w:r>
        <w:t xml:space="preserve">We supplied a path</w:t>
      </w:r>
      <w:r>
        <w:t xml:space="preserve"> </w:t>
      </w:r>
      <w:r>
        <w:rPr>
          <w:rStyle w:val="VerbatimChar"/>
        </w:rPr>
        <w:t xml:space="preserve">'./'</w:t>
      </w:r>
      <w:r>
        <w:t xml:space="preserve">, so the</w:t>
      </w:r>
      <w:r>
        <w:t xml:space="preserve"> </w:t>
      </w:r>
      <w:r>
        <w:rPr>
          <w:rStyle w:val="VerbatimChar"/>
        </w:rPr>
        <w:t xml:space="preserve">require</w:t>
      </w:r>
      <w:r>
        <w:t xml:space="preserve">function attempts to load the current directory as a module. In order to do this it looks for a</w:t>
      </w:r>
      <w:r>
        <w:t xml:space="preserve"> </w:t>
      </w:r>
      <w:r>
        <w:rPr>
          <w:rStyle w:val="VerbatimChar"/>
        </w:rPr>
        <w:t xml:space="preserve">package.json</w:t>
      </w:r>
      <w:r>
        <w:t xml:space="preserve"> </w:t>
      </w:r>
      <w:r>
        <w:t xml:space="preserve">file, and looks up the</w:t>
      </w:r>
      <w:r>
        <w:t xml:space="preserve"> </w:t>
      </w:r>
      <w:r>
        <w:rPr>
          <w:rStyle w:val="VerbatimChar"/>
        </w:rPr>
        <w:t xml:space="preserve">main</w:t>
      </w:r>
      <w:r>
        <w:t xml:space="preserve"> </w:t>
      </w:r>
      <w:r>
        <w:t xml:space="preserve">field in the</w:t>
      </w:r>
      <w:r>
        <w:t xml:space="preserve"> </w:t>
      </w:r>
      <w:r>
        <w:rPr>
          <w:rStyle w:val="VerbatimChar"/>
        </w:rPr>
        <w:t xml:space="preserve">package.json</w:t>
      </w:r>
      <w:r>
        <w:t xml:space="preserve"> </w:t>
      </w:r>
      <w:r>
        <w:t xml:space="preserve">file. The</w:t>
      </w:r>
      <w:r>
        <w:t xml:space="preserve"> </w:t>
      </w:r>
      <w:r>
        <w:rPr>
          <w:rStyle w:val="VerbatimChar"/>
        </w:rPr>
        <w:t xml:space="preserve">main</w:t>
      </w:r>
      <w:r>
        <w:t xml:space="preserve"> </w:t>
      </w:r>
      <w:r>
        <w:t xml:space="preserve">field in our</w:t>
      </w:r>
      <w:r>
        <w:t xml:space="preserve"> </w:t>
      </w:r>
      <w:r>
        <w:rPr>
          <w:rStyle w:val="VerbatimChar"/>
        </w:rPr>
        <w:t xml:space="preserve">package.json</w:t>
      </w:r>
      <w:r>
        <w:t xml:space="preserve"> </w:t>
      </w:r>
      <w:r>
        <w:t xml:space="preserve">file is</w:t>
      </w:r>
      <w:r>
        <w:t xml:space="preserve"> </w:t>
      </w:r>
      <w:r>
        <w:rPr>
          <w:rStyle w:val="VerbatimChar"/>
        </w:rPr>
        <w:t xml:space="preserve">'index.js'</w:t>
      </w:r>
      <w:r>
        <w:t xml:space="preserve">, so</w:t>
      </w:r>
      <w:r>
        <w:t xml:space="preserve"> </w:t>
      </w:r>
      <w:r>
        <w:rPr>
          <w:rStyle w:val="VerbatimChar"/>
        </w:rPr>
        <w:t xml:space="preserve">require</w:t>
      </w:r>
      <w:r>
        <w:t xml:space="preserve"> </w:t>
      </w:r>
      <w:r>
        <w:t xml:space="preserve">recognises this file as the modules entry point. In the absence of a</w:t>
      </w:r>
      <w:r>
        <w:t xml:space="preserve"> </w:t>
      </w:r>
      <w:r>
        <w:rPr>
          <w:rStyle w:val="VerbatimChar"/>
        </w:rPr>
        <w:t xml:space="preserve">package.json</w:t>
      </w:r>
      <w:r>
        <w:t xml:space="preserve"> </w:t>
      </w:r>
      <w:r>
        <w:t xml:space="preserve">file or</w:t>
      </w:r>
      <w:r>
        <w:t xml:space="preserve"> </w:t>
      </w:r>
      <w:r>
        <w:rPr>
          <w:rStyle w:val="VerbatimChar"/>
        </w:rPr>
        <w:t xml:space="preserve">main</w:t>
      </w:r>
      <w:r>
        <w:t xml:space="preserve"> </w:t>
      </w:r>
      <w:r>
        <w:t xml:space="preserve">field,</w:t>
      </w:r>
      <w:r>
        <w:t xml:space="preserve"> </w:t>
      </w:r>
      <w:r>
        <w:rPr>
          <w:rStyle w:val="VerbatimChar"/>
        </w:rPr>
        <w:t xml:space="preserve">require</w:t>
      </w:r>
      <w:r>
        <w:t xml:space="preserve"> </w:t>
      </w:r>
      <w:r>
        <w:t xml:space="preserve">also defaults to</w:t>
      </w:r>
      <w:r>
        <w:t xml:space="preserve"> </w:t>
      </w:r>
      <w:r>
        <w:rPr>
          <w:rStyle w:val="VerbatimChar"/>
        </w:rPr>
        <w:t xml:space="preserve">index.js</w:t>
      </w:r>
      <w:r>
        <w:t xml:space="preserve"> </w:t>
      </w:r>
      <w:r>
        <w:t xml:space="preserve">as the entry point.</w:t>
      </w:r>
    </w:p>
    <w:p>
      <w:pPr>
        <w:pStyle w:val="BodyText"/>
      </w:pPr>
      <w:r>
        <w:t xml:space="preserve">Once an entry point file has been identified, Node synchronously loads it into a string. The modules code is wrapped with the following:</w:t>
      </w:r>
    </w:p>
    <w:p>
      <w:pPr>
        <w:pStyle w:val="SourceCode"/>
      </w:pPr>
      <w:r>
        <w:rPr>
          <w:rStyle w:val="NormalTok"/>
        </w:rPr>
        <w:t xml:space="preserve">(</w:t>
      </w:r>
      <w:r>
        <w:rPr>
          <w:rStyle w:val="KeywordTok"/>
        </w:rPr>
        <w:t xml:space="preserve">function</w:t>
      </w:r>
      <w:r>
        <w:rPr>
          <w:rStyle w:val="NormalTok"/>
        </w:rPr>
        <w:t xml:space="preserve"> (exports</w:t>
      </w:r>
      <w:r>
        <w:rPr>
          <w:rStyle w:val="OperatorTok"/>
        </w:rPr>
        <w:t xml:space="preserve">,</w:t>
      </w:r>
      <w:r>
        <w:rPr>
          <w:rStyle w:val="NormalTok"/>
        </w:rPr>
        <w:t xml:space="preserve"> require</w:t>
      </w:r>
      <w:r>
        <w:rPr>
          <w:rStyle w:val="OperatorTok"/>
        </w:rPr>
        <w:t xml:space="preserve">,</w:t>
      </w:r>
      <w:r>
        <w:rPr>
          <w:rStyle w:val="NormalTok"/>
        </w:rPr>
        <w:t xml:space="preserve"> module</w:t>
      </w:r>
      <w:r>
        <w:rPr>
          <w:rStyle w:val="OperatorTok"/>
        </w:rPr>
        <w:t xml:space="preserve">,</w:t>
      </w:r>
      <w:r>
        <w:rPr>
          <w:rStyle w:val="NormalTok"/>
        </w:rPr>
        <w:t xml:space="preserve"> __filename</w:t>
      </w:r>
      <w:r>
        <w:rPr>
          <w:rStyle w:val="OperatorTok"/>
        </w:rPr>
        <w:t xml:space="preserve">,</w:t>
      </w:r>
      <w:r>
        <w:rPr>
          <w:rStyle w:val="NormalTok"/>
        </w:rPr>
        <w:t xml:space="preserve"> __dirname) </w:t>
      </w:r>
      <w:r>
        <w:rPr>
          <w:rStyle w:val="OperatorTok"/>
        </w:rPr>
        <w:t xml:space="preserve">{</w:t>
      </w:r>
      <w:r>
        <w:br w:type="textWrapping"/>
      </w:r>
      <w:r>
        <w:rPr>
          <w:rStyle w:val="NormalTok"/>
        </w:rPr>
        <w:t xml:space="preserve">  </w:t>
      </w:r>
      <w:r>
        <w:rPr>
          <w:rStyle w:val="CommentTok"/>
        </w:rPr>
        <w:t xml:space="preserve">/* module code here */</w:t>
      </w:r>
      <w:r>
        <w:br w:type="textWrapping"/>
      </w:r>
      <w:r>
        <w:rPr>
          <w:rStyle w:val="OperatorTok"/>
        </w:rPr>
        <w:t xml:space="preserve">}</w:t>
      </w:r>
      <w:r>
        <w:rPr>
          <w:rStyle w:val="NormalTok"/>
        </w:rPr>
        <w:t xml:space="preserve">)</w:t>
      </w:r>
    </w:p>
    <w:p>
      <w:pPr>
        <w:pStyle w:val="FirstParagraph"/>
      </w:pPr>
      <w:r>
        <w:t xml:space="preserve">The resulting string is passed through the</w:t>
      </w:r>
      <w:r>
        <w:t xml:space="preserve"> </w:t>
      </w:r>
      <w:r>
        <w:rPr>
          <w:rStyle w:val="VerbatimChar"/>
        </w:rPr>
        <w:t xml:space="preserve">vm</w:t>
      </w:r>
      <w:r>
        <w:t xml:space="preserve"> </w:t>
      </w:r>
      <w:r>
        <w:t xml:space="preserve">module's</w:t>
      </w:r>
      <w:r>
        <w:t xml:space="preserve"> </w:t>
      </w:r>
      <w:r>
        <w:rPr>
          <w:rStyle w:val="VerbatimChar"/>
        </w:rPr>
        <w:t xml:space="preserve">runInThisContext</w:t>
      </w:r>
      <w:r>
        <w:t xml:space="preserve"> </w:t>
      </w:r>
      <w:r>
        <w:t xml:space="preserve">method, which essentially tells the JavaScript engine to compile the string</w:t>
      </w:r>
      <w:r>
        <w:t xml:space="preserve"> </w:t>
      </w:r>
      <w:r>
        <w:t xml:space="preserve">into a function. This function is then called with the five</w:t>
      </w:r>
      <w:r>
        <w:t xml:space="preserve"> </w:t>
      </w:r>
      <w:r>
        <w:t xml:space="preserve">parameters dictated in the wrapper (</w:t>
      </w:r>
      <w:r>
        <w:rPr>
          <w:rStyle w:val="VerbatimChar"/>
        </w:rPr>
        <w:t xml:space="preserve">exports</w:t>
      </w:r>
      <w:r>
        <w:t xml:space="preserve">,</w:t>
      </w:r>
      <w:r>
        <w:t xml:space="preserve"> </w:t>
      </w:r>
      <w:r>
        <w:rPr>
          <w:rStyle w:val="VerbatimChar"/>
        </w:rPr>
        <w:t xml:space="preserve">require</w:t>
      </w:r>
      <w:r>
        <w:t xml:space="preserve">,</w:t>
      </w:r>
      <w:r>
        <w:t xml:space="preserve"> </w:t>
      </w:r>
      <w:r>
        <w:rPr>
          <w:rStyle w:val="VerbatimChar"/>
        </w:rPr>
        <w:t xml:space="preserve">module</w:t>
      </w:r>
      <w:r>
        <w:t xml:space="preserve">,</w:t>
      </w:r>
      <w:r>
        <w:t xml:space="preserve"> </w:t>
      </w:r>
      <w:r>
        <w:rPr>
          <w:rStyle w:val="VerbatimChar"/>
        </w:rPr>
        <w:t xml:space="preserve">__filename</w:t>
      </w:r>
      <w:r>
        <w:t xml:space="preserve">,</w:t>
      </w:r>
      <w:r>
        <w:t xml:space="preserve"> </w:t>
      </w:r>
      <w:r>
        <w:rPr>
          <w:rStyle w:val="VerbatimChar"/>
        </w:rPr>
        <w:t xml:space="preserve">__dirname</w:t>
      </w:r>
      <w:r>
        <w:t xml:space="preserve">). The</w:t>
      </w:r>
      <w:r>
        <w:t xml:space="preserve"> </w:t>
      </w:r>
      <w:r>
        <w:rPr>
          <w:rStyle w:val="VerbatimChar"/>
        </w:rPr>
        <w:t xml:space="preserve">exports</w:t>
      </w:r>
      <w:r>
        <w:t xml:space="preserve"> </w:t>
      </w:r>
      <w:r>
        <w:t xml:space="preserve">argument is an empty object,</w:t>
      </w:r>
      <w:r>
        <w:t xml:space="preserve"> </w:t>
      </w:r>
      <w:r>
        <w:t xml:space="preserve">the</w:t>
      </w:r>
      <w:r>
        <w:t xml:space="preserve"> </w:t>
      </w:r>
      <w:r>
        <w:rPr>
          <w:rStyle w:val="VerbatimChar"/>
        </w:rPr>
        <w:t xml:space="preserve">module</w:t>
      </w:r>
      <w:r>
        <w:t xml:space="preserve"> </w:t>
      </w:r>
      <w:r>
        <w:t xml:space="preserve">argument is an object with an</w:t>
      </w:r>
      <w:r>
        <w:t xml:space="preserve"> </w:t>
      </w:r>
      <w:r>
        <w:rPr>
          <w:rStyle w:val="VerbatimChar"/>
        </w:rPr>
        <w:t xml:space="preserve">exports</w:t>
      </w:r>
      <w:r>
        <w:t xml:space="preserve"> </w:t>
      </w:r>
      <w:r>
        <w:t xml:space="preserve">property pointing</w:t>
      </w:r>
      <w:r>
        <w:t xml:space="preserve"> </w:t>
      </w:r>
      <w:r>
        <w:t xml:space="preserve">to the</w:t>
      </w:r>
      <w:r>
        <w:t xml:space="preserve"> </w:t>
      </w:r>
      <w:r>
        <w:rPr>
          <w:rStyle w:val="VerbatimChar"/>
        </w:rPr>
        <w:t xml:space="preserve">exports</w:t>
      </w:r>
      <w:r>
        <w:t xml:space="preserve"> </w:t>
      </w:r>
      <w:r>
        <w:t xml:space="preserve">object. So there are two reference to the initial exports object: the</w:t>
      </w:r>
      <w:r>
        <w:t xml:space="preserve"> </w:t>
      </w:r>
      <w:r>
        <w:rPr>
          <w:rStyle w:val="VerbatimChar"/>
        </w:rPr>
        <w:t xml:space="preserve">exports</w:t>
      </w:r>
      <w:r>
        <w:t xml:space="preserve"> </w:t>
      </w:r>
      <w:r>
        <w:t xml:space="preserve">parameter and the</w:t>
      </w:r>
      <w:r>
        <w:t xml:space="preserve"> </w:t>
      </w:r>
      <w:r>
        <w:rPr>
          <w:rStyle w:val="VerbatimChar"/>
        </w:rPr>
        <w:t xml:space="preserve">module.exports</w:t>
      </w:r>
      <w:r>
        <w:t xml:space="preserve"> </w:t>
      </w:r>
      <w:r>
        <w:t xml:space="preserve">property.</w:t>
      </w:r>
    </w:p>
    <w:p>
      <w:pPr>
        <w:pStyle w:val="BodyText"/>
      </w:pPr>
      <w:r>
        <w:t xml:space="preserve">The value returned from</w:t>
      </w:r>
      <w:r>
        <w:t xml:space="preserve"> </w:t>
      </w:r>
      <w:r>
        <w:rPr>
          <w:rStyle w:val="VerbatimChar"/>
        </w:rPr>
        <w:t xml:space="preserve">require</w:t>
      </w:r>
      <w:r>
        <w:t xml:space="preserve"> </w:t>
      </w:r>
      <w:r>
        <w:t xml:space="preserve">is the</w:t>
      </w:r>
      <w:r>
        <w:t xml:space="preserve"> </w:t>
      </w:r>
      <w:r>
        <w:rPr>
          <w:rStyle w:val="VerbatimChar"/>
        </w:rPr>
        <w:t xml:space="preserve">module.exports</w:t>
      </w:r>
      <w:r>
        <w:t xml:space="preserve"> </w:t>
      </w:r>
      <w:r>
        <w:t xml:space="preserve">property.</w:t>
      </w:r>
    </w:p>
    <w:p>
      <w:pPr>
        <w:pStyle w:val="BodyText"/>
      </w:pPr>
      <w:r>
        <w:t xml:space="preserve">In our code we overwrote the</w:t>
      </w:r>
      <w:r>
        <w:t xml:space="preserve"> </w:t>
      </w:r>
      <w:r>
        <w:rPr>
          <w:rStyle w:val="VerbatimChar"/>
        </w:rPr>
        <w:t xml:space="preserve">module.exports</w:t>
      </w:r>
      <w:r>
        <w:t xml:space="preserve"> </w:t>
      </w:r>
      <w:r>
        <w:t xml:space="preserve">property with the</w:t>
      </w:r>
      <w:r>
        <w:t xml:space="preserve"> </w:t>
      </w:r>
      <w:r>
        <w:rPr>
          <w:rStyle w:val="VerbatimChar"/>
        </w:rPr>
        <w:t xml:space="preserve">hsl</w:t>
      </w:r>
      <w:r>
        <w:t xml:space="preserve"> </w:t>
      </w:r>
      <w:r>
        <w:t xml:space="preserve">function, which is why we can call the result of</w:t>
      </w:r>
      <w:r>
        <w:t xml:space="preserve"> </w:t>
      </w:r>
      <w:r>
        <w:rPr>
          <w:rStyle w:val="VerbatimChar"/>
        </w:rPr>
        <w:t xml:space="preserve">require</w:t>
      </w:r>
      <w:r>
        <w:t xml:space="preserve"> </w:t>
      </w:r>
      <w:r>
        <w:t xml:space="preserve">immediately (for example</w:t>
      </w:r>
      <w:r>
        <w:t xml:space="preserve"> </w:t>
      </w:r>
      <w:r>
        <w:rPr>
          <w:rStyle w:val="VerbatimChar"/>
        </w:rPr>
        <w:t xml:space="preserve">require('./')(180, 100, 50)</w:t>
      </w:r>
      <w:r>
        <w:t xml:space="preserve">).</w:t>
      </w:r>
    </w:p>
    <w:p>
      <w:pPr>
        <w:pStyle w:val="BodyText"/>
      </w:pPr>
      <w:r>
        <w:t xml:space="preserve">The following diagram serves to visualize the module loading process at a high level:</w:t>
      </w:r>
    </w:p>
    <w:p>
      <w:pPr>
        <w:pStyle w:val="BodyText"/>
      </w:pPr>
      <w:r>
        <w:drawing>
          <wp:inline>
            <wp:extent cx="5334000" cy="3309849"/>
            <wp:effectExtent b="0" l="0" r="0" t="0"/>
            <wp:docPr descr="" title="" id="1" name="Picture"/>
            <a:graphic>
              <a:graphicData uri="http://schemas.openxmlformats.org/drawingml/2006/picture">
                <pic:pic>
                  <pic:nvPicPr>
                    <pic:cNvPr descr="images/module-loading.png" id="0" name="Picture"/>
                    <pic:cNvPicPr>
                      <a:picLocks noChangeArrowheads="1" noChangeAspect="1"/>
                    </pic:cNvPicPr>
                  </pic:nvPicPr>
                  <pic:blipFill>
                    <a:blip r:embed="rId67"/>
                    <a:stretch>
                      <a:fillRect/>
                    </a:stretch>
                  </pic:blipFill>
                  <pic:spPr bwMode="auto">
                    <a:xfrm>
                      <a:off x="0" y="0"/>
                      <a:ext cx="5334000" cy="3309849"/>
                    </a:xfrm>
                    <a:prstGeom prst="rect">
                      <a:avLst/>
                    </a:prstGeom>
                    <a:noFill/>
                    <a:ln w="9525">
                      <a:noFill/>
                      <a:headEnd/>
                      <a:tailEnd/>
                    </a:ln>
                  </pic:spPr>
                </pic:pic>
              </a:graphicData>
            </a:graphic>
          </wp:inline>
        </w:drawing>
      </w:r>
      <w:r>
        <w:t xml:space="preserve"> </w:t>
      </w:r>
      <w:r>
        <w:rPr>
          <w:i/>
        </w:rPr>
        <w:t xml:space="preserve">How Node loads modules</w:t>
      </w:r>
    </w:p>
    <w:p>
      <w:pPr>
        <w:pStyle w:val="Heading3"/>
      </w:pPr>
      <w:bookmarkStart w:id="68" w:name="theres-more-2"/>
      <w:bookmarkEnd w:id="68"/>
      <w:r>
        <w:t xml:space="preserve">There's more</w:t>
      </w:r>
    </w:p>
    <w:p>
      <w:pPr>
        <w:pStyle w:val="FirstParagraph"/>
      </w:pPr>
      <w:r>
        <w:t xml:space="preserve">Let's add tests for our module, and then take a look at some newer language features</w:t>
      </w:r>
      <w:r>
        <w:t xml:space="preserve"> </w:t>
      </w:r>
      <w:r>
        <w:t xml:space="preserve">which we can use in our test writing.</w:t>
      </w:r>
    </w:p>
    <w:p>
      <w:pPr>
        <w:pStyle w:val="Heading4"/>
      </w:pPr>
      <w:bookmarkStart w:id="69" w:name="adding-tests"/>
      <w:bookmarkEnd w:id="69"/>
      <w:r>
        <w:t xml:space="preserve">Adding tests</w:t>
      </w:r>
    </w:p>
    <w:p>
      <w:pPr>
        <w:pStyle w:val="FirstParagraph"/>
      </w:pPr>
      <w:r>
        <w:t xml:space="preserve">If bugs arise, or we decide to make changes, or extend functionality it would be nice if we could run a single command that runs some checks against our code so we can be confident that we're not unintentionally breaking anything. We could lump all of our</w:t>
      </w:r>
      <w:r>
        <w:t xml:space="preserve"> </w:t>
      </w:r>
      <w:r>
        <w:rPr>
          <w:rStyle w:val="VerbatimChar"/>
        </w:rPr>
        <w:t xml:space="preserve">node -p</w:t>
      </w:r>
      <w:r>
        <w:t xml:space="preserve"> </w:t>
      </w:r>
      <w:r>
        <w:t xml:space="preserve">checks from the main recipe into a single bash (or batch) file, but there's a more standard and elegant approach.</w:t>
      </w:r>
    </w:p>
    <w:p>
      <w:pPr>
        <w:pStyle w:val="BodyText"/>
      </w:pPr>
      <w:r>
        <w:t xml:space="preserve">Let's write some tests.</w:t>
      </w:r>
    </w:p>
    <w:p>
      <w:pPr>
        <w:pStyle w:val="BodyText"/>
      </w:pPr>
      <w:r>
        <w:t xml:space="preserve">First we'll need a test library, let's use the</w:t>
      </w:r>
      <w:r>
        <w:t xml:space="preserve"> </w:t>
      </w:r>
      <w:r>
        <w:rPr>
          <w:rStyle w:val="VerbatimChar"/>
        </w:rPr>
        <w:t xml:space="preserve">tap</w:t>
      </w:r>
      <w:r>
        <w:t xml:space="preserve"> </w:t>
      </w:r>
      <w:r>
        <w:t xml:space="preserve">module. The</w:t>
      </w:r>
      <w:r>
        <w:t xml:space="preserve"> </w:t>
      </w:r>
      <w:r>
        <w:rPr>
          <w:rStyle w:val="VerbatimChar"/>
        </w:rPr>
        <w:t xml:space="preserve">tap</w:t>
      </w:r>
      <w:r>
        <w:t xml:space="preserve"> </w:t>
      </w:r>
      <w:r>
        <w:t xml:space="preserve">tool is simple, doesn't require it's own test runner, has built in coverage analysis and outputs TAP, the Test Anything Protocol, which is used across many languages.</w:t>
      </w:r>
    </w:p>
    <w:p>
      <w:pPr>
        <w:pStyle w:val="SourceCode"/>
      </w:pPr>
      <w:r>
        <w:rPr>
          <w:rStyle w:val="ExtensionTok"/>
        </w:rPr>
        <w:t xml:space="preserve">npm</w:t>
      </w:r>
      <w:r>
        <w:rPr>
          <w:rStyle w:val="NormalTok"/>
        </w:rPr>
        <w:t xml:space="preserve"> install --save-dev tap</w:t>
      </w:r>
    </w:p>
    <w:p>
      <w:pPr>
        <w:pStyle w:val="FirstParagraph"/>
      </w:pPr>
      <w:r>
        <w:t xml:space="preserve">Remember we're installing with</w:t>
      </w:r>
      <w:r>
        <w:t xml:space="preserve"> </w:t>
      </w:r>
      <w:r>
        <w:rPr>
          <w:rStyle w:val="VerbatimChar"/>
        </w:rPr>
        <w:t xml:space="preserve">--save-dev</w:t>
      </w:r>
      <w:r>
        <w:t xml:space="preserve"> </w:t>
      </w:r>
      <w:r>
        <w:t xml:space="preserve">because this dependency would not be required in production.</w:t>
      </w:r>
    </w:p>
    <w:p>
      <w:pPr>
        <w:pStyle w:val="BodyText"/>
      </w:pPr>
      <w:r>
        <w:t xml:space="preserve">Now, assuming we're in the</w:t>
      </w:r>
      <w:r>
        <w:t xml:space="preserve"> </w:t>
      </w:r>
      <w:r>
        <w:rPr>
          <w:rStyle w:val="VerbatimChar"/>
        </w:rPr>
        <w:t xml:space="preserve">hsl-to-hex-folder</w:t>
      </w:r>
      <w:r>
        <w:t xml:space="preserve">, let's create a</w:t>
      </w:r>
      <w:r>
        <w:t xml:space="preserve"> </w:t>
      </w:r>
      <w:r>
        <w:rPr>
          <w:rStyle w:val="VerbatimChar"/>
        </w:rPr>
        <w:t xml:space="preserve">test</w:t>
      </w:r>
      <w:r>
        <w:t xml:space="preserve"> </w:t>
      </w:r>
      <w:r>
        <w:t xml:space="preserve">folder</w:t>
      </w:r>
    </w:p>
    <w:p>
      <w:pPr>
        <w:pStyle w:val="SourceCode"/>
      </w:pPr>
      <w:r>
        <w:rPr>
          <w:rStyle w:val="FunctionTok"/>
        </w:rPr>
        <w:t xml:space="preserve">mkdir</w:t>
      </w:r>
      <w:r>
        <w:rPr>
          <w:rStyle w:val="NormalTok"/>
        </w:rPr>
        <w:t xml:space="preserve"> test</w:t>
      </w:r>
    </w:p>
    <w:p>
      <w:pPr>
        <w:pStyle w:val="Heading4"/>
        <w:pStyle w:val="BlockText"/>
      </w:pPr>
      <w:bookmarkStart w:id="70" w:name="test-writing"/>
      <w:bookmarkEnd w:id="70"/>
      <w:r>
        <w:t xml:space="preserve">Test writing</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an excellent article on test writing and TAP output, check out Eric Elliots blog post</w:t>
      </w:r>
      <w:r>
        <w:t xml:space="preserve"> </w:t>
      </w:r>
      <w:hyperlink r:id="rId71">
        <w:r>
          <w:rPr>
            <w:rStyle w:val="Hyperlink"/>
          </w:rPr>
          <w:t xml:space="preserve">Why I use Tape instead of Mocha &amp; so should you</w:t>
        </w:r>
      </w:hyperlink>
      <w:r>
        <w:t xml:space="preserve"> </w:t>
      </w:r>
      <w:r>
        <w:t xml:space="preserve">at</w:t>
      </w:r>
      <w:r>
        <w:t xml:space="preserve"> </w:t>
      </w:r>
      <w:hyperlink r:id="rId71">
        <w:r>
          <w:rPr>
            <w:rStyle w:val="Hyperlink"/>
          </w:rPr>
          <w:t xml:space="preserve">https://medium.com/javascript-scene/6aa105d8eaf4</w:t>
        </w:r>
      </w:hyperlink>
    </w:p>
    <w:p>
      <w:pPr>
        <w:pStyle w:val="FirstParagraph"/>
      </w:pPr>
      <w:r>
        <w:t xml:space="preserve">Now, in the</w:t>
      </w:r>
      <w:r>
        <w:t xml:space="preserve"> </w:t>
      </w:r>
      <w:r>
        <w:rPr>
          <w:rStyle w:val="VerbatimChar"/>
        </w:rPr>
        <w:t xml:space="preserve">test</w:t>
      </w:r>
      <w:r>
        <w:t xml:space="preserve"> </w:t>
      </w:r>
      <w:r>
        <w:t xml:space="preserve">folder let's create an</w:t>
      </w:r>
      <w:r>
        <w:t xml:space="preserve"> </w:t>
      </w:r>
      <w:r>
        <w:rPr>
          <w:rStyle w:val="VerbatimChar"/>
        </w:rPr>
        <w:t xml:space="preserve">index.js</w:t>
      </w:r>
      <w:r>
        <w:t xml:space="preserve"> </w:t>
      </w:r>
      <w:r>
        <w:t xml:space="preserve">file, with the following code:</w:t>
      </w:r>
    </w:p>
    <w:p>
      <w:pPr>
        <w:pStyle w:val="SourceCode"/>
      </w:pPr>
      <w:r>
        <w:rPr>
          <w:rStyle w:val="KeywordTok"/>
        </w:rPr>
        <w:t xml:space="preserve">var</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var</w:t>
      </w:r>
      <w:r>
        <w:rPr>
          <w:rStyle w:val="NormalTok"/>
        </w:rPr>
        <w:t xml:space="preserve"> test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rPr>
          <w:rStyle w:val="AttributeTok"/>
        </w:rPr>
        <w:t xml:space="preserve">test</w:t>
      </w:r>
      <w:r>
        <w:br w:type="textWrapping"/>
      </w:r>
      <w:r>
        <w:br w:type="textWrapping"/>
      </w:r>
      <w:r>
        <w:rPr>
          <w:rStyle w:val="AttributeTok"/>
        </w:rPr>
        <w:t xml:space="preserve">test</w:t>
      </w:r>
      <w:r>
        <w:rPr>
          <w:rStyle w:val="NormalTok"/>
        </w:rPr>
        <w:t xml:space="preserve">(</w:t>
      </w:r>
      <w:r>
        <w:rPr>
          <w:rStyle w:val="StringTok"/>
        </w:rPr>
        <w:t xml:space="preserve">'pure white'</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'#ffffff'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'max saturation and luminosity should return pure white'</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'medium gray'</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'#808080'</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'0% saturation, 50% luminosity should be medium gray'</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red'</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'#ff0000'</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'0deg should be red'</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blue'</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'#0000ff'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240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'240deg should be blue'</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 - cyan'</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StringTok"/>
        </w:rPr>
        <w:t xml:space="preserve">'#00ffff'</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180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'180deg should be cyan'</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overflow'</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361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'361deg should be the same as 1deg'</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underflow'</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359</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'-1deg should be the same as 359deg'</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'101% should be the same as 100%'</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KeywordTok"/>
        </w:rPr>
        <w:t xml:space="preserve">function</w:t>
      </w:r>
      <w:r>
        <w:rPr>
          <w:rStyle w:val="NormalTok"/>
        </w:rPr>
        <w:t xml:space="preserve"> (assert) </w:t>
      </w:r>
      <w:r>
        <w:rPr>
          <w:rStyle w:val="OperatorTok"/>
        </w:rPr>
        <w:t xml:space="preserve">{</w:t>
      </w:r>
      <w:r>
        <w:br w:type="textWrapping"/>
      </w:r>
      <w:r>
        <w:rPr>
          <w:rStyle w:val="NormalTok"/>
        </w:rPr>
        <w:t xml:space="preserve">  </w:t>
      </w:r>
      <w:r>
        <w:rPr>
          <w:rStyle w:val="KeywordTok"/>
        </w:rPr>
        <w:t xml:space="preserve">var</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var</w:t>
      </w:r>
      <w:r>
        <w:rPr>
          <w:rStyle w:val="NormalTok"/>
        </w:rPr>
        <w:t xml:space="preserve"> it </w:t>
      </w:r>
      <w:r>
        <w:rPr>
          <w:rStyle w:val="OperatorTok"/>
        </w:rPr>
        <w:t xml:space="preserve">=</w:t>
      </w:r>
      <w:r>
        <w:rPr>
          <w:rStyle w:val="NormalTok"/>
        </w:rPr>
        <w:t xml:space="preserve"> </w:t>
      </w:r>
      <w:r>
        <w:rPr>
          <w:rStyle w:val="StringTok"/>
        </w:rPr>
        <w:t xml:space="preserve">'-1% should be the same as 0%'</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VariableTok"/>
        </w:rPr>
        <w:t xml:space="preserve">assert</w:t>
      </w:r>
      <w:r>
        <w:rPr>
          <w:rStyle w:val="NormalTok"/>
        </w:rPr>
        <w:t xml:space="preserve">.</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p>
    <w:p>
      <w:pPr>
        <w:pStyle w:val="FirstParagraph"/>
      </w:pPr>
      <w:r>
        <w:t xml:space="preserve">In the</w:t>
      </w:r>
      <w:r>
        <w:t xml:space="preserve"> </w:t>
      </w:r>
      <w:r>
        <w:rPr>
          <w:rStyle w:val="VerbatimChar"/>
        </w:rPr>
        <w:t xml:space="preserve">package.json</w:t>
      </w:r>
      <w:r>
        <w:t xml:space="preserve"> </w:t>
      </w:r>
      <w:r>
        <w:t xml:space="preserve">file we'll edit the</w:t>
      </w:r>
      <w:r>
        <w:t xml:space="preserve"> </w:t>
      </w:r>
      <w:r>
        <w:rPr>
          <w:rStyle w:val="VerbatimChar"/>
        </w:rPr>
        <w:t xml:space="preserve">scripts.test</w:t>
      </w:r>
      <w:r>
        <w:t xml:space="preserve"> </w:t>
      </w:r>
      <w:r>
        <w:t xml:space="preserve">field to read thusly:</w:t>
      </w:r>
    </w:p>
    <w:p>
      <w:pPr>
        <w:pStyle w:val="SourceCode"/>
      </w:pPr>
      <w:r>
        <w:rPr>
          <w:rStyle w:val="NormalTok"/>
        </w:rPr>
        <w:t xml:space="preserve">    </w:t>
      </w:r>
      <w:r>
        <w:rPr>
          <w:rStyle w:val="ErrorTok"/>
        </w:rPr>
        <w:t xml:space="preserve">"test":</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lint</w:t>
      </w:r>
      <w:r>
        <w:rPr>
          <w:rStyle w:val="NormalTok"/>
        </w:rPr>
        <w:t xml:space="preserve"> </w:t>
      </w:r>
      <w:r>
        <w:rPr>
          <w:rStyle w:val="ErrorTok"/>
        </w:rPr>
        <w:t xml:space="preserve">&amp;&amp;</w:t>
      </w:r>
      <w:r>
        <w:rPr>
          <w:rStyle w:val="NormalTok"/>
        </w:rPr>
        <w:t xml:space="preserve"> </w:t>
      </w:r>
      <w:r>
        <w:rPr>
          <w:rStyle w:val="ErrorTok"/>
        </w:rPr>
        <w:t xml:space="preserve">tap</w:t>
      </w:r>
      <w:r>
        <w:rPr>
          <w:rStyle w:val="NormalTok"/>
        </w:rPr>
        <w:t xml:space="preserve"> </w:t>
      </w:r>
      <w:r>
        <w:rPr>
          <w:rStyle w:val="ErrorTok"/>
        </w:rPr>
        <w:t xml:space="preserve">--cov</w:t>
      </w:r>
      <w:r>
        <w:rPr>
          <w:rStyle w:val="NormalTok"/>
        </w:rPr>
        <w:t xml:space="preserve"> </w:t>
      </w:r>
      <w:r>
        <w:rPr>
          <w:rStyle w:val="ErrorTok"/>
        </w:rPr>
        <w:t xml:space="preserve">test",</w:t>
      </w:r>
    </w:p>
    <w:p>
      <w:pPr>
        <w:pStyle w:val="FirstParagraph"/>
      </w:pPr>
      <w:r>
        <w:t xml:space="preserve">We can see if our tests are passing by running</w:t>
      </w:r>
      <w:r>
        <w:t xml:space="preserve"> </w:t>
      </w:r>
      <w:r>
        <w:rPr>
          <w:rStyle w:val="VerbatimChar"/>
        </w:rPr>
        <w:t xml:space="preserve">npm test</w:t>
      </w:r>
    </w:p>
    <w:p>
      <w:pPr>
        <w:pStyle w:val="SourceCode"/>
      </w:pPr>
      <w:r>
        <w:rPr>
          <w:rStyle w:val="ExtensionTok"/>
        </w:rPr>
        <w:t xml:space="preserve">npm</w:t>
      </w:r>
      <w:r>
        <w:rPr>
          <w:rStyle w:val="NormalTok"/>
        </w:rPr>
        <w:t xml:space="preserve"> test</w:t>
      </w:r>
    </w:p>
    <w:p>
      <w:pPr>
        <w:pStyle w:val="FirstParagraph"/>
      </w:pPr>
      <w:r>
        <w:t xml:space="preserve">We also get to see a coverage report which was enabled with the</w:t>
      </w:r>
      <w:r>
        <w:t xml:space="preserve"> </w:t>
      </w:r>
      <w:r>
        <w:rPr>
          <w:rStyle w:val="VerbatimChar"/>
        </w:rPr>
        <w:t xml:space="preserve">--cov</w:t>
      </w:r>
      <w:r>
        <w:t xml:space="preserve"> </w:t>
      </w:r>
      <w:r>
        <w:t xml:space="preserve">flag.</w:t>
      </w:r>
    </w:p>
    <w:p>
      <w:pPr>
        <w:pStyle w:val="Heading4"/>
        <w:pStyle w:val="BlockText"/>
      </w:pPr>
      <w:bookmarkStart w:id="72" w:name="coverage"/>
      <w:bookmarkEnd w:id="72"/>
      <w:r>
        <w:t xml:space="preserve">coverage</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Coverage is a percentage of the amount of logic paths that were touched by our tests. This can be measured in several ways, for instance did we cover all the if/else branches? Did we cover every line of code? This can provide a sort of quality rating for our tests. However there are two things to consider when it comes to coverage. First, 100% coverage does not equate to 100% of possible scenarios. There could be some input that causes our code to crash or freeze. For example, what if we passed in a hue of</w:t>
      </w:r>
      <w:r>
        <w:t xml:space="preserve"> </w:t>
      </w:r>
      <w:r>
        <w:rPr>
          <w:rStyle w:val="VerbatimChar"/>
        </w:rPr>
        <w:t xml:space="preserve">Infinity</w:t>
      </w:r>
      <w:r>
        <w:t xml:space="preserve">. In our case we've handled that scenario, but haven't tested it. Yet we have 100% coverage. Secondly, in many real world cases, getting the last 20% of coverage can become the most resource intensive part of development and it's debatable whether that last 20% will deliver on the time and effort investment required.</w:t>
      </w:r>
    </w:p>
    <w:p>
      <w:pPr>
        <w:pStyle w:val="Heading4"/>
      </w:pPr>
      <w:bookmarkStart w:id="73" w:name="modernizing-syntax"/>
      <w:bookmarkEnd w:id="73"/>
      <w:r>
        <w:t xml:space="preserve">Modernizing syntax</w:t>
      </w:r>
    </w:p>
    <w:p>
      <w:pPr>
        <w:pStyle w:val="FirstParagraph"/>
      </w:pPr>
      <w:r>
        <w:t xml:space="preserve">Recent Node.js versions support modern JavaScript syntax (known as</w:t>
      </w:r>
      <w:r>
        <w:t xml:space="preserve"> </w:t>
      </w:r>
      <w:r>
        <w:t xml:space="preserve">EcmaScript 6), let's use some of these shiny new JavaScript features to improve the tests we wrote in the previous section.</w:t>
      </w:r>
    </w:p>
    <w:p>
      <w:pPr>
        <w:pStyle w:val="Heading4"/>
        <w:pStyle w:val="BlockText"/>
      </w:pPr>
      <w:bookmarkStart w:id="74" w:name="ecmascript-6"/>
      <w:bookmarkEnd w:id="74"/>
      <w:r>
        <w:t xml:space="preserve">EcmaScript 6</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Learn more about EcmaScript 6 at</w:t>
      </w:r>
      <w:r>
        <w:t xml:space="preserve"> </w:t>
      </w:r>
      <w:hyperlink r:id="rId75">
        <w:r>
          <w:rPr>
            <w:rStyle w:val="Hyperlink"/>
          </w:rPr>
          <w:t xml:space="preserve">http://es6-features.org/</w:t>
        </w:r>
      </w:hyperlink>
    </w:p>
    <w:p>
      <w:pPr>
        <w:pStyle w:val="FirstParagraph"/>
      </w:pPr>
      <w:r>
        <w:t xml:space="preserve">For this to work, we'll need at least Node version 5 installed,</w:t>
      </w:r>
      <w:r>
        <w:t xml:space="preserve"> </w:t>
      </w:r>
      <w:r>
        <w:t xml:space="preserve">preferable Node version 6 or greater.</w:t>
      </w:r>
    </w:p>
    <w:p>
      <w:pPr>
        <w:pStyle w:val="Heading4"/>
        <w:pStyle w:val="BlockText"/>
      </w:pPr>
      <w:bookmarkStart w:id="76" w:name="managing-node-versions"/>
      <w:bookmarkEnd w:id="76"/>
      <w:r>
        <w:t xml:space="preserve">Managing Node Versions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Check out</w:t>
      </w:r>
      <w:r>
        <w:t xml:space="preserve"> </w:t>
      </w:r>
      <w:hyperlink r:id="rId77">
        <w:r>
          <w:rPr>
            <w:rStyle w:val="Hyperlink"/>
          </w:rPr>
          <w:t xml:space="preserve">nvm</w:t>
        </w:r>
      </w:hyperlink>
      <w:r>
        <w:t xml:space="preserve"> </w:t>
      </w:r>
      <w:r>
        <w:t xml:space="preserve">or</w:t>
      </w:r>
      <w:r>
        <w:t xml:space="preserve"> </w:t>
      </w:r>
      <w:hyperlink r:id="rId78">
        <w:r>
          <w:rPr>
            <w:rStyle w:val="Hyperlink"/>
          </w:rPr>
          <w:t xml:space="preserve">n</w:t>
        </w:r>
      </w:hyperlink>
      <w:r>
        <w:t xml:space="preserve"> </w:t>
      </w:r>
      <w:r>
        <w:t xml:space="preserve">for an easy way to switch between</w:t>
      </w:r>
      <w:r>
        <w:t xml:space="preserve"> </w:t>
      </w:r>
      <w:r>
        <w:t xml:space="preserve">node versions</w:t>
      </w:r>
    </w:p>
    <w:p>
      <w:pPr>
        <w:pStyle w:val="FirstParagraph"/>
      </w:pPr>
      <w:r>
        <w:t xml:space="preserve">Node v6 and above should support all of the syntax we'll be using,</w:t>
      </w:r>
      <w:r>
        <w:t xml:space="preserve"> </w:t>
      </w:r>
      <w:r>
        <w:t xml:space="preserve">Node v5 will support all of it, as long as we pass a special flag.</w:t>
      </w:r>
    </w:p>
    <w:p>
      <w:pPr>
        <w:pStyle w:val="Heading4"/>
        <w:pStyle w:val="BlockText"/>
      </w:pPr>
      <w:bookmarkStart w:id="79" w:name="transpilation"/>
      <w:bookmarkEnd w:id="79"/>
      <w:r>
        <w:t xml:space="preserve">Transpilation</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version below Node 5, or to use syntax that currently isn't available in even in the latest versions of Node we can fall back to transpilation. Transpilation is essentially compiling a later version of a language into an earlier version. This is beyond our scope, but check out &lt;babeljs.io&gt; for more information on how to transpile.</w:t>
      </w:r>
    </w:p>
    <w:p>
      <w:pPr>
        <w:pStyle w:val="FirstParagraph"/>
      </w:pPr>
      <w:r>
        <w:t xml:space="preserve">If we're using Node version 5 we'll need to adjust the</w:t>
      </w:r>
      <w:r>
        <w:t xml:space="preserve"> </w:t>
      </w:r>
      <w:r>
        <w:rPr>
          <w:rStyle w:val="VerbatimChar"/>
        </w:rPr>
        <w:t xml:space="preserve">test</w:t>
      </w:r>
      <w:r>
        <w:t xml:space="preserve"> </w:t>
      </w:r>
      <w:r>
        <w:t xml:space="preserve">field in the</w:t>
      </w:r>
      <w:r>
        <w:t xml:space="preserve"> </w:t>
      </w:r>
      <w:r>
        <w:rPr>
          <w:rStyle w:val="VerbatimChar"/>
        </w:rPr>
        <w:t xml:space="preserve">package.json</w:t>
      </w:r>
      <w:r>
        <w:t xml:space="preserve"> </w:t>
      </w:r>
      <w:r>
        <w:t xml:space="preserve">file like so:</w:t>
      </w:r>
    </w:p>
    <w:p>
      <w:pPr>
        <w:pStyle w:val="SourceCode"/>
      </w:pPr>
      <w:r>
        <w:rPr>
          <w:rStyle w:val="ErrorTok"/>
        </w:rPr>
        <w:t xml:space="preserve">"test":</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lint</w:t>
      </w:r>
      <w:r>
        <w:rPr>
          <w:rStyle w:val="NormalTok"/>
        </w:rPr>
        <w:t xml:space="preserve"> </w:t>
      </w:r>
      <w:r>
        <w:rPr>
          <w:rStyle w:val="ErrorTok"/>
        </w:rPr>
        <w:t xml:space="preserve">&amp;&amp;</w:t>
      </w:r>
      <w:r>
        <w:rPr>
          <w:rStyle w:val="NormalTok"/>
        </w:rPr>
        <w:t xml:space="preserve"> </w:t>
      </w:r>
      <w:r>
        <w:rPr>
          <w:rStyle w:val="ErrorTok"/>
        </w:rPr>
        <w:t xml:space="preserve">tap</w:t>
      </w:r>
      <w:r>
        <w:rPr>
          <w:rStyle w:val="NormalTok"/>
        </w:rPr>
        <w:t xml:space="preserve"> </w:t>
      </w:r>
      <w:r>
        <w:rPr>
          <w:rStyle w:val="ErrorTok"/>
        </w:rPr>
        <w:t xml:space="preserve">--node-arg='--harmony-destructuring'</w:t>
      </w:r>
      <w:r>
        <w:rPr>
          <w:rStyle w:val="NormalTok"/>
        </w:rPr>
        <w:t xml:space="preserve"> </w:t>
      </w:r>
      <w:r>
        <w:rPr>
          <w:rStyle w:val="ErrorTok"/>
        </w:rPr>
        <w:t xml:space="preserve">--cov</w:t>
      </w:r>
      <w:r>
        <w:rPr>
          <w:rStyle w:val="NormalTok"/>
        </w:rPr>
        <w:t xml:space="preserve"> </w:t>
      </w:r>
      <w:r>
        <w:rPr>
          <w:rStyle w:val="ErrorTok"/>
        </w:rPr>
        <w:t xml:space="preserve">test",</w:t>
      </w:r>
    </w:p>
    <w:p>
      <w:pPr>
        <w:pStyle w:val="FirstParagraph"/>
      </w:pPr>
      <w:r>
        <w:t xml:space="preserve">The</w:t>
      </w:r>
      <w:r>
        <w:t xml:space="preserve"> </w:t>
      </w:r>
      <w:r>
        <w:rPr>
          <w:rStyle w:val="VerbatimChar"/>
        </w:rPr>
        <w:t xml:space="preserve">--node-arg</w:t>
      </w:r>
      <w:r>
        <w:t xml:space="preserve"> </w:t>
      </w:r>
      <w:r>
        <w:t xml:space="preserve">is supplied to the</w:t>
      </w:r>
      <w:r>
        <w:t xml:space="preserve"> </w:t>
      </w:r>
      <w:r>
        <w:rPr>
          <w:rStyle w:val="VerbatimChar"/>
        </w:rPr>
        <w:t xml:space="preserve">tap</w:t>
      </w:r>
      <w:r>
        <w:t xml:space="preserve"> </w:t>
      </w:r>
      <w:r>
        <w:t xml:space="preserve">test runner to pass through a Node specific flag which will be applied via tap when it runs out tests.</w:t>
      </w:r>
    </w:p>
    <w:p>
      <w:pPr>
        <w:pStyle w:val="BodyText"/>
      </w:pPr>
      <w:r>
        <w:t xml:space="preserve">In this case we passed the</w:t>
      </w:r>
      <w:r>
        <w:t xml:space="preserve"> </w:t>
      </w:r>
      <w:r>
        <w:rPr>
          <w:rStyle w:val="VerbatimChar"/>
        </w:rPr>
        <w:t xml:space="preserve">--harmony-destructuring</w:t>
      </w:r>
      <w:r>
        <w:t xml:space="preserve"> </w:t>
      </w:r>
      <w:r>
        <w:t xml:space="preserve">flag, this turns</w:t>
      </w:r>
      <w:r>
        <w:t xml:space="preserve"> </w:t>
      </w:r>
      <w:r>
        <w:t xml:space="preserve">on an experimental syntax in Node version 5 (as mentioned, we don't need to do this for Node v6 and up).</w:t>
      </w:r>
    </w:p>
    <w:p>
      <w:pPr>
        <w:pStyle w:val="Heading4"/>
        <w:pStyle w:val="BlockText"/>
      </w:pPr>
      <w:bookmarkStart w:id="80" w:name="syntax-switches"/>
      <w:bookmarkEnd w:id="80"/>
      <w:r>
        <w:t xml:space="preserve">Syntax Switches</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Get a full list of experimental syntax and behaviours by running</w:t>
      </w:r>
      <w:r>
        <w:t xml:space="preserve"> </w:t>
      </w:r>
      <w:r>
        <w:rPr>
          <w:rStyle w:val="VerbatimChar"/>
        </w:rPr>
        <w:t xml:space="preserve">node --v8-options | grep harmony</w:t>
      </w:r>
      <w:r>
        <w:t xml:space="preserve"> </w:t>
      </w:r>
      <w:r>
        <w:t xml:space="preserve">or if we're on windows:</w:t>
      </w:r>
      <w:r>
        <w:t xml:space="preserve"> </w:t>
      </w:r>
      <w:r>
        <w:rPr>
          <w:rStyle w:val="VerbatimChar"/>
        </w:rPr>
        <w:t xml:space="preserve">node --v8-options | findstr harmony</w:t>
      </w:r>
      <w:r>
        <w:t xml:space="preserve">.</w:t>
      </w:r>
    </w:p>
    <w:p>
      <w:pPr>
        <w:pStyle w:val="FirstParagraph"/>
      </w:pPr>
      <w:r>
        <w:t xml:space="preserve">Now let's rewrite out test code like so:</w:t>
      </w:r>
    </w:p>
    <w:p>
      <w:pPr>
        <w:pStyle w:val="SourceCode"/>
      </w:pPr>
      <w:r>
        <w:rPr>
          <w:rStyle w:val="KeywordTok"/>
        </w:rPr>
        <w:t xml:space="preserve">const</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const</w:t>
      </w:r>
      <w:r>
        <w:rPr>
          <w:rStyle w:val="NormalTok"/>
        </w:rPr>
        <w:t xml:space="preserve"> </w:t>
      </w:r>
      <w:r>
        <w:rPr>
          <w:rStyle w:val="OperatorTok"/>
        </w:rPr>
        <w:t xml:space="preserve">{</w:t>
      </w:r>
      <w:r>
        <w:rPr>
          <w:rStyle w:val="NormalTok"/>
        </w:rPr>
        <w:t xml:space="preserve">test</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'pure white'</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'#ffffff'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max saturation and luminosity should return pure white</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'medium gray'</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'#808080'</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0% saturation, 50% luminosity should be medium gray</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'hue'</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'#ff0000'</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0deg should be red</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'#0000ff'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240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240deg should be blue</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StringTok"/>
        </w:rPr>
        <w:t xml:space="preserve">'#00ffff'</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180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180deg should be cyan</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'degree overflow/underflow'</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361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361deg should be the same as 1deg</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359</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-1deg should be the same as 359deg</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r>
        <w:br w:type="textWrapping"/>
      </w:r>
      <w:r>
        <w:br w:type="textWrapping"/>
      </w:r>
      <w:r>
        <w:rPr>
          <w:rStyle w:val="AttributeTok"/>
        </w:rPr>
        <w:t xml:space="preserve">test</w:t>
      </w:r>
      <w:r>
        <w:rPr>
          <w:rStyle w:val="NormalTok"/>
        </w:rPr>
        <w:t xml:space="preserve">(</w:t>
      </w:r>
      <w:r>
        <w:rPr>
          <w:rStyle w:val="StringTok"/>
        </w:rPr>
        <w:t xml:space="preserve">'max constraint'</w:t>
      </w:r>
      <w:r>
        <w:rPr>
          <w:rStyle w:val="OperatorTok"/>
        </w:rPr>
        <w:t xml:space="preserve">,</w:t>
      </w:r>
      <w:r>
        <w:rPr>
          <w:rStyle w:val="NormalTok"/>
        </w:rPr>
        <w:t xml:space="preserve"> (</w:t>
      </w:r>
      <w:r>
        <w:rPr>
          <w:rStyle w:val="OperatorTok"/>
        </w:rPr>
        <w:t xml:space="preserve">{</w:t>
      </w:r>
      <w:r>
        <w:rPr>
          <w:rStyle w:val="NormalTok"/>
        </w:rPr>
        <w:t xml:space="preserve">is</w:t>
      </w:r>
      <w:r>
        <w:rPr>
          <w:rStyle w:val="OperatorTok"/>
        </w:rPr>
        <w:t xml:space="preserve">,</w:t>
      </w:r>
      <w:r>
        <w:rPr>
          <w:rStyle w:val="NormalTok"/>
        </w:rPr>
        <w:t xml:space="preserve"> end</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101% should be the same as 100%</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expected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actual </w:t>
      </w:r>
      <w:r>
        <w:rPr>
          <w:rStyle w:val="OperatorTok"/>
        </w:rPr>
        <w:t xml:space="preserve">=</w:t>
      </w:r>
      <w:r>
        <w:rPr>
          <w:rStyle w:val="NormalTok"/>
        </w:rPr>
        <w:t xml:space="preserve"> </w:t>
      </w:r>
      <w:r>
        <w:rPr>
          <w:rStyle w:val="AttributeTok"/>
        </w:rPr>
        <w:t xml:space="preserve">hsl</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KeywordTok"/>
        </w:rPr>
        <w:t xml:space="preserve">const</w:t>
      </w:r>
      <w:r>
        <w:rPr>
          <w:rStyle w:val="NormalTok"/>
        </w:rPr>
        <w:t xml:space="preserve"> it </w:t>
      </w:r>
      <w:r>
        <w:rPr>
          <w:rStyle w:val="OperatorTok"/>
        </w:rPr>
        <w:t xml:space="preserve">=</w:t>
      </w:r>
      <w:r>
        <w:rPr>
          <w:rStyle w:val="NormalTok"/>
        </w:rPr>
        <w:t xml:space="preserve"> </w:t>
      </w:r>
      <w:r>
        <w:rPr>
          <w:rStyle w:val="VerbatimStringTok"/>
        </w:rPr>
        <w:t xml:space="preserve">`</w:t>
      </w:r>
      <w:r>
        <w:br w:type="textWrapping"/>
      </w:r>
      <w:r>
        <w:rPr>
          <w:rStyle w:val="VerbatimStringTok"/>
        </w:rPr>
        <w:t xml:space="preserve">      -1% should be the same as 0%</w:t>
      </w:r>
      <w:r>
        <w:br w:type="textWrapping"/>
      </w:r>
      <w:r>
        <w:rPr>
          <w:rStyle w:val="VerbatimStringTok"/>
        </w:rPr>
        <w:t xml:space="preserve">    `</w:t>
      </w:r>
      <w:r>
        <w:br w:type="textWrapping"/>
      </w:r>
      <w:r>
        <w:rPr>
          <w:rStyle w:val="NormalTok"/>
        </w:rPr>
        <w:t xml:space="preserve">    </w:t>
      </w:r>
      <w:r>
        <w:rPr>
          <w:rStyle w:val="AttributeTok"/>
        </w:rPr>
        <w:t xml:space="preserve">is</w:t>
      </w:r>
      <w:r>
        <w:rPr>
          <w:rStyle w:val="NormalTok"/>
        </w:rPr>
        <w:t xml:space="preserve">(actual</w:t>
      </w:r>
      <w:r>
        <w:rPr>
          <w:rStyle w:val="OperatorTok"/>
        </w:rPr>
        <w:t xml:space="preserve">,</w:t>
      </w:r>
      <w:r>
        <w:rPr>
          <w:rStyle w:val="NormalTok"/>
        </w:rPr>
        <w:t xml:space="preserve"> expected</w:t>
      </w:r>
      <w:r>
        <w:rPr>
          <w:rStyle w:val="OperatorTok"/>
        </w:rPr>
        <w:t xml:space="preserve">,</w:t>
      </w:r>
      <w:r>
        <w:rPr>
          <w:rStyle w:val="NormalTok"/>
        </w:rPr>
        <w:t xml:space="preserve"> it)</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end</w:t>
      </w:r>
      <w:r>
        <w:rPr>
          <w:rStyle w:val="NormalTok"/>
        </w:rPr>
        <w:t xml:space="preserve">()</w:t>
      </w:r>
      <w:r>
        <w:br w:type="textWrapping"/>
      </w:r>
      <w:r>
        <w:rPr>
          <w:rStyle w:val="OperatorTok"/>
        </w:rPr>
        <w:t xml:space="preserve">}</w:t>
      </w:r>
      <w:r>
        <w:rPr>
          <w:rStyle w:val="NormalTok"/>
        </w:rPr>
        <w:t xml:space="preserve">)</w:t>
      </w:r>
    </w:p>
    <w:p>
      <w:pPr>
        <w:pStyle w:val="FirstParagraph"/>
      </w:pPr>
      <w:r>
        <w:t xml:space="preserve">Here we've used several EcmaScript 6 features, all of which are available out-of-the-box in Node 6.</w:t>
      </w:r>
    </w:p>
    <w:p>
      <w:pPr>
        <w:pStyle w:val="BodyText"/>
      </w:pPr>
      <w:r>
        <w:t xml:space="preserve">The features we've used are</w:t>
      </w:r>
    </w:p>
    <w:p>
      <w:pPr>
        <w:pStyle w:val="Compact"/>
        <w:numPr>
          <w:numId w:val="1005"/>
          <w:ilvl w:val="0"/>
        </w:numPr>
      </w:pPr>
      <w:r>
        <w:t xml:space="preserve">destructuring assignment (enabled with --harmony-destructuring on Node v5)</w:t>
      </w:r>
    </w:p>
    <w:p>
      <w:pPr>
        <w:pStyle w:val="Compact"/>
        <w:numPr>
          <w:numId w:val="1005"/>
          <w:ilvl w:val="0"/>
        </w:numPr>
      </w:pPr>
      <w:r>
        <w:t xml:space="preserve">arrow functions</w:t>
      </w:r>
    </w:p>
    <w:p>
      <w:pPr>
        <w:pStyle w:val="Compact"/>
        <w:numPr>
          <w:numId w:val="1005"/>
          <w:ilvl w:val="0"/>
        </w:numPr>
      </w:pPr>
      <w:r>
        <w:t xml:space="preserve">template strings (also known as template literals)</w:t>
      </w:r>
    </w:p>
    <w:p>
      <w:pPr>
        <w:pStyle w:val="Compact"/>
        <w:numPr>
          <w:numId w:val="1005"/>
          <w:ilvl w:val="0"/>
        </w:numPr>
      </w:pPr>
      <w:r>
        <w:rPr>
          <w:rStyle w:val="VerbatimChar"/>
        </w:rPr>
        <w:t xml:space="preserve">const</w:t>
      </w:r>
      <w:r>
        <w:t xml:space="preserve"> </w:t>
      </w:r>
      <w:r>
        <w:t xml:space="preserve">and block scope</w:t>
      </w:r>
    </w:p>
    <w:p>
      <w:pPr>
        <w:pStyle w:val="FirstParagraph"/>
      </w:pPr>
      <w:r>
        <w:t xml:space="preserve">Destructuring is an elegant shorthand for taking property from an object and loading into a variable.</w:t>
      </w:r>
    </w:p>
    <w:p>
      <w:pPr>
        <w:pStyle w:val="BodyText"/>
      </w:pPr>
      <w:r>
        <w:t xml:space="preserve">We first use destructuring assignment early on in our rewritten tests when we take</w:t>
      </w:r>
      <w:r>
        <w:t xml:space="preserve"> </w:t>
      </w:r>
      <w:r>
        <w:rPr>
          <w:rStyle w:val="VerbatimChar"/>
        </w:rPr>
        <w:t xml:space="preserve">test</w:t>
      </w:r>
      <w:r>
        <w:t xml:space="preserve"> </w:t>
      </w:r>
      <w:r>
        <w:t xml:space="preserve">method from the exported</w:t>
      </w:r>
      <w:r>
        <w:t xml:space="preserve"> </w:t>
      </w:r>
      <w:r>
        <w:rPr>
          <w:rStyle w:val="VerbatimChar"/>
        </w:rPr>
        <w:t xml:space="preserve">tap</w:t>
      </w:r>
      <w:r>
        <w:t xml:space="preserve"> </w:t>
      </w:r>
      <w:r>
        <w:t xml:space="preserve">object and load it into the</w:t>
      </w:r>
      <w:r>
        <w:t xml:space="preserve"> </w:t>
      </w:r>
      <w:r>
        <w:rPr>
          <w:rStyle w:val="VerbatimChar"/>
        </w:rPr>
        <w:t xml:space="preserve">test</w:t>
      </w:r>
      <w:r>
        <w:t xml:space="preserve"> </w:t>
      </w:r>
      <w:r>
        <w:rPr>
          <w:rStyle w:val="VerbatimChar"/>
        </w:rPr>
        <w:t xml:space="preserve">const</w:t>
      </w:r>
      <w:r>
        <w:t xml:space="preserve">, like so:</w:t>
      </w:r>
    </w:p>
    <w:p>
      <w:pPr>
        <w:pStyle w:val="SourceCode"/>
      </w:pPr>
      <w:r>
        <w:rPr>
          <w:rStyle w:val="KeywordTok"/>
        </w:rPr>
        <w:t xml:space="preserve">const</w:t>
      </w:r>
      <w:r>
        <w:rPr>
          <w:rStyle w:val="NormalTok"/>
        </w:rPr>
        <w:t xml:space="preserve"> </w:t>
      </w:r>
      <w:r>
        <w:rPr>
          <w:rStyle w:val="OperatorTok"/>
        </w:rPr>
        <w:t xml:space="preserve">{</w:t>
      </w:r>
      <w:r>
        <w:rPr>
          <w:rStyle w:val="NormalTok"/>
        </w:rPr>
        <w:t xml:space="preserve">test</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p>
    <w:p>
      <w:pPr>
        <w:pStyle w:val="FirstParagraph"/>
      </w:pPr>
      <w:r>
        <w:t xml:space="preserve">This is equivalent to:</w:t>
      </w:r>
    </w:p>
    <w:p>
      <w:pPr>
        <w:pStyle w:val="SourceCode"/>
      </w:pPr>
      <w:r>
        <w:rPr>
          <w:rStyle w:val="KeywordTok"/>
        </w:rPr>
        <w:t xml:space="preserve">const</w:t>
      </w:r>
      <w:r>
        <w:rPr>
          <w:rStyle w:val="NormalTok"/>
        </w:rPr>
        <w:t xml:space="preserve"> test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'tap'</w:t>
      </w:r>
      <w:r>
        <w:rPr>
          <w:rStyle w:val="NormalTok"/>
        </w:rPr>
        <w:t xml:space="preserve">).</w:t>
      </w:r>
      <w:r>
        <w:rPr>
          <w:rStyle w:val="AttributeTok"/>
        </w:rPr>
        <w:t xml:space="preserve">tap</w:t>
      </w:r>
    </w:p>
    <w:p>
      <w:pPr>
        <w:pStyle w:val="FirstParagraph"/>
      </w:pPr>
      <w:r>
        <w:t xml:space="preserve">On one line this doesn't deliver much value but destructuring reveals its terse simplicity when we wish to extract several properties from an object and assign to variables of the same name.</w:t>
      </w:r>
    </w:p>
    <w:p>
      <w:pPr>
        <w:pStyle w:val="BodyText"/>
      </w:pPr>
      <w:r>
        <w:t xml:space="preserve">For instance, the following:</w:t>
      </w:r>
    </w:p>
    <w:p>
      <w:pPr>
        <w:pStyle w:val="SourceCode"/>
      </w:pPr>
      <w:r>
        <w:rPr>
          <w:rStyle w:val="KeywordTok"/>
        </w:rPr>
        <w:t xml:space="preserve">var</w:t>
      </w:r>
      <w:r>
        <w:rPr>
          <w:rStyle w:val="NormalTok"/>
        </w:rPr>
        <w:t xml:space="preserve"> foo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foo</w:t>
      </w:r>
      <w:r>
        <w:br w:type="textWrapping"/>
      </w:r>
      <w:r>
        <w:rPr>
          <w:rStyle w:val="KeywordTok"/>
        </w:rPr>
        <w:t xml:space="preserve">var</w:t>
      </w:r>
      <w:r>
        <w:rPr>
          <w:rStyle w:val="NormalTok"/>
        </w:rPr>
        <w:t xml:space="preserve"> bar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bar</w:t>
      </w:r>
      <w:r>
        <w:br w:type="textWrapping"/>
      </w:r>
      <w:r>
        <w:rPr>
          <w:rStyle w:val="KeywordTok"/>
        </w:rPr>
        <w:t xml:space="preserve">var</w:t>
      </w:r>
      <w:r>
        <w:rPr>
          <w:rStyle w:val="NormalTok"/>
        </w:rPr>
        <w:t xml:space="preserve"> baz </w:t>
      </w:r>
      <w:r>
        <w:rPr>
          <w:rStyle w:val="OperatorTok"/>
        </w:rPr>
        <w:t xml:space="preserve">=</w:t>
      </w:r>
      <w:r>
        <w:rPr>
          <w:rStyle w:val="NormalTok"/>
        </w:rPr>
        <w:t xml:space="preserve"> </w:t>
      </w:r>
      <w:r>
        <w:rPr>
          <w:rStyle w:val="VariableTok"/>
        </w:rPr>
        <w:t xml:space="preserve">myObject</w:t>
      </w:r>
      <w:r>
        <w:rPr>
          <w:rStyle w:val="NormalTok"/>
        </w:rPr>
        <w:t xml:space="preserve">.</w:t>
      </w:r>
      <w:r>
        <w:rPr>
          <w:rStyle w:val="AttributeTok"/>
        </w:rPr>
        <w:t xml:space="preserve">baz</w:t>
      </w:r>
    </w:p>
    <w:p>
      <w:pPr>
        <w:pStyle w:val="FirstParagraph"/>
      </w:pPr>
      <w:r>
        <w:t xml:space="preserve">Can be achieved in one line with destructuring, with less noise and (subjectively) greater readability. Like so:</w:t>
      </w:r>
    </w:p>
    <w:p>
      <w:pPr>
        <w:pStyle w:val="SourceCode"/>
      </w:pPr>
      <w:r>
        <w:rPr>
          <w:rStyle w:val="KeywordTok"/>
        </w:rPr>
        <w:t xml:space="preserve">var</w:t>
      </w:r>
      <w:r>
        <w:rPr>
          <w:rStyle w:val="NormalTok"/>
        </w:rPr>
        <w:t xml:space="preserve"> </w:t>
      </w:r>
      <w:r>
        <w:rPr>
          <w:rStyle w:val="OperatorTok"/>
        </w:rPr>
        <w:t xml:space="preserve">{</w:t>
      </w:r>
      <w:r>
        <w:rPr>
          <w:rStyle w:val="NormalTok"/>
        </w:rPr>
        <w:t xml:space="preserve">foo</w:t>
      </w:r>
      <w:r>
        <w:rPr>
          <w:rStyle w:val="OperatorTok"/>
        </w:rPr>
        <w:t xml:space="preserve">,</w:t>
      </w:r>
      <w:r>
        <w:rPr>
          <w:rStyle w:val="NormalTok"/>
        </w:rPr>
        <w:t xml:space="preserve"> bar</w:t>
      </w:r>
      <w:r>
        <w:rPr>
          <w:rStyle w:val="OperatorTok"/>
        </w:rPr>
        <w:t xml:space="preserve">,</w:t>
      </w:r>
      <w:r>
        <w:rPr>
          <w:rStyle w:val="NormalTok"/>
        </w:rPr>
        <w:t xml:space="preserve"> baz</w:t>
      </w:r>
      <w:r>
        <w:rPr>
          <w:rStyle w:val="OperatorTok"/>
        </w:rPr>
        <w:t xml:space="preserve">}</w:t>
      </w:r>
      <w:r>
        <w:rPr>
          <w:rStyle w:val="NormalTok"/>
        </w:rPr>
        <w:t xml:space="preserve"> </w:t>
      </w:r>
      <w:r>
        <w:rPr>
          <w:rStyle w:val="OperatorTok"/>
        </w:rPr>
        <w:t xml:space="preserve">=</w:t>
      </w:r>
      <w:r>
        <w:rPr>
          <w:rStyle w:val="NormalTok"/>
        </w:rPr>
        <w:t xml:space="preserve"> myObject</w:t>
      </w:r>
    </w:p>
    <w:p>
      <w:pPr>
        <w:pStyle w:val="FirstParagraph"/>
      </w:pPr>
      <w:r>
        <w:t xml:space="preserve">We also destructure the</w:t>
      </w:r>
      <w:r>
        <w:t xml:space="preserve"> </w:t>
      </w:r>
      <w:r>
        <w:rPr>
          <w:rStyle w:val="VerbatimChar"/>
        </w:rPr>
        <w:t xml:space="preserve">assert</w:t>
      </w:r>
      <w:r>
        <w:t xml:space="preserve"> </w:t>
      </w:r>
      <w:r>
        <w:t xml:space="preserve">object in each of our</w:t>
      </w:r>
      <w:r>
        <w:t xml:space="preserve"> </w:t>
      </w:r>
      <w:r>
        <w:rPr>
          <w:rStyle w:val="VerbatimChar"/>
        </w:rPr>
        <w:t xml:space="preserve">test</w:t>
      </w:r>
      <w:r>
        <w:t xml:space="preserve"> </w:t>
      </w:r>
      <w:r>
        <w:t xml:space="preserve">callbacks.</w:t>
      </w:r>
    </w:p>
    <w:p>
      <w:pPr>
        <w:pStyle w:val="BodyText"/>
      </w:pPr>
      <w:r>
        <w:t xml:space="preserve">For instance the top line of first test looks like this:</w:t>
      </w:r>
    </w:p>
    <w:p>
      <w:pPr>
        <w:pStyle w:val="SourceCode"/>
      </w:pPr>
      <w:r>
        <w:rPr>
          <w:rStyle w:val="VerbatimChar"/>
        </w:rPr>
        <w:t xml:space="preserve">test('pure white', ({is, end}) =&gt; {</w:t>
      </w:r>
    </w:p>
    <w:p>
      <w:pPr>
        <w:pStyle w:val="FirstParagraph"/>
      </w:pPr>
      <w:r>
        <w:t xml:space="preserve">Parameter destructuring allows us to focus only on the properties we're interested in using for that function. It presents a clear contract to whatever's calling our function. Namely, for our case, the input object should have</w:t>
      </w:r>
      <w:r>
        <w:t xml:space="preserve"> </w:t>
      </w:r>
      <w:r>
        <w:rPr>
          <w:rStyle w:val="VerbatimChar"/>
        </w:rPr>
        <w:t xml:space="preserve">is</w:t>
      </w:r>
      <w:r>
        <w:t xml:space="preserve"> </w:t>
      </w:r>
      <w:r>
        <w:t xml:space="preserve">and</w:t>
      </w:r>
      <w:r>
        <w:t xml:space="preserve"> </w:t>
      </w:r>
      <w:r>
        <w:rPr>
          <w:rStyle w:val="VerbatimChar"/>
        </w:rPr>
        <w:t xml:space="preserve">end</w:t>
      </w:r>
      <w:r>
        <w:t xml:space="preserve"> </w:t>
      </w:r>
      <w:r>
        <w:t xml:space="preserve">properties.</w:t>
      </w:r>
    </w:p>
    <w:p>
      <w:pPr>
        <w:pStyle w:val="Heading4"/>
        <w:pStyle w:val="BlockText"/>
      </w:pPr>
      <w:bookmarkStart w:id="81" w:name="destructuring"/>
      <w:bookmarkEnd w:id="81"/>
      <w:r>
        <w:t xml:space="preserve">Destructuring</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Find more detail about destructuring at</w:t>
      </w:r>
      <w:r>
        <w:t xml:space="preserve"> </w:t>
      </w:r>
      <w:hyperlink r:id="rId82">
        <w:r>
          <w:rPr>
            <w:rStyle w:val="Hyperlink"/>
          </w:rPr>
          <w:t xml:space="preserve">https://developer.mozilla.org/en/docs/Web/JavaScript/Reference/Operators/Destructuring_assignment</w:t>
        </w:r>
      </w:hyperlink>
    </w:p>
    <w:p>
      <w:pPr>
        <w:pStyle w:val="FirstParagraph"/>
      </w:pPr>
      <w:r>
        <w:t xml:space="preserve">Each of the callbacks supplied to our test are arrow functions, which look like this:</w:t>
      </w:r>
    </w:p>
    <w:p>
      <w:pPr>
        <w:pStyle w:val="SourceCode"/>
      </w:pPr>
      <w:r>
        <w:rPr>
          <w:rStyle w:val="KeywordTok"/>
        </w:rPr>
        <w:t xml:space="preserve">var</w:t>
      </w:r>
      <w:r>
        <w:rPr>
          <w:rStyle w:val="NormalTok"/>
        </w:rPr>
        <w:t xml:space="preserve"> fn </w:t>
      </w:r>
      <w:r>
        <w:rPr>
          <w:rStyle w:val="OperatorTok"/>
        </w:rPr>
        <w:t xml:space="preserve">=</w:t>
      </w:r>
      <w:r>
        <w:rPr>
          <w:rStyle w:val="NormalTok"/>
        </w:rPr>
        <w:t xml:space="preserve"> (some</w:t>
      </w:r>
      <w:r>
        <w:rPr>
          <w:rStyle w:val="OperatorTok"/>
        </w:rPr>
        <w:t xml:space="preserve">,</w:t>
      </w:r>
      <w:r>
        <w:rPr>
          <w:rStyle w:val="NormalTok"/>
        </w:rPr>
        <w:t xml:space="preserve"> params) </w:t>
      </w:r>
      <w:r>
        <w:rPr>
          <w:rStyle w:val="OperatorTok"/>
        </w:rPr>
        <w:t xml:space="preserve">=&gt;</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StringTok"/>
        </w:rPr>
        <w:t xml:space="preserve">'something'</w:t>
      </w:r>
      <w:r>
        <w:rPr>
          <w:rStyle w:val="NormalTok"/>
        </w:rPr>
        <w:t xml:space="preserve"> </w:t>
      </w:r>
      <w:r>
        <w:rPr>
          <w:rStyle w:val="OperatorTok"/>
        </w:rPr>
        <w:t xml:space="preserve">}</w:t>
      </w:r>
    </w:p>
    <w:p>
      <w:pPr>
        <w:pStyle w:val="FirstParagraph"/>
      </w:pPr>
      <w:r>
        <w:t xml:space="preserve">When it makes sense, arrow functions we can also omit the braces and the</w:t>
      </w:r>
      <w:r>
        <w:t xml:space="preserve"> </w:t>
      </w:r>
      <w:r>
        <w:rPr>
          <w:rStyle w:val="VerbatimChar"/>
        </w:rPr>
        <w:t xml:space="preserve">return</w:t>
      </w:r>
      <w:r>
        <w:t xml:space="preserve"> </w:t>
      </w:r>
      <w:r>
        <w:t xml:space="preserve">keyword:</w:t>
      </w:r>
    </w:p>
    <w:p>
      <w:pPr>
        <w:pStyle w:val="SourceCode"/>
      </w:pPr>
      <w:r>
        <w:rPr>
          <w:rStyle w:val="VerbatimChar"/>
        </w:rPr>
        <w:t xml:space="preserve">[1,2,3,4,5].map(n =&gt; n * n) // [1, 4, 9, 16, 25]</w:t>
      </w:r>
    </w:p>
    <w:p>
      <w:pPr>
        <w:pStyle w:val="FirstParagraph"/>
      </w:pPr>
      <w:r>
        <w:t xml:space="preserve">We use arrow functions purely for aesthetics, removing noise enhances the focus of our code.</w:t>
      </w:r>
    </w:p>
    <w:p>
      <w:pPr>
        <w:pStyle w:val="Heading4"/>
        <w:pStyle w:val="BlockText"/>
      </w:pPr>
      <w:bookmarkStart w:id="83" w:name="arrow-functions"/>
      <w:bookmarkEnd w:id="83"/>
      <w:r>
        <w:t xml:space="preserve">Arrow Functions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should note that arrow functions behave differently to normal functions, in particular when it comes to the</w:t>
      </w:r>
      <w:r>
        <w:t xml:space="preserve"> </w:t>
      </w:r>
      <w:r>
        <w:rPr>
          <w:rStyle w:val="VerbatimChar"/>
        </w:rPr>
        <w:t xml:space="preserve">this</w:t>
      </w:r>
      <w:r>
        <w:t xml:space="preserve"> </w:t>
      </w:r>
      <w:r>
        <w:t xml:space="preserve">context.</w:t>
      </w:r>
      <w:r>
        <w:t xml:space="preserve"> </w:t>
      </w:r>
      <w:r>
        <w:t xml:space="preserve">Find out more about arrow functions at</w:t>
      </w:r>
      <w:r>
        <w:t xml:space="preserve"> </w:t>
      </w:r>
      <w:hyperlink r:id="rId84">
        <w:r>
          <w:rPr>
            <w:rStyle w:val="Hyperlink"/>
          </w:rPr>
          <w:t xml:space="preserve">https://developer.mozilla.org/en/docs/Web/JavaScript/Reference/Functions/Arrow_functions</w:t>
        </w:r>
      </w:hyperlink>
    </w:p>
    <w:p>
      <w:pPr>
        <w:pStyle w:val="FirstParagraph"/>
      </w:pPr>
      <w:r>
        <w:t xml:space="preserve">Template strings are denoted with backticks (</w:t>
      </w:r>
      <w:r>
        <w:t xml:space="preserve">`</w:t>
      </w:r>
      <w:r>
        <w:t xml:space="preserve">) and can be multiline. We use these for our</w:t>
      </w:r>
      <w:r>
        <w:t xml:space="preserve"> </w:t>
      </w:r>
      <w:r>
        <w:rPr>
          <w:rStyle w:val="VerbatimChar"/>
        </w:rPr>
        <w:t xml:space="preserve">it</w:t>
      </w:r>
      <w:r>
        <w:t xml:space="preserve"> </w:t>
      </w:r>
      <w:r>
        <w:t xml:space="preserve">constants purely for the multiline capabilities, since describing behaviour can often take up more than 80-100 columns, or more than one line. Template strings (the clue being in the name), also supply interpolation, like so:</w:t>
      </w:r>
    </w:p>
    <w:p>
      <w:pPr>
        <w:pStyle w:val="SourceCode"/>
      </w:pPr>
      <w:r>
        <w:rPr>
          <w:rStyle w:val="VerbatimChar"/>
        </w:rPr>
        <w:t xml:space="preserve">var name = 'David'</w:t>
      </w:r>
      <w:r>
        <w:br w:type="textWrapping"/>
      </w:r>
      <w:r>
        <w:rPr>
          <w:rStyle w:val="VerbatimChar"/>
        </w:rPr>
        <w:t xml:space="preserve">console.log(`Hi name is ${name}`)</w:t>
      </w:r>
    </w:p>
    <w:p>
      <w:pPr>
        <w:pStyle w:val="Heading4"/>
        <w:pStyle w:val="BlockText"/>
      </w:pPr>
      <w:bookmarkStart w:id="85" w:name="template-strings"/>
      <w:bookmarkEnd w:id="85"/>
      <w:r>
        <w:t xml:space="preserve">Template strings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Find out more about template strings at</w:t>
      </w:r>
      <w:r>
        <w:t xml:space="preserve"> </w:t>
      </w:r>
      <w:hyperlink r:id="rId86">
        <w:r>
          <w:rPr>
            <w:rStyle w:val="Hyperlink"/>
          </w:rPr>
          <w:t xml:space="preserve">https://developer.mozilla.org/en-US/docs/Web/JavaScript/Reference/Template_literals</w:t>
        </w:r>
      </w:hyperlink>
    </w:p>
    <w:p>
      <w:pPr>
        <w:pStyle w:val="FirstParagraph"/>
      </w:pPr>
      <w:r>
        <w:t xml:space="preserve">Finally, EcmaScript 6 supplies two additional assignment keywords to the JavaScript lexicon:</w:t>
      </w:r>
      <w:r>
        <w:t xml:space="preserve"> </w:t>
      </w:r>
      <w:r>
        <w:rPr>
          <w:rStyle w:val="VerbatimChar"/>
        </w:rPr>
        <w:t xml:space="preserve">let</w:t>
      </w:r>
      <w:r>
        <w:t xml:space="preserve"> </w:t>
      </w:r>
      <w:r>
        <w:t xml:space="preserve">and</w:t>
      </w:r>
      <w:r>
        <w:t xml:space="preserve"> </w:t>
      </w:r>
      <w:r>
        <w:rPr>
          <w:rStyle w:val="VerbatimChar"/>
        </w:rPr>
        <w:t xml:space="preserve">const</w:t>
      </w:r>
      <w:r>
        <w:t xml:space="preserve">. In JavaScript the lifetime of</w:t>
      </w:r>
      <w:r>
        <w:t xml:space="preserve"> </w:t>
      </w:r>
      <w:r>
        <w:rPr>
          <w:rStyle w:val="VerbatimChar"/>
        </w:rPr>
        <w:t xml:space="preserve">var</w:t>
      </w:r>
      <w:r>
        <w:t xml:space="preserve"> </w:t>
      </w:r>
      <w:r>
        <w:t xml:space="preserve">assigned reference occurs within the closest parent function. The</w:t>
      </w:r>
      <w:r>
        <w:t xml:space="preserve"> </w:t>
      </w:r>
      <w:r>
        <w:rPr>
          <w:rStyle w:val="VerbatimChar"/>
        </w:rPr>
        <w:t xml:space="preserve">let</w:t>
      </w:r>
      <w:r>
        <w:t xml:space="preserve"> </w:t>
      </w:r>
      <w:r>
        <w:t xml:space="preserve">and</w:t>
      </w:r>
      <w:r>
        <w:t xml:space="preserve"> </w:t>
      </w:r>
      <w:r>
        <w:rPr>
          <w:rStyle w:val="VerbatimChar"/>
        </w:rPr>
        <w:t xml:space="preserve">const</w:t>
      </w:r>
      <w:r>
        <w:t xml:space="preserve"> </w:t>
      </w:r>
      <w:r>
        <w:t xml:space="preserve">keywords introduce the more traditional block-scoped behavior, where the references lifetime is relative to the closest block (for example, as denoted by the braces in a</w:t>
      </w:r>
      <w:r>
        <w:t xml:space="preserve"> </w:t>
      </w:r>
      <w:r>
        <w:rPr>
          <w:rStyle w:val="VerbatimChar"/>
        </w:rPr>
        <w:t xml:space="preserve">for</w:t>
      </w:r>
      <w:r>
        <w:t xml:space="preserve"> </w:t>
      </w:r>
      <w:r>
        <w:t xml:space="preserve">loop). We used this to our advantage and merged some of the tests together. For instance,</w:t>
      </w:r>
      <w:r>
        <w:t xml:space="preserve"> </w:t>
      </w:r>
      <w:r>
        <w:rPr>
          <w:rStyle w:val="VerbatimChar"/>
        </w:rPr>
        <w:t xml:space="preserve">hue - blue</w:t>
      </w:r>
      <w:r>
        <w:t xml:space="preserve">,</w:t>
      </w:r>
      <w:r>
        <w:t xml:space="preserve"> </w:t>
      </w:r>
      <w:r>
        <w:rPr>
          <w:rStyle w:val="VerbatimChar"/>
        </w:rPr>
        <w:t xml:space="preserve">hue - red</w:t>
      </w:r>
      <w:r>
        <w:t xml:space="preserve"> </w:t>
      </w:r>
      <w:r>
        <w:t xml:space="preserve">and</w:t>
      </w:r>
      <w:r>
        <w:t xml:space="preserve"> </w:t>
      </w:r>
      <w:r>
        <w:rPr>
          <w:rStyle w:val="VerbatimChar"/>
        </w:rPr>
        <w:t xml:space="preserve">hue - cyan</w:t>
      </w:r>
      <w:r>
        <w:t xml:space="preserve"> </w:t>
      </w:r>
      <w:r>
        <w:t xml:space="preserve">could all be separate assertions in a single</w:t>
      </w:r>
      <w:r>
        <w:t xml:space="preserve"> </w:t>
      </w:r>
      <w:r>
        <w:rPr>
          <w:rStyle w:val="VerbatimChar"/>
        </w:rPr>
        <w:t xml:space="preserve">hue</w:t>
      </w:r>
      <w:r>
        <w:t xml:space="preserve"> </w:t>
      </w:r>
      <w:r>
        <w:t xml:space="preserve">test. Block scoping makes it easy to maintain the repeating pattern of</w:t>
      </w:r>
      <w:r>
        <w:t xml:space="preserve"> </w:t>
      </w:r>
      <w:r>
        <w:rPr>
          <w:rStyle w:val="VerbatimChar"/>
        </w:rPr>
        <w:t xml:space="preserve">expected</w:t>
      </w:r>
      <w:r>
        <w:t xml:space="preserve">,</w:t>
      </w:r>
      <w:r>
        <w:t xml:space="preserve"> </w:t>
      </w:r>
      <w:r>
        <w:rPr>
          <w:rStyle w:val="VerbatimChar"/>
        </w:rPr>
        <w:t xml:space="preserve">actual</w:t>
      </w:r>
      <w:r>
        <w:t xml:space="preserve">, and</w:t>
      </w:r>
      <w:r>
        <w:t xml:space="preserve"> </w:t>
      </w:r>
      <w:r>
        <w:rPr>
          <w:rStyle w:val="VerbatimChar"/>
        </w:rPr>
        <w:t xml:space="preserve">it</w:t>
      </w:r>
      <w:r>
        <w:t xml:space="preserve"> </w:t>
      </w:r>
      <w:r>
        <w:t xml:space="preserve">without clashing with neighbouring assertions. The</w:t>
      </w:r>
      <w:r>
        <w:t xml:space="preserve"> </w:t>
      </w:r>
      <w:r>
        <w:rPr>
          <w:rStyle w:val="VerbatimChar"/>
        </w:rPr>
        <w:t xml:space="preserve">let</w:t>
      </w:r>
      <w:r>
        <w:t xml:space="preserve"> </w:t>
      </w:r>
      <w:r>
        <w:t xml:space="preserve">keyword is similar to</w:t>
      </w:r>
      <w:r>
        <w:t xml:space="preserve"> </w:t>
      </w:r>
      <w:r>
        <w:rPr>
          <w:rStyle w:val="VerbatimChar"/>
        </w:rPr>
        <w:t xml:space="preserve">var</w:t>
      </w:r>
      <w:r>
        <w:t xml:space="preserve"> </w:t>
      </w:r>
      <w:r>
        <w:t xml:space="preserve">in that it allows for reassignment. The</w:t>
      </w:r>
      <w:r>
        <w:t xml:space="preserve"> </w:t>
      </w:r>
      <w:r>
        <w:rPr>
          <w:rStyle w:val="VerbatimChar"/>
        </w:rPr>
        <w:t xml:space="preserve">const</w:t>
      </w:r>
      <w:r>
        <w:t xml:space="preserve"> </w:t>
      </w:r>
      <w:r>
        <w:t xml:space="preserve">keyword is a constant</w:t>
      </w:r>
      <w:r>
        <w:t xml:space="preserve"> </w:t>
      </w:r>
      <w:r>
        <w:rPr>
          <w:i/>
        </w:rPr>
        <w:t xml:space="preserve">reference</w:t>
      </w:r>
      <w:r>
        <w:t xml:space="preserve"> </w:t>
      </w:r>
      <w:r>
        <w:t xml:space="preserve">to a value (it does</w:t>
      </w:r>
      <w:r>
        <w:t xml:space="preserve"> </w:t>
      </w:r>
      <w:r>
        <w:rPr>
          <w:b/>
        </w:rPr>
        <w:t xml:space="preserve">not</w:t>
      </w:r>
      <w:r>
        <w:t xml:space="preserve"> </w:t>
      </w:r>
      <w:r>
        <w:t xml:space="preserve">make the value a constant). We use</w:t>
      </w:r>
      <w:r>
        <w:t xml:space="preserve"> </w:t>
      </w:r>
      <w:r>
        <w:rPr>
          <w:rStyle w:val="VerbatimChar"/>
        </w:rPr>
        <w:t xml:space="preserve">const</w:t>
      </w:r>
      <w:r>
        <w:t xml:space="preserve"> </w:t>
      </w:r>
      <w:r>
        <w:t xml:space="preserve">throughout since we have no intention of reassigning our references, and if that occurred it would be a bug (in which case our tests would conveniently throw).</w:t>
      </w:r>
    </w:p>
    <w:p>
      <w:pPr>
        <w:pStyle w:val="Heading4"/>
        <w:pStyle w:val="BlockText"/>
      </w:pPr>
      <w:bookmarkStart w:id="87" w:name="block-scope-in-javascript"/>
      <w:bookmarkEnd w:id="87"/>
      <w:r>
        <w:t xml:space="preserve">Block Scope In JavaScript</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more info about block scope a look at Dr. Axel Rauschmayer's article at</w:t>
      </w:r>
      <w:r>
        <w:t xml:space="preserve"> </w:t>
      </w:r>
      <w:hyperlink r:id="rId88">
        <w:r>
          <w:rPr>
            <w:rStyle w:val="Hyperlink"/>
          </w:rPr>
          <w:t xml:space="preserve">http://www.2ality.com/2015/02/es6-scoping.html</w:t>
        </w:r>
      </w:hyperlink>
    </w:p>
    <w:p>
      <w:pPr>
        <w:pStyle w:val="Heading4"/>
        <w:pStyle w:val="BlockText"/>
      </w:pPr>
      <w:bookmarkStart w:id="89" w:name="public-code-and-ecmascript-6"/>
      <w:bookmarkEnd w:id="89"/>
      <w:r>
        <w:t xml:space="preserve">Public Code and EcmaScript 6</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 the next recipe we'll look at how to publish a module. If we plan to make our</w:t>
      </w:r>
      <w:r>
        <w:t xml:space="preserve"> </w:t>
      </w:r>
      <w:r>
        <w:t xml:space="preserve">module for public consumption, using language features which aren't available across</w:t>
      </w:r>
      <w:r>
        <w:t xml:space="preserve"> </w:t>
      </w:r>
      <w:r>
        <w:t xml:space="preserve">different Node versions prohibits the user base of our module. Generally, it's better</w:t>
      </w:r>
      <w:r>
        <w:t xml:space="preserve"> </w:t>
      </w:r>
      <w:r>
        <w:t xml:space="preserve">to use language features which cater to the lowest common denominator and only carefully</w:t>
      </w:r>
      <w:r>
        <w:t xml:space="preserve"> </w:t>
      </w:r>
      <w:r>
        <w:t xml:space="preserve">using newer parts of the language once market share of that feature has been determined</w:t>
      </w:r>
      <w:r>
        <w:t xml:space="preserve"> </w:t>
      </w:r>
      <w:r>
        <w:t xml:space="preserve">at an acceptably high level.</w:t>
      </w:r>
    </w:p>
    <w:p>
      <w:pPr>
        <w:pStyle w:val="Heading3"/>
      </w:pPr>
      <w:bookmarkStart w:id="90" w:name="see-also-2"/>
      <w:bookmarkEnd w:id="90"/>
      <w:r>
        <w:t xml:space="preserve">See also</w:t>
      </w:r>
    </w:p>
    <w:p>
      <w:pPr>
        <w:pStyle w:val="Compact"/>
        <w:numPr>
          <w:numId w:val="1006"/>
          <w:ilvl w:val="0"/>
        </w:numPr>
      </w:pPr>
      <w:r>
        <w:rPr>
          <w:i/>
        </w:rPr>
        <w:t xml:space="preserve">Scaffolding a module</w:t>
      </w:r>
      <w:r>
        <w:t xml:space="preserve"> </w:t>
      </w:r>
      <w:r>
        <w:t xml:space="preserve">in this chapter</w:t>
      </w:r>
    </w:p>
    <w:p>
      <w:pPr>
        <w:pStyle w:val="Compact"/>
        <w:numPr>
          <w:numId w:val="1006"/>
          <w:ilvl w:val="0"/>
        </w:numPr>
      </w:pPr>
      <w:r>
        <w:rPr>
          <w:i/>
        </w:rPr>
        <w:t xml:space="preserve">Installing Dependencies</w:t>
      </w:r>
      <w:r>
        <w:t xml:space="preserve"> </w:t>
      </w:r>
      <w:r>
        <w:t xml:space="preserve">in this chapter</w:t>
      </w:r>
    </w:p>
    <w:p>
      <w:pPr>
        <w:pStyle w:val="Compact"/>
        <w:numPr>
          <w:numId w:val="1006"/>
          <w:ilvl w:val="0"/>
        </w:numPr>
      </w:pPr>
      <w:r>
        <w:rPr>
          <w:i/>
        </w:rPr>
        <w:t xml:space="preserve">Publishing a module</w:t>
      </w:r>
      <w:r>
        <w:t xml:space="preserve"> </w:t>
      </w:r>
      <w:r>
        <w:t xml:space="preserve">in this chapter</w:t>
      </w:r>
    </w:p>
    <w:p>
      <w:pPr>
        <w:pStyle w:val="Compact"/>
        <w:numPr>
          <w:numId w:val="1006"/>
          <w:ilvl w:val="0"/>
        </w:numPr>
      </w:pPr>
      <w:r>
        <w:rPr>
          <w:i/>
        </w:rPr>
        <w:t xml:space="preserve">Debugging Node with Chrome Devtools</w:t>
      </w:r>
      <w:r>
        <w:t xml:space="preserve"> </w:t>
      </w:r>
      <w:r>
        <w:t xml:space="preserve">in</w:t>
      </w:r>
      <w:r>
        <w:t xml:space="preserve"> </w:t>
      </w:r>
      <w:r>
        <w:rPr>
          <w:b/>
        </w:rPr>
        <w:t xml:space="preserve">Chapter 1 Debugging Processes</w:t>
      </w:r>
    </w:p>
    <w:p>
      <w:pPr>
        <w:pStyle w:val="Heading2"/>
      </w:pPr>
      <w:bookmarkStart w:id="91" w:name="publishing-a-module"/>
      <w:bookmarkEnd w:id="91"/>
      <w:r>
        <w:t xml:space="preserve">Publishing a module</w:t>
      </w:r>
    </w:p>
    <w:p>
      <w:pPr>
        <w:pStyle w:val="FirstParagraph"/>
      </w:pPr>
      <w:r>
        <w:t xml:space="preserve">In this recipe we'll prepare our module to be published then publish it as a scoped package.</w:t>
      </w:r>
    </w:p>
    <w:p>
      <w:pPr>
        <w:pStyle w:val="Heading3"/>
      </w:pPr>
      <w:bookmarkStart w:id="92" w:name="getting-ready-3"/>
      <w:bookmarkEnd w:id="92"/>
      <w:r>
        <w:t xml:space="preserve">Getting ready</w:t>
      </w:r>
    </w:p>
    <w:p>
      <w:pPr>
        <w:pStyle w:val="FirstParagraph"/>
      </w:pPr>
      <w:r>
        <w:t xml:space="preserve">We're going to publish our</w:t>
      </w:r>
      <w:r>
        <w:t xml:space="preserve"> </w:t>
      </w:r>
      <w:r>
        <w:rPr>
          <w:rStyle w:val="VerbatimChar"/>
        </w:rPr>
        <w:t xml:space="preserve">hsl-to-hex</w:t>
      </w:r>
      <w:r>
        <w:t xml:space="preserve"> </w:t>
      </w:r>
      <w:r>
        <w:t xml:space="preserve">module we've been working on in previous recipes. We'll also want the (original) tests we wrote in the</w:t>
      </w:r>
      <w:r>
        <w:t xml:space="preserve"> </w:t>
      </w:r>
      <w:hyperlink w:anchor="adding-tests">
        <w:r>
          <w:rPr>
            <w:rStyle w:val="Hyperlink"/>
          </w:rPr>
          <w:t xml:space="preserve">Adding tests</w:t>
        </w:r>
      </w:hyperlink>
      <w:r>
        <w:t xml:space="preserve"> </w:t>
      </w:r>
      <w:r>
        <w:t xml:space="preserve">portion of the the</w:t>
      </w:r>
      <w:r>
        <w:t xml:space="preserve"> </w:t>
      </w:r>
      <w:hyperlink w:anchor="theres-more-2">
        <w:r>
          <w:rPr>
            <w:rStyle w:val="Hyperlink"/>
          </w:rPr>
          <w:t xml:space="preserve">There's more</w:t>
        </w:r>
      </w:hyperlink>
      <w:r>
        <w:t xml:space="preserve"> </w:t>
      </w:r>
      <w:r>
        <w:t xml:space="preserve">section of the</w:t>
      </w:r>
      <w:r>
        <w:t xml:space="preserve"> </w:t>
      </w:r>
      <w:hyperlink w:anchor="writing-module-code">
        <w:r>
          <w:rPr>
            <w:rStyle w:val="Hyperlink"/>
          </w:rPr>
          <w:t xml:space="preserve">Writing module code</w:t>
        </w:r>
      </w:hyperlink>
      <w:r>
        <w:t xml:space="preserve"> </w:t>
      </w:r>
      <w:r>
        <w:t xml:space="preserve">recipe.</w:t>
      </w:r>
    </w:p>
    <w:p>
      <w:pPr>
        <w:pStyle w:val="BodyText"/>
      </w:pPr>
      <w:r>
        <w:t xml:space="preserve">If we don't have an</w:t>
      </w:r>
      <w:r>
        <w:t xml:space="preserve"> </w:t>
      </w:r>
      <w:hyperlink r:id="rId93">
        <w:r>
          <w:rPr>
            <w:rStyle w:val="Hyperlink"/>
          </w:rPr>
          <w:t xml:space="preserve">npmjs.org</w:t>
        </w:r>
      </w:hyperlink>
      <w:r>
        <w:t xml:space="preserve"> </w:t>
      </w:r>
      <w:r>
        <w:t xml:space="preserve">account we'll need to head over to</w:t>
      </w:r>
      <w:r>
        <w:t xml:space="preserve"> </w:t>
      </w:r>
      <w:hyperlink r:id="rId94">
        <w:r>
          <w:rPr>
            <w:rStyle w:val="Hyperlink"/>
          </w:rPr>
          <w:t xml:space="preserve">https://www.npmjs.com/signup</w:t>
        </w:r>
      </w:hyperlink>
      <w:r>
        <w:t xml:space="preserve"> </w:t>
      </w:r>
      <w:r>
        <w:t xml:space="preserve">and get an account. Keep the npm username handy, we're going to need it.</w:t>
      </w:r>
    </w:p>
    <w:p>
      <w:pPr>
        <w:pStyle w:val="Heading3"/>
      </w:pPr>
      <w:bookmarkStart w:id="95" w:name="how-to-do-it-3"/>
      <w:bookmarkEnd w:id="95"/>
      <w:r>
        <w:t xml:space="preserve">How to do it</w:t>
      </w:r>
    </w:p>
    <w:p>
      <w:pPr>
        <w:pStyle w:val="FirstParagraph"/>
      </w:pPr>
      <w:r>
        <w:t xml:space="preserve">If we've just signed up for an npm account (as explained in the previous</w:t>
      </w:r>
      <w:r>
        <w:t xml:space="preserve"> </w:t>
      </w:r>
      <w:hyperlink w:anchor="getting-ready-2">
        <w:r>
          <w:rPr>
            <w:rStyle w:val="Hyperlink"/>
          </w:rPr>
          <w:t xml:space="preserve">Getting ready</w:t>
        </w:r>
      </w:hyperlink>
      <w:r>
        <w:t xml:space="preserve"> </w:t>
      </w:r>
      <w:r>
        <w:t xml:space="preserve">section) we'll want to authorise our</w:t>
      </w:r>
      <w:r>
        <w:t xml:space="preserve"> </w:t>
      </w:r>
      <w:r>
        <w:rPr>
          <w:rStyle w:val="VerbatimChar"/>
        </w:rPr>
        <w:t xml:space="preserve">npm</w:t>
      </w:r>
      <w:r>
        <w:t xml:space="preserve"> </w:t>
      </w:r>
      <w:r>
        <w:t xml:space="preserve">client with</w:t>
      </w:r>
      <w:r>
        <w:t xml:space="preserve"> </w:t>
      </w:r>
      <w:hyperlink r:id="rId93">
        <w:r>
          <w:rPr>
            <w:rStyle w:val="Hyperlink"/>
          </w:rPr>
          <w:t xml:space="preserve">npmjs.org</w:t>
        </w:r>
      </w:hyperlink>
      <w:r>
        <w:t xml:space="preserve">.</w:t>
      </w:r>
    </w:p>
    <w:p>
      <w:pPr>
        <w:pStyle w:val="BodyText"/>
      </w:pPr>
      <w:r>
        <w:t xml:space="preserve">On the command line, we simply need to run:</w:t>
      </w:r>
    </w:p>
    <w:p>
      <w:pPr>
        <w:pStyle w:val="SourceCode"/>
      </w:pPr>
      <w:r>
        <w:rPr>
          <w:rStyle w:val="ExtensionTok"/>
        </w:rPr>
        <w:t xml:space="preserve">npm</w:t>
      </w:r>
      <w:r>
        <w:rPr>
          <w:rStyle w:val="NormalTok"/>
        </w:rPr>
        <w:t xml:space="preserve"> login</w:t>
      </w:r>
    </w:p>
    <w:p>
      <w:pPr>
        <w:pStyle w:val="FirstParagraph"/>
      </w:pPr>
      <w:r>
        <w:t xml:space="preserve">Then supply the username, password, and email address we signed up with.</w:t>
      </w:r>
    </w:p>
    <w:p>
      <w:pPr>
        <w:pStyle w:val="BodyText"/>
      </w:pPr>
      <w:r>
        <w:t xml:space="preserve">Every module should have a Readme explaining how it works.</w:t>
      </w:r>
    </w:p>
    <w:p>
      <w:pPr>
        <w:pStyle w:val="BodyText"/>
      </w:pPr>
      <w:r>
        <w:t xml:space="preserve">Let's create a</w:t>
      </w:r>
      <w:r>
        <w:t xml:space="preserve"> </w:t>
      </w:r>
      <w:r>
        <w:rPr>
          <w:rStyle w:val="VerbatimChar"/>
        </w:rPr>
        <w:t xml:space="preserve">Readme.md</w:t>
      </w:r>
      <w:r>
        <w:t xml:space="preserve"> </w:t>
      </w:r>
      <w:r>
        <w:t xml:space="preserve">file with the following markdown:</w:t>
      </w:r>
    </w:p>
    <w:p>
      <w:pPr>
        <w:pStyle w:val="BodyText"/>
      </w:pPr>
      <w:r>
        <w:t xml:space="preserve">In the install section of the readme, we should replace</w:t>
      </w:r>
      <w:r>
        <w:t xml:space="preserve"> </w:t>
      </w:r>
      <w:r>
        <w:rPr>
          <w:rStyle w:val="VerbatimChar"/>
        </w:rPr>
        <w:t xml:space="preserve">@davidmarkclements/hsl-to-hex</w:t>
      </w:r>
      <w:r>
        <w:t xml:space="preserve"> </w:t>
      </w:r>
      <w:r>
        <w:t xml:space="preserve">with out own username.</w:t>
      </w:r>
    </w:p>
    <w:p>
      <w:pPr>
        <w:pStyle w:val="Heading4"/>
        <w:pStyle w:val="BlockText"/>
      </w:pPr>
      <w:bookmarkStart w:id="96" w:name="markdown"/>
      <w:bookmarkEnd w:id="96"/>
      <w:r>
        <w:t xml:space="preserve">Markdown</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Markdown is a lightweight documentation syntax, see</w:t>
      </w:r>
      <w:r>
        <w:t xml:space="preserve"> </w:t>
      </w:r>
      <w:hyperlink r:id="rId97">
        <w:r>
          <w:rPr>
            <w:rStyle w:val="Hyperlink"/>
          </w:rPr>
          <w:t xml:space="preserve">https://guides.github.com/features/mastering-markdown/</w:t>
        </w:r>
      </w:hyperlink>
    </w:p>
    <w:p>
      <w:pPr>
        <w:pStyle w:val="FirstParagraph"/>
      </w:pPr>
      <w:r>
        <w:t xml:space="preserve">As a courtesy, we'll also take the example we wrote in the Readme and</w:t>
      </w:r>
      <w:r>
        <w:t xml:space="preserve"> </w:t>
      </w:r>
      <w:r>
        <w:t xml:space="preserve">put it in an</w:t>
      </w:r>
      <w:r>
        <w:t xml:space="preserve"> </w:t>
      </w:r>
      <w:r>
        <w:rPr>
          <w:rStyle w:val="VerbatimChar"/>
        </w:rPr>
        <w:t xml:space="preserve">example.js</w:t>
      </w:r>
      <w:r>
        <w:t xml:space="preserve"> </w:t>
      </w:r>
      <w:r>
        <w:t xml:space="preserve">file.</w:t>
      </w:r>
    </w:p>
    <w:p>
      <w:pPr>
        <w:pStyle w:val="BodyText"/>
      </w:pPr>
      <w:r>
        <w:t xml:space="preserve">Let's create a file called</w:t>
      </w:r>
      <w:r>
        <w:t xml:space="preserve"> </w:t>
      </w:r>
      <w:r>
        <w:rPr>
          <w:rStyle w:val="VerbatimChar"/>
        </w:rPr>
        <w:t xml:space="preserve">example.js</w:t>
      </w:r>
      <w:r>
        <w:t xml:space="preserve"> </w:t>
      </w:r>
      <w:r>
        <w:t xml:space="preserve">with the following contents:</w:t>
      </w:r>
    </w:p>
    <w:p>
      <w:pPr>
        <w:pStyle w:val="SourceCode"/>
      </w:pPr>
      <w:r>
        <w:rPr>
          <w:rStyle w:val="KeywordTok"/>
        </w:rPr>
        <w:t xml:space="preserve">var</w:t>
      </w:r>
      <w:r>
        <w:rPr>
          <w:rStyle w:val="NormalTok"/>
        </w:rPr>
        <w:t xml:space="preserve"> hsl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w:t>
      </w:r>
      <w:r>
        <w:rPr>
          <w:rStyle w:val="NormalTok"/>
        </w:rPr>
        <w:t xml:space="preserve">)</w:t>
      </w:r>
      <w:r>
        <w:br w:type="textWrapping"/>
      </w:r>
      <w:r>
        <w:rPr>
          <w:rStyle w:val="KeywordTok"/>
        </w:rPr>
        <w:t xml:space="preserve">var</w:t>
      </w:r>
      <w:r>
        <w:rPr>
          <w:rStyle w:val="NormalTok"/>
        </w:rPr>
        <w:t xml:space="preserve"> hue </w:t>
      </w:r>
      <w:r>
        <w:rPr>
          <w:rStyle w:val="OperatorTok"/>
        </w:rPr>
        <w:t xml:space="preserve">=</w:t>
      </w:r>
      <w:r>
        <w:rPr>
          <w:rStyle w:val="NormalTok"/>
        </w:rPr>
        <w:t xml:space="preserve"> </w:t>
      </w:r>
      <w:r>
        <w:rPr>
          <w:rStyle w:val="DecValTok"/>
        </w:rPr>
        <w:t xml:space="preserve">133</w:t>
      </w:r>
      <w:r>
        <w:br w:type="textWrapping"/>
      </w:r>
      <w:r>
        <w:rPr>
          <w:rStyle w:val="KeywordTok"/>
        </w:rPr>
        <w:t xml:space="preserve">var</w:t>
      </w:r>
      <w:r>
        <w:rPr>
          <w:rStyle w:val="NormalTok"/>
        </w:rPr>
        <w:t xml:space="preserve"> saturation </w:t>
      </w:r>
      <w:r>
        <w:rPr>
          <w:rStyle w:val="OperatorTok"/>
        </w:rPr>
        <w:t xml:space="preserve">=</w:t>
      </w:r>
      <w:r>
        <w:rPr>
          <w:rStyle w:val="NormalTok"/>
        </w:rPr>
        <w:t xml:space="preserve"> </w:t>
      </w:r>
      <w:r>
        <w:rPr>
          <w:rStyle w:val="DecValTok"/>
        </w:rPr>
        <w:t xml:space="preserve">40</w:t>
      </w:r>
      <w:r>
        <w:br w:type="textWrapping"/>
      </w:r>
      <w:r>
        <w:rPr>
          <w:rStyle w:val="KeywordTok"/>
        </w:rPr>
        <w:t xml:space="preserve">var</w:t>
      </w:r>
      <w:r>
        <w:rPr>
          <w:rStyle w:val="NormalTok"/>
        </w:rPr>
        <w:t xml:space="preserve"> luminosity </w:t>
      </w:r>
      <w:r>
        <w:rPr>
          <w:rStyle w:val="OperatorTok"/>
        </w:rPr>
        <w:t xml:space="preserve">=</w:t>
      </w:r>
      <w:r>
        <w:rPr>
          <w:rStyle w:val="NormalTok"/>
        </w:rPr>
        <w:t xml:space="preserve"> </w:t>
      </w:r>
      <w:r>
        <w:rPr>
          <w:rStyle w:val="DecValTok"/>
        </w:rPr>
        <w:t xml:space="preserve">60</w:t>
      </w:r>
      <w:r>
        <w:br w:type="textWrapping"/>
      </w:r>
      <w:r>
        <w:rPr>
          <w:rStyle w:val="KeywordTok"/>
        </w:rPr>
        <w:t xml:space="preserve">var</w:t>
      </w:r>
      <w:r>
        <w:rPr>
          <w:rStyle w:val="NormalTok"/>
        </w:rPr>
        <w:t xml:space="preserve"> hex </w:t>
      </w:r>
      <w:r>
        <w:rPr>
          <w:rStyle w:val="OperatorTok"/>
        </w:rPr>
        <w:t xml:space="preserve">=</w:t>
      </w:r>
      <w:r>
        <w:rPr>
          <w:rStyle w:val="NormalTok"/>
        </w:rPr>
        <w:t xml:space="preserve"> </w:t>
      </w:r>
      <w:r>
        <w:rPr>
          <w:rStyle w:val="AttributeTok"/>
        </w:rPr>
        <w:t xml:space="preserve">hsl</w:t>
      </w:r>
      <w:r>
        <w:rPr>
          <w:rStyle w:val="NormalTok"/>
        </w:rPr>
        <w:t xml:space="preserve">(hue</w:t>
      </w:r>
      <w:r>
        <w:rPr>
          <w:rStyle w:val="OperatorTok"/>
        </w:rPr>
        <w:t xml:space="preserve">,</w:t>
      </w:r>
      <w:r>
        <w:rPr>
          <w:rStyle w:val="NormalTok"/>
        </w:rPr>
        <w:t xml:space="preserve"> saturation</w:t>
      </w:r>
      <w:r>
        <w:rPr>
          <w:rStyle w:val="OperatorTok"/>
        </w:rPr>
        <w:t xml:space="preserve">,</w:t>
      </w:r>
      <w:r>
        <w:rPr>
          <w:rStyle w:val="NormalTok"/>
        </w:rPr>
        <w:t xml:space="preserve"> luminosity)</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(hex) </w:t>
      </w:r>
      <w:r>
        <w:rPr>
          <w:rStyle w:val="CommentTok"/>
        </w:rPr>
        <w:t xml:space="preserve">// #70c282</w:t>
      </w:r>
    </w:p>
    <w:p>
      <w:pPr>
        <w:pStyle w:val="FirstParagraph"/>
      </w:pPr>
      <w:r>
        <w:t xml:space="preserve">Notice how we've made a minor adjustment to the example code,</w:t>
      </w:r>
      <w:r>
        <w:t xml:space="preserve"> </w:t>
      </w:r>
      <w:r>
        <w:t xml:space="preserve">instead of requiring</w:t>
      </w:r>
      <w:r>
        <w:t xml:space="preserve"> </w:t>
      </w:r>
      <w:r>
        <w:rPr>
          <w:rStyle w:val="VerbatimChar"/>
        </w:rPr>
        <w:t xml:space="preserve">hsl-to-hex</w:t>
      </w:r>
      <w:r>
        <w:t xml:space="preserve"> </w:t>
      </w:r>
      <w:r>
        <w:t xml:space="preserve">we're requiring</w:t>
      </w:r>
      <w:r>
        <w:t xml:space="preserve"> </w:t>
      </w:r>
      <w:r>
        <w:rPr>
          <w:rStyle w:val="VerbatimChar"/>
        </w:rPr>
        <w:t xml:space="preserve">./</w:t>
      </w:r>
      <w:r>
        <w:t xml:space="preserve">. This</w:t>
      </w:r>
      <w:r>
        <w:t xml:space="preserve"> </w:t>
      </w:r>
      <w:r>
        <w:t xml:space="preserve">ensures that the</w:t>
      </w:r>
      <w:r>
        <w:t xml:space="preserve"> </w:t>
      </w:r>
      <w:r>
        <w:rPr>
          <w:rStyle w:val="VerbatimChar"/>
        </w:rPr>
        <w:t xml:space="preserve">example.js</w:t>
      </w:r>
      <w:r>
        <w:t xml:space="preserve"> </w:t>
      </w:r>
      <w:r>
        <w:t xml:space="preserve">file will run.</w:t>
      </w:r>
    </w:p>
    <w:p>
      <w:pPr>
        <w:pStyle w:val="BodyText"/>
      </w:pPr>
      <w:r>
        <w:t xml:space="preserve">Now we'll make some final touches the</w:t>
      </w:r>
      <w:r>
        <w:t xml:space="preserve"> </w:t>
      </w:r>
      <w:r>
        <w:rPr>
          <w:rStyle w:val="VerbatimChar"/>
        </w:rPr>
        <w:t xml:space="preserve">package.json</w:t>
      </w:r>
      <w:r>
        <w:t xml:space="preserve"> </w:t>
      </w:r>
      <w:r>
        <w:t xml:space="preserve">file.</w:t>
      </w:r>
    </w:p>
    <w:p>
      <w:pPr>
        <w:pStyle w:val="BodyText"/>
      </w:pPr>
      <w:r>
        <w:t xml:space="preserve">First we'll reinitialize the module:</w:t>
      </w:r>
    </w:p>
    <w:p>
      <w:pPr>
        <w:pStyle w:val="SourceCode"/>
      </w:pPr>
      <w:r>
        <w:rPr>
          <w:rStyle w:val="ExtensionTok"/>
        </w:rPr>
        <w:t xml:space="preserve">npm</w:t>
      </w:r>
      <w:r>
        <w:rPr>
          <w:rStyle w:val="NormalTok"/>
        </w:rPr>
        <w:t xml:space="preserve"> init</w:t>
      </w:r>
    </w:p>
    <w:p>
      <w:pPr>
        <w:pStyle w:val="FirstParagraph"/>
      </w:pPr>
      <w:r>
        <w:t xml:space="preserve">Following this command, we can simply press Enter in response to all questions. The output of</w:t>
      </w:r>
      <w:r>
        <w:t xml:space="preserve"> </w:t>
      </w:r>
      <w:r>
        <w:rPr>
          <w:rStyle w:val="VerbatimChar"/>
        </w:rPr>
        <w:t xml:space="preserve">npm init</w:t>
      </w:r>
      <w:r>
        <w:t xml:space="preserve"> </w:t>
      </w:r>
      <w:r>
        <w:t xml:space="preserve">should show that a</w:t>
      </w:r>
      <w:r>
        <w:t xml:space="preserve"> </w:t>
      </w:r>
      <w:r>
        <w:rPr>
          <w:rStyle w:val="VerbatimChar"/>
        </w:rPr>
        <w:t xml:space="preserve">description</w:t>
      </w:r>
      <w:r>
        <w:t xml:space="preserve"> </w:t>
      </w:r>
      <w:r>
        <w:t xml:space="preserve">field has been added, with its content taken from the</w:t>
      </w:r>
      <w:r>
        <w:t xml:space="preserve"> </w:t>
      </w:r>
      <w:r>
        <w:rPr>
          <w:rStyle w:val="VerbatimChar"/>
        </w:rPr>
        <w:t xml:space="preserve">readme.md</w:t>
      </w:r>
      <w:r>
        <w:t xml:space="preserve"> </w:t>
      </w:r>
      <w:r>
        <w:t xml:space="preserve">file.</w:t>
      </w:r>
    </w:p>
    <w:p>
      <w:pPr>
        <w:pStyle w:val="SourceCode"/>
      </w:pPr>
      <w:r>
        <w:rPr>
          <w:rStyle w:val="NormalTok"/>
        </w:rPr>
        <w:t xml:space="preserve">  </w:t>
      </w:r>
      <w:r>
        <w:rPr>
          <w:rStyle w:val="ErrorTok"/>
        </w:rPr>
        <w:t xml:space="preserve">"description":</w:t>
      </w:r>
      <w:r>
        <w:rPr>
          <w:rStyle w:val="NormalTok"/>
        </w:rPr>
        <w:t xml:space="preserve"> </w:t>
      </w:r>
      <w:r>
        <w:rPr>
          <w:rStyle w:val="ErrorTok"/>
        </w:rPr>
        <w:t xml:space="preserve">"Convert</w:t>
      </w:r>
      <w:r>
        <w:rPr>
          <w:rStyle w:val="NormalTok"/>
        </w:rPr>
        <w:t xml:space="preserve"> </w:t>
      </w:r>
      <w:r>
        <w:rPr>
          <w:rStyle w:val="ErrorTok"/>
        </w:rPr>
        <w:t xml:space="preserve">HSL</w:t>
      </w:r>
      <w:r>
        <w:rPr>
          <w:rStyle w:val="NormalTok"/>
        </w:rPr>
        <w:t xml:space="preserve"> </w:t>
      </w:r>
      <w:r>
        <w:rPr>
          <w:rStyle w:val="ErrorTok"/>
        </w:rPr>
        <w:t xml:space="preserve">colors</w:t>
      </w:r>
      <w:r>
        <w:rPr>
          <w:rStyle w:val="NormalTok"/>
        </w:rPr>
        <w:t xml:space="preserve"> </w:t>
      </w:r>
      <w:r>
        <w:rPr>
          <w:rStyle w:val="ErrorTok"/>
        </w:rPr>
        <w:t xml:space="preserve">to</w:t>
      </w:r>
      <w:r>
        <w:rPr>
          <w:rStyle w:val="NormalTok"/>
        </w:rPr>
        <w:t xml:space="preserve"> </w:t>
      </w:r>
      <w:r>
        <w:rPr>
          <w:rStyle w:val="ErrorTok"/>
        </w:rPr>
        <w:t xml:space="preserve">RGB</w:t>
      </w:r>
      <w:r>
        <w:rPr>
          <w:rStyle w:val="NormalTok"/>
        </w:rPr>
        <w:t xml:space="preserve"> </w:t>
      </w:r>
      <w:r>
        <w:rPr>
          <w:rStyle w:val="ErrorTok"/>
        </w:rPr>
        <w:t xml:space="preserve">colors</w:t>
      </w:r>
      <w:r>
        <w:rPr>
          <w:rStyle w:val="NormalTok"/>
        </w:rPr>
        <w:t xml:space="preserve"> </w:t>
      </w:r>
      <w:r>
        <w:rPr>
          <w:rStyle w:val="ErrorTok"/>
        </w:rPr>
        <w:t xml:space="preserve">in</w:t>
      </w:r>
      <w:r>
        <w:rPr>
          <w:rStyle w:val="NormalTok"/>
        </w:rPr>
        <w:t xml:space="preserve"> </w:t>
      </w:r>
      <w:r>
        <w:rPr>
          <w:rStyle w:val="ErrorTok"/>
        </w:rPr>
        <w:t xml:space="preserve">hex</w:t>
      </w:r>
      <w:r>
        <w:rPr>
          <w:rStyle w:val="NormalTok"/>
        </w:rPr>
        <w:t xml:space="preserve"> </w:t>
      </w:r>
      <w:r>
        <w:rPr>
          <w:rStyle w:val="ErrorTok"/>
        </w:rPr>
        <w:t xml:space="preserve">format.",</w:t>
      </w:r>
    </w:p>
    <w:p>
      <w:pPr>
        <w:pStyle w:val="FirstParagraph"/>
      </w:pPr>
      <w:r>
        <w:t xml:space="preserve">Now let's open the</w:t>
      </w:r>
      <w:r>
        <w:t xml:space="preserve"> </w:t>
      </w:r>
      <w:r>
        <w:rPr>
          <w:rStyle w:val="VerbatimChar"/>
        </w:rPr>
        <w:t xml:space="preserve">package.json</w:t>
      </w:r>
      <w:r>
        <w:t xml:space="preserve"> </w:t>
      </w:r>
      <w:r>
        <w:t xml:space="preserve">file and change the</w:t>
      </w:r>
      <w:r>
        <w:t xml:space="preserve"> </w:t>
      </w:r>
      <w:r>
        <w:rPr>
          <w:rStyle w:val="VerbatimChar"/>
        </w:rPr>
        <w:t xml:space="preserve">name</w:t>
      </w:r>
      <w:r>
        <w:t xml:space="preserve"> </w:t>
      </w:r>
      <w:r>
        <w:t xml:space="preserve">field,</w:t>
      </w:r>
      <w:r>
        <w:t xml:space="preserve"> </w:t>
      </w:r>
      <w:r>
        <w:t xml:space="preserve">by prefixing it with an at (</w:t>
      </w:r>
      <w:r>
        <w:rPr>
          <w:rStyle w:val="VerbatimChar"/>
        </w:rPr>
        <w:t xml:space="preserve">@</w:t>
      </w:r>
      <w:r>
        <w:t xml:space="preserve">) symbol, followed by our npm username,</w:t>
      </w:r>
      <w:r>
        <w:t xml:space="preserve"> </w:t>
      </w:r>
      <w:r>
        <w:t xml:space="preserve">followed by a forward slash (</w:t>
      </w:r>
      <w:r>
        <w:rPr>
          <w:rStyle w:val="VerbatimChar"/>
        </w:rPr>
        <w:t xml:space="preserve">/</w:t>
      </w:r>
      <w:r>
        <w:t xml:space="preserve">). For instance:</w:t>
      </w:r>
    </w:p>
    <w:p>
      <w:pPr>
        <w:pStyle w:val="SourceCode"/>
      </w:pPr>
      <w:r>
        <w:rPr>
          <w:rStyle w:val="NormalTok"/>
        </w:rPr>
        <w:t xml:space="preserve">  </w:t>
      </w:r>
      <w:r>
        <w:rPr>
          <w:rStyle w:val="ErrorTok"/>
        </w:rPr>
        <w:t xml:space="preserve">"name":</w:t>
      </w:r>
      <w:r>
        <w:rPr>
          <w:rStyle w:val="NormalTok"/>
        </w:rPr>
        <w:t xml:space="preserve"> </w:t>
      </w:r>
      <w:r>
        <w:rPr>
          <w:rStyle w:val="ErrorTok"/>
        </w:rPr>
        <w:t xml:space="preserve">"@davidmarkclements/hsl-to-hex",</w:t>
      </w:r>
    </w:p>
    <w:p>
      <w:pPr>
        <w:pStyle w:val="FirstParagraph"/>
      </w:pPr>
      <w:r>
        <w:t xml:space="preserve">Of course, instead of using</w:t>
      </w:r>
      <w:r>
        <w:t xml:space="preserve"> </w:t>
      </w:r>
      <w:r>
        <w:rPr>
          <w:rStyle w:val="VerbatimChar"/>
        </w:rPr>
        <w:t xml:space="preserve">@davidmarkclements</w:t>
      </w:r>
      <w:r>
        <w:t xml:space="preserve"> </w:t>
      </w:r>
      <w:r>
        <w:t xml:space="preserve">we'll use whatever username we supplied to</w:t>
      </w:r>
      <w:r>
        <w:t xml:space="preserve"> </w:t>
      </w:r>
      <w:r>
        <w:rPr>
          <w:rStyle w:val="VerbatimChar"/>
        </w:rPr>
        <w:t xml:space="preserve">npm login</w:t>
      </w:r>
      <w:r>
        <w:t xml:space="preserve">.</w:t>
      </w:r>
    </w:p>
    <w:p>
      <w:pPr>
        <w:pStyle w:val="Heading4"/>
        <w:pStyle w:val="BlockText"/>
      </w:pPr>
      <w:bookmarkStart w:id="98" w:name="extra-credit-push-to-github"/>
      <w:bookmarkEnd w:id="98"/>
      <w:r>
        <w:t xml:space="preserve">Extra Credit: Push to GitHub</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If we followed the</w:t>
      </w:r>
      <w:r>
        <w:t xml:space="preserve"> </w:t>
      </w:r>
      <w:hyperlink w:anchor="reinitializing">
        <w:r>
          <w:rPr>
            <w:rStyle w:val="Hyperlink"/>
          </w:rPr>
          <w:t xml:space="preserve">Reinitializing</w:t>
        </w:r>
      </w:hyperlink>
      <w:r>
        <w:t xml:space="preserve"> </w:t>
      </w:r>
      <w:r>
        <w:t xml:space="preserve">portion of the</w:t>
      </w:r>
      <w:r>
        <w:t xml:space="preserve"> </w:t>
      </w:r>
      <w:hyperlink w:anchor="theres-more">
        <w:r>
          <w:rPr>
            <w:rStyle w:val="Hyperlink"/>
          </w:rPr>
          <w:t xml:space="preserve">There's More</w:t>
        </w:r>
      </w:hyperlink>
      <w:r>
        <w:t xml:space="preserve"> </w:t>
      </w:r>
      <w:r>
        <w:t xml:space="preserve">section in the</w:t>
      </w:r>
      <w:r>
        <w:t xml:space="preserve"> </w:t>
      </w:r>
      <w:hyperlink w:anchor="scaffolding-a-module">
        <w:r>
          <w:rPr>
            <w:rStyle w:val="Hyperlink"/>
          </w:rPr>
          <w:t xml:space="preserve">Scaffolding a module</w:t>
        </w:r>
      </w:hyperlink>
      <w:r>
        <w:t xml:space="preserve"> </w:t>
      </w:r>
      <w:r>
        <w:t xml:space="preserve">recipe we could also take this opportunity to push to GitHub just before we publish. This can be useful in helping users explore code and clone our repo to execute the example, run tests or even fix bugs or add features which can be contributed back to our module.</w:t>
      </w:r>
    </w:p>
    <w:p>
      <w:pPr>
        <w:pStyle w:val="BlockText"/>
      </w:pPr>
      <w:r>
        <w:t xml:space="preserve">To do this we can run</w:t>
      </w:r>
    </w:p>
    <w:p>
      <w:pPr>
        <w:pStyle w:val="SourceCode"/>
        <w:pStyle w:val="BlockText"/>
      </w:pPr>
      <w:r>
        <w:rPr>
          <w:rStyle w:val="VerbatimChar"/>
        </w:rPr>
        <w:t xml:space="preserve">git add .</w:t>
      </w:r>
      <w:r>
        <w:br w:type="textWrapping"/>
      </w:r>
      <w:r>
        <w:rPr>
          <w:rStyle w:val="VerbatimChar"/>
        </w:rPr>
        <w:t xml:space="preserve">git commit -m 'v1.0.0'</w:t>
      </w:r>
      <w:r>
        <w:br w:type="textWrapping"/>
      </w:r>
      <w:r>
        <w:rPr>
          <w:rStyle w:val="VerbatimChar"/>
        </w:rPr>
        <w:t xml:space="preserve">git push</w:t>
      </w:r>
    </w:p>
    <w:p>
      <w:pPr>
        <w:pStyle w:val="FirstParagraph"/>
      </w:pPr>
      <w:r>
        <w:t xml:space="preserve">Finally, we're ready to publish:</w:t>
      </w:r>
    </w:p>
    <w:p>
      <w:pPr>
        <w:pStyle w:val="SourceCode"/>
      </w:pPr>
      <w:r>
        <w:rPr>
          <w:rStyle w:val="ExtensionTok"/>
        </w:rPr>
        <w:t xml:space="preserve">npm</w:t>
      </w:r>
      <w:r>
        <w:rPr>
          <w:rStyle w:val="NormalTok"/>
        </w:rPr>
        <w:t xml:space="preserve"> publish --access=public</w:t>
      </w:r>
    </w:p>
    <w:p>
      <w:pPr>
        <w:pStyle w:val="FirstParagraph"/>
      </w:pPr>
      <w:r>
        <w:t xml:space="preserve">We should now be able to navigate to</w:t>
      </w:r>
      <w:r>
        <w:t xml:space="preserve"> </w:t>
      </w:r>
      <w:hyperlink r:id="rId99">
        <w:r>
          <w:rPr>
            <w:rStyle w:val="Hyperlink"/>
          </w:rPr>
          <w:t xml:space="preserve">https://www.npmjs.com/package/@davidmarkclements/hsl-to-hex</w:t>
        </w:r>
      </w:hyperlink>
      <w:r>
        <w:t xml:space="preserve"> </w:t>
      </w:r>
      <w:r>
        <w:t xml:space="preserve">(where</w:t>
      </w:r>
      <w:r>
        <w:t xml:space="preserve"> </w:t>
      </w:r>
      <w:r>
        <w:rPr>
          <w:rStyle w:val="VerbatimChar"/>
        </w:rPr>
        <w:t xml:space="preserve">@davidmarkclements</w:t>
      </w:r>
      <w:r>
        <w:t xml:space="preserve"> </w:t>
      </w:r>
      <w:r>
        <w:t xml:space="preserve">is the username we're using) and view the modules npm page.</w:t>
      </w:r>
    </w:p>
    <w:p>
      <w:pPr>
        <w:pStyle w:val="Figure"/>
      </w:pPr>
      <w:r>
        <w:drawing>
          <wp:inline>
            <wp:extent cx="5334000" cy="3236466"/>
            <wp:effectExtent b="0" l="0" r="0" t="0"/>
            <wp:docPr descr="" title="" id="1" name="Picture"/>
            <a:graphic>
              <a:graphicData uri="http://schemas.openxmlformats.org/drawingml/2006/picture">
                <pic:pic>
                  <pic:nvPicPr>
                    <pic:cNvPr descr="images/hsl-to-hex.png" id="0" name="Picture"/>
                    <pic:cNvPicPr>
                      <a:picLocks noChangeArrowheads="1" noChangeAspect="1"/>
                    </pic:cNvPicPr>
                  </pic:nvPicPr>
                  <pic:blipFill>
                    <a:blip r:embed="rId100"/>
                    <a:stretch>
                      <a:fillRect/>
                    </a:stretch>
                  </pic:blipFill>
                  <pic:spPr bwMode="auto">
                    <a:xfrm>
                      <a:off x="0" y="0"/>
                      <a:ext cx="5334000" cy="3236466"/>
                    </a:xfrm>
                    <a:prstGeom prst="rect">
                      <a:avLst/>
                    </a:prstGeom>
                    <a:noFill/>
                    <a:ln w="9525">
                      <a:noFill/>
                      <a:headEnd/>
                      <a:tailEnd/>
                    </a:ln>
                  </pic:spPr>
                </pic:pic>
              </a:graphicData>
            </a:graphic>
          </wp:inline>
        </w:drawing>
      </w:r>
    </w:p>
    <w:p>
      <w:pPr>
        <w:pStyle w:val="Heading3"/>
      </w:pPr>
      <w:bookmarkStart w:id="101" w:name="how-it-works-3"/>
      <w:bookmarkEnd w:id="101"/>
      <w:r>
        <w:t xml:space="preserve">How it works</w:t>
      </w:r>
    </w:p>
    <w:p>
      <w:pPr>
        <w:pStyle w:val="FirstParagraph"/>
      </w:pPr>
      <w:r>
        <w:t xml:space="preserve">The npm registry allows for global and scoped package names. We converted our module's name to a scoped namespace in order to avoid naming conflicts.</w:t>
      </w:r>
      <w:r>
        <w:t xml:space="preserve"> </w:t>
      </w:r>
      <w:r>
        <w:t xml:space="preserve">This meant we had to pass the</w:t>
      </w:r>
      <w:r>
        <w:t xml:space="preserve"> </w:t>
      </w:r>
      <w:r>
        <w:rPr>
          <w:rStyle w:val="VerbatimChar"/>
        </w:rPr>
        <w:t xml:space="preserve">--access=public</w:t>
      </w:r>
      <w:r>
        <w:t xml:space="preserve"> </w:t>
      </w:r>
      <w:r>
        <w:t xml:space="preserve">flag to along with the</w:t>
      </w:r>
      <w:r>
        <w:t xml:space="preserve"> </w:t>
      </w:r>
      <w:r>
        <w:rPr>
          <w:rStyle w:val="VerbatimChar"/>
        </w:rPr>
        <w:t xml:space="preserve">npm publish</w:t>
      </w:r>
      <w:r>
        <w:t xml:space="preserve"> </w:t>
      </w:r>
      <w:r>
        <w:t xml:space="preserve">command. If we we're publishing a module to the global namespace this wouldn't be required since any modules in the global namespace are public. Scoped packages, however, allow for both private and public publishing where restricted access is the default.</w:t>
      </w:r>
    </w:p>
    <w:p>
      <w:pPr>
        <w:pStyle w:val="BodyText"/>
      </w:pPr>
      <w:r>
        <w:t xml:space="preserve">When we ran the</w:t>
      </w:r>
      <w:r>
        <w:t xml:space="preserve"> </w:t>
      </w:r>
      <w:r>
        <w:rPr>
          <w:rStyle w:val="VerbatimChar"/>
        </w:rPr>
        <w:t xml:space="preserve">npm publish</w:t>
      </w:r>
      <w:r>
        <w:t xml:space="preserve"> </w:t>
      </w:r>
      <w:r>
        <w:t xml:space="preserve">command, the</w:t>
      </w:r>
      <w:r>
        <w:t xml:space="preserve"> </w:t>
      </w:r>
      <w:r>
        <w:rPr>
          <w:rStyle w:val="VerbatimChar"/>
        </w:rPr>
        <w:t xml:space="preserve">npm</w:t>
      </w:r>
      <w:r>
        <w:t xml:space="preserve"> </w:t>
      </w:r>
      <w:r>
        <w:t xml:space="preserve">tool packaged up our module and sent it to the npm registry. The npm registry stored our module and analysed the</w:t>
      </w:r>
      <w:r>
        <w:t xml:space="preserve"> </w:t>
      </w:r>
      <w:r>
        <w:rPr>
          <w:rStyle w:val="VerbatimChar"/>
        </w:rPr>
        <w:t xml:space="preserve">package.json</w:t>
      </w:r>
      <w:r>
        <w:t xml:space="preserve"> </w:t>
      </w:r>
      <w:r>
        <w:t xml:space="preserve">file to and</w:t>
      </w:r>
      <w:r>
        <w:t xml:space="preserve"> </w:t>
      </w:r>
      <w:r>
        <w:rPr>
          <w:rStyle w:val="VerbatimChar"/>
        </w:rPr>
        <w:t xml:space="preserve">readme.md</w:t>
      </w:r>
      <w:r>
        <w:t xml:space="preserve"> </w:t>
      </w:r>
      <w:r>
        <w:t xml:space="preserve">file to create a page for our module on npmjs.com.</w:t>
      </w:r>
    </w:p>
    <w:p>
      <w:pPr>
        <w:pStyle w:val="BodyText"/>
      </w:pPr>
      <w:r>
        <w:t xml:space="preserve">Subsequently, now that our module is in the registry it can be installed as a dependency of other modules and applications.</w:t>
      </w:r>
    </w:p>
    <w:p>
      <w:pPr>
        <w:pStyle w:val="BodyText"/>
      </w:pPr>
      <w:r>
        <w:t xml:space="preserve">For instance:</w:t>
      </w:r>
    </w:p>
    <w:p>
      <w:pPr>
        <w:pStyle w:val="SourceCode"/>
      </w:pPr>
      <w:r>
        <w:rPr>
          <w:rStyle w:val="FunctionTok"/>
        </w:rPr>
        <w:t xml:space="preserve">mkdir</w:t>
      </w:r>
      <w:r>
        <w:rPr>
          <w:rStyle w:val="NormalTok"/>
        </w:rPr>
        <w:t xml:space="preserve"> my-app</w:t>
      </w:r>
      <w:r>
        <w:br w:type="textWrapping"/>
      </w:r>
      <w:r>
        <w:rPr>
          <w:rStyle w:val="BuiltInTok"/>
        </w:rPr>
        <w:t xml:space="preserve">cd</w:t>
      </w:r>
      <w:r>
        <w:rPr>
          <w:rStyle w:val="NormalTok"/>
        </w:rPr>
        <w:t xml:space="preserve"> my-app</w:t>
      </w:r>
      <w:r>
        <w:br w:type="textWrapping"/>
      </w:r>
      <w:r>
        <w:rPr>
          <w:rStyle w:val="ExtensionTok"/>
        </w:rPr>
        <w:t xml:space="preserve">npm</w:t>
      </w:r>
      <w:r>
        <w:rPr>
          <w:rStyle w:val="NormalTok"/>
        </w:rPr>
        <w:t xml:space="preserve"> init</w:t>
      </w:r>
      <w:r>
        <w:br w:type="textWrapping"/>
      </w:r>
      <w:r>
        <w:rPr>
          <w:rStyle w:val="ExtensionTok"/>
        </w:rPr>
        <w:t xml:space="preserve">npm</w:t>
      </w:r>
      <w:r>
        <w:rPr>
          <w:rStyle w:val="NormalTok"/>
        </w:rPr>
        <w:t xml:space="preserve"> install @davidmarkclements/hsl-to-hex</w:t>
      </w:r>
    </w:p>
    <w:p>
      <w:pPr>
        <w:pStyle w:val="Heading3"/>
      </w:pPr>
      <w:bookmarkStart w:id="102" w:name="theres-more-3"/>
      <w:bookmarkEnd w:id="102"/>
      <w:r>
        <w:t xml:space="preserve">There's more</w:t>
      </w:r>
    </w:p>
    <w:p>
      <w:pPr>
        <w:pStyle w:val="FirstParagraph"/>
      </w:pPr>
      <w:r>
        <w:t xml:space="preserve">Prior to publishing a module (or deploying a system), there's several things we want to check so that our module isn't dead on arrival, or worse: alive and dangerous. Let's explore some tools and approaches for handling module security, broken dependencies and automated checks.</w:t>
      </w:r>
    </w:p>
    <w:p>
      <w:pPr>
        <w:pStyle w:val="Heading4"/>
      </w:pPr>
      <w:bookmarkStart w:id="103" w:name="detecting-vulnerabilities"/>
      <w:bookmarkEnd w:id="103"/>
      <w:r>
        <w:t xml:space="preserve">Detecting Vulnerabilities</w:t>
      </w:r>
    </w:p>
    <w:p>
      <w:pPr>
        <w:pStyle w:val="FirstParagraph"/>
      </w:pPr>
      <w:r>
        <w:t xml:space="preserve">Whilst, by no means, a substitute for thorough penetration testing the</w:t>
      </w:r>
      <w:r>
        <w:t xml:space="preserve"> </w:t>
      </w:r>
      <w:r>
        <w:rPr>
          <w:rStyle w:val="VerbatimChar"/>
        </w:rPr>
        <w:t xml:space="preserve">auditjs</w:t>
      </w:r>
      <w:r>
        <w:t xml:space="preserve"> </w:t>
      </w:r>
      <w:r>
        <w:t xml:space="preserve">tool can help to catch some security holes in our modules and applications.</w:t>
      </w:r>
    </w:p>
    <w:p>
      <w:pPr>
        <w:pStyle w:val="BodyText"/>
      </w:pPr>
      <w:r>
        <w:t xml:space="preserve">Let's check it out:</w:t>
      </w:r>
    </w:p>
    <w:p>
      <w:pPr>
        <w:pStyle w:val="SourceCode"/>
      </w:pPr>
      <w:r>
        <w:rPr>
          <w:rStyle w:val="ExtensionTok"/>
        </w:rPr>
        <w:t xml:space="preserve">npm</w:t>
      </w:r>
      <w:r>
        <w:rPr>
          <w:rStyle w:val="NormalTok"/>
        </w:rPr>
        <w:t xml:space="preserve"> i -g auditjs</w:t>
      </w:r>
    </w:p>
    <w:p>
      <w:pPr>
        <w:pStyle w:val="FirstParagraph"/>
      </w:pPr>
      <w:r>
        <w:t xml:space="preserve">Now let's run a security sweep.</w:t>
      </w:r>
    </w:p>
    <w:p>
      <w:pPr>
        <w:pStyle w:val="BodyText"/>
      </w:pPr>
      <w:r>
        <w:t xml:space="preserve">In our</w:t>
      </w:r>
      <w:r>
        <w:t xml:space="preserve"> </w:t>
      </w:r>
      <w:r>
        <w:rPr>
          <w:rStyle w:val="VerbatimChar"/>
        </w:rPr>
        <w:t xml:space="preserve">hsl-to-hex</w:t>
      </w:r>
      <w:r>
        <w:t xml:space="preserve"> </w:t>
      </w:r>
      <w:r>
        <w:t xml:space="preserve">module folder, we simply execute the following:</w:t>
      </w:r>
    </w:p>
    <w:p>
      <w:pPr>
        <w:pStyle w:val="SourceCode"/>
      </w:pPr>
      <w:r>
        <w:rPr>
          <w:rStyle w:val="ExtensionTok"/>
        </w:rPr>
        <w:t xml:space="preserve">auditjs</w:t>
      </w:r>
    </w:p>
    <w:p>
      <w:pPr>
        <w:pStyle w:val="FirstParagraph"/>
      </w:pPr>
      <w:r>
        <w:t xml:space="preserve">When we run</w:t>
      </w:r>
      <w:r>
        <w:t xml:space="preserve"> </w:t>
      </w:r>
      <w:r>
        <w:rPr>
          <w:rStyle w:val="VerbatimChar"/>
        </w:rPr>
        <w:t xml:space="preserve">auditjs</w:t>
      </w:r>
      <w:r>
        <w:t xml:space="preserve"> </w:t>
      </w:r>
      <w:r>
        <w:t xml:space="preserve">the entire</w:t>
      </w:r>
      <w:r>
        <w:t xml:space="preserve"> </w:t>
      </w:r>
      <w:r>
        <w:rPr>
          <w:rStyle w:val="VerbatimChar"/>
        </w:rPr>
        <w:t xml:space="preserve">node_modules</w:t>
      </w:r>
      <w:r>
        <w:t xml:space="preserve"> </w:t>
      </w:r>
      <w:r>
        <w:t xml:space="preserve">tree is scanned against the OSS Index. The OSS Index contains recorded security vulnerabilities from various sources including the National Vulnerability Datase, the Node Security Project and</w:t>
      </w:r>
      <w:r>
        <w:t xml:space="preserve"> </w:t>
      </w:r>
      <w:hyperlink r:id="rId42">
        <w:r>
          <w:rPr>
            <w:rStyle w:val="Hyperlink"/>
          </w:rPr>
          <w:t xml:space="preserve">http://npmjs.com</w:t>
        </w:r>
      </w:hyperlink>
      <w:r>
        <w:t xml:space="preserve"> </w:t>
      </w:r>
      <w:r>
        <w:t xml:space="preserve">itself. Additionally,</w:t>
      </w:r>
      <w:r>
        <w:t xml:space="preserve"> </w:t>
      </w:r>
      <w:r>
        <w:rPr>
          <w:rStyle w:val="VerbatimChar"/>
        </w:rPr>
        <w:t xml:space="preserve">auditjs</w:t>
      </w:r>
      <w:r>
        <w:t xml:space="preserve"> </w:t>
      </w:r>
      <w:r>
        <w:t xml:space="preserve">will check the current Node version in use for any security announcement.</w:t>
      </w:r>
    </w:p>
    <w:p>
      <w:pPr>
        <w:pStyle w:val="Heading4"/>
        <w:pStyle w:val="BlockText"/>
      </w:pPr>
      <w:bookmarkStart w:id="104" w:name="oss-index"/>
      <w:bookmarkEnd w:id="104"/>
      <w:r>
        <w:t xml:space="preserve">OSS Index</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For more on the OSS Index visit</w:t>
      </w:r>
      <w:r>
        <w:t xml:space="preserve"> </w:t>
      </w:r>
      <w:hyperlink r:id="rId105">
        <w:r>
          <w:rPr>
            <w:rStyle w:val="Hyperlink"/>
          </w:rPr>
          <w:t xml:space="preserve">https://ossindex.net/</w:t>
        </w:r>
      </w:hyperlink>
    </w:p>
    <w:p>
      <w:pPr>
        <w:pStyle w:val="Heading4"/>
      </w:pPr>
      <w:bookmarkStart w:id="106" w:name="extraneous-dependencies"/>
      <w:bookmarkEnd w:id="106"/>
      <w:r>
        <w:t xml:space="preserve">Extraneous Dependencies</w:t>
      </w:r>
    </w:p>
    <w:p>
      <w:pPr>
        <w:pStyle w:val="FirstParagraph"/>
      </w:pPr>
      <w:r>
        <w:t xml:space="preserve">It can be all too easy to publish modules without necessary dependencies.</w:t>
      </w:r>
    </w:p>
    <w:p>
      <w:pPr>
        <w:pStyle w:val="BodyText"/>
      </w:pPr>
      <w:r>
        <w:t xml:space="preserve">Let's say we install the</w:t>
      </w:r>
      <w:r>
        <w:t xml:space="preserve"> </w:t>
      </w:r>
      <w:r>
        <w:rPr>
          <w:rStyle w:val="VerbatimChar"/>
        </w:rPr>
        <w:t xml:space="preserve">debug</w:t>
      </w:r>
      <w:r>
        <w:t xml:space="preserve"> </w:t>
      </w:r>
      <w:r>
        <w:t xml:space="preserve">module because we want to instrument our code with debug messages.</w:t>
      </w:r>
    </w:p>
    <w:p>
      <w:pPr>
        <w:pStyle w:val="BodyText"/>
      </w:pPr>
      <w:r>
        <w:t xml:space="preserve">In the</w:t>
      </w:r>
      <w:r>
        <w:t xml:space="preserve"> </w:t>
      </w:r>
      <w:r>
        <w:rPr>
          <w:rStyle w:val="VerbatimChar"/>
        </w:rPr>
        <w:t xml:space="preserve">hsl-to-hex</w:t>
      </w:r>
      <w:r>
        <w:t xml:space="preserve"> </w:t>
      </w:r>
      <w:r>
        <w:t xml:space="preserve">folder we could run:</w:t>
      </w:r>
    </w:p>
    <w:p>
      <w:pPr>
        <w:pStyle w:val="SourceCode"/>
      </w:pPr>
      <w:r>
        <w:rPr>
          <w:rStyle w:val="ExtensionTok"/>
        </w:rPr>
        <w:t xml:space="preserve">npm</w:t>
      </w:r>
      <w:r>
        <w:rPr>
          <w:rStyle w:val="NormalTok"/>
        </w:rPr>
        <w:t xml:space="preserve"> install debug</w:t>
      </w:r>
    </w:p>
    <w:p>
      <w:pPr>
        <w:pStyle w:val="Heading4"/>
        <w:pStyle w:val="BlockText"/>
      </w:pPr>
      <w:bookmarkStart w:id="107" w:name="debugging"/>
      <w:bookmarkEnd w:id="107"/>
      <w:r>
        <w:t xml:space="preserve">Debugging</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The purpose of this section is to demonstrate extraneous dependencies.</w:t>
      </w:r>
      <w:r>
        <w:t xml:space="preserve"> </w:t>
      </w:r>
      <w:r>
        <w:t xml:space="preserve">The fact we're using the</w:t>
      </w:r>
      <w:r>
        <w:t xml:space="preserve"> </w:t>
      </w:r>
      <w:r>
        <w:rPr>
          <w:rStyle w:val="VerbatimChar"/>
        </w:rPr>
        <w:t xml:space="preserve">debug</w:t>
      </w:r>
      <w:r>
        <w:t xml:space="preserve"> </w:t>
      </w:r>
      <w:r>
        <w:t xml:space="preserve">module is peripheral, however we will be going into detail on debugging in</w:t>
      </w:r>
      <w:r>
        <w:t xml:space="preserve"> </w:t>
      </w:r>
      <w:r>
        <w:rPr>
          <w:b/>
        </w:rPr>
        <w:t xml:space="preserve">Chapter 9 Debugging Systems</w:t>
      </w:r>
      <w:r>
        <w:t xml:space="preserve">.</w:t>
      </w:r>
    </w:p>
    <w:p>
      <w:pPr>
        <w:pStyle w:val="FirstParagraph"/>
      </w:pPr>
      <w:r>
        <w:t xml:space="preserve">Now let's use debug in our</w:t>
      </w:r>
      <w:r>
        <w:t xml:space="preserve"> </w:t>
      </w:r>
      <w:r>
        <w:rPr>
          <w:rStyle w:val="VerbatimChar"/>
        </w:rPr>
        <w:t xml:space="preserve">index.js</w:t>
      </w:r>
      <w:r>
        <w:t xml:space="preserve"> </w:t>
      </w:r>
      <w:r>
        <w:t xml:space="preserve">file.</w:t>
      </w:r>
    </w:p>
    <w:p>
      <w:pPr>
        <w:pStyle w:val="BodyText"/>
      </w:pPr>
      <w:r>
        <w:t xml:space="preserve">At the top of the file, we can create a debug logger:</w:t>
      </w:r>
    </w:p>
    <w:p>
      <w:pPr>
        <w:pStyle w:val="SourceCode"/>
      </w:pPr>
      <w:r>
        <w:rPr>
          <w:rStyle w:val="KeywordTok"/>
        </w:rPr>
        <w:t xml:space="preserve">var</w:t>
      </w:r>
      <w:r>
        <w:rPr>
          <w:rStyle w:val="NormalTok"/>
        </w:rPr>
        <w:t xml:space="preserve"> toRgb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'hsl-to-rgb-for-reals'</w:t>
      </w:r>
      <w:r>
        <w:rPr>
          <w:rStyle w:val="NormalTok"/>
        </w:rPr>
        <w:t xml:space="preserve">)</w:t>
      </w:r>
      <w:r>
        <w:br w:type="textWrapping"/>
      </w:r>
      <w:r>
        <w:rPr>
          <w:rStyle w:val="KeywordTok"/>
        </w:rPr>
        <w:t xml:space="preserve">var</w:t>
      </w:r>
      <w:r>
        <w:rPr>
          <w:rStyle w:val="NormalTok"/>
        </w:rPr>
        <w:t xml:space="preserve"> debug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'debug'</w:t>
      </w:r>
      <w:r>
        <w:rPr>
          <w:rStyle w:val="NormalTok"/>
        </w:rPr>
        <w:t xml:space="preserve">)(</w:t>
      </w:r>
      <w:r>
        <w:rPr>
          <w:rStyle w:val="StringTok"/>
        </w:rPr>
        <w:t xml:space="preserve">'hsl-to-hex'</w:t>
      </w:r>
      <w:r>
        <w:rPr>
          <w:rStyle w:val="NormalTok"/>
        </w:rPr>
        <w:t xml:space="preserve">)</w:t>
      </w:r>
    </w:p>
    <w:p>
      <w:pPr>
        <w:pStyle w:val="FirstParagraph"/>
      </w:pPr>
      <w:r>
        <w:t xml:space="preserve">Now let's add some debug output in each of our functions.</w:t>
      </w:r>
    </w:p>
    <w:p>
      <w:pPr>
        <w:pStyle w:val="BodyText"/>
      </w:pPr>
      <w:r>
        <w:t xml:space="preserve">For the</w:t>
      </w:r>
      <w:r>
        <w:t xml:space="preserve"> </w:t>
      </w:r>
      <w:r>
        <w:rPr>
          <w:rStyle w:val="VerbatimChar"/>
        </w:rPr>
        <w:t xml:space="preserve">max</w:t>
      </w:r>
      <w:r>
        <w:t xml:space="preserve"> </w:t>
      </w:r>
      <w:r>
        <w:t xml:space="preserve">function we'll add the following:</w:t>
      </w:r>
    </w:p>
    <w:p>
      <w:pPr>
        <w:pStyle w:val="SourceCode"/>
      </w:pPr>
      <w:r>
        <w:rPr>
          <w:rStyle w:val="KeywordTok"/>
        </w:rPr>
        <w:t xml:space="preserve">function</w:t>
      </w:r>
      <w:r>
        <w:rPr>
          <w:rStyle w:val="NormalTok"/>
        </w:rPr>
        <w:t xml:space="preserve"> </w:t>
      </w:r>
      <w:r>
        <w:rPr>
          <w:rStyle w:val="AttributeTok"/>
        </w:rPr>
        <w:t xml:space="preserve">max</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'ensuring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'is no more than '</w:t>
      </w:r>
      <w:r>
        <w:rPr>
          <w:rStyle w:val="NormalTok"/>
        </w:rPr>
        <w:t xml:space="preserve"> </w:t>
      </w:r>
      <w:r>
        <w:rPr>
          <w:rStyle w:val="OperatorTok"/>
        </w:rPr>
        <w:t xml:space="preserve">+</w:t>
      </w:r>
      <w:r>
        <w:rPr>
          <w:rStyle w:val="NormalTok"/>
        </w:rPr>
        <w:t xml:space="preserve"> n)</w:t>
      </w:r>
      <w:r>
        <w:br w:type="textWrapping"/>
      </w:r>
      <w:r>
        <w:rPr>
          <w:rStyle w:val="CommentTok"/>
        </w:rPr>
        <w:t xml:space="preserve">/*...snip..*/</w:t>
      </w:r>
    </w:p>
    <w:p>
      <w:pPr>
        <w:pStyle w:val="FirstParagraph"/>
      </w:pPr>
      <w:r>
        <w:t xml:space="preserve">Likewise for the</w:t>
      </w:r>
      <w:r>
        <w:t xml:space="preserve"> </w:t>
      </w:r>
      <w:r>
        <w:rPr>
          <w:rStyle w:val="VerbatimChar"/>
        </w:rPr>
        <w:t xml:space="preserve">min</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min</w:t>
      </w:r>
      <w:r>
        <w:rPr>
          <w:rStyle w:val="NormalTok"/>
        </w:rPr>
        <w:t xml:space="preserve"> (val</w:t>
      </w:r>
      <w:r>
        <w:rPr>
          <w:rStyle w:val="OperatorTok"/>
        </w:rPr>
        <w:t xml:space="preserve">,</w:t>
      </w:r>
      <w:r>
        <w:rPr>
          <w:rStyle w:val="NormalTok"/>
        </w:rPr>
        <w:t xml:space="preserve"> n)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'ensuring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'is no less than '</w:t>
      </w:r>
      <w:r>
        <w:rPr>
          <w:rStyle w:val="NormalTok"/>
        </w:rPr>
        <w:t xml:space="preserve"> </w:t>
      </w:r>
      <w:r>
        <w:rPr>
          <w:rStyle w:val="OperatorTok"/>
        </w:rPr>
        <w:t xml:space="preserve">+</w:t>
      </w:r>
      <w:r>
        <w:rPr>
          <w:rStyle w:val="NormalTok"/>
        </w:rPr>
        <w:t xml:space="preserve"> n)</w:t>
      </w:r>
      <w:r>
        <w:br w:type="textWrapping"/>
      </w:r>
      <w:r>
        <w:rPr>
          <w:rStyle w:val="CommentTok"/>
        </w:rPr>
        <w:t xml:space="preserve">/*...snip..*/</w:t>
      </w:r>
    </w:p>
    <w:p>
      <w:pPr>
        <w:pStyle w:val="FirstParagraph"/>
      </w:pPr>
      <w:r>
        <w:t xml:space="preserve">And finally the</w:t>
      </w:r>
      <w:r>
        <w:t xml:space="preserve"> </w:t>
      </w:r>
      <w:r>
        <w:rPr>
          <w:rStyle w:val="VerbatimChar"/>
        </w:rPr>
        <w:t xml:space="preserve">cycle</w:t>
      </w:r>
      <w:r>
        <w:t xml:space="preserve"> </w:t>
      </w:r>
      <w:r>
        <w:t xml:space="preserve">function:</w:t>
      </w:r>
    </w:p>
    <w:p>
      <w:pPr>
        <w:pStyle w:val="SourceCode"/>
      </w:pPr>
      <w:r>
        <w:rPr>
          <w:rStyle w:val="KeywordTok"/>
        </w:rPr>
        <w:t xml:space="preserve">function</w:t>
      </w:r>
      <w:r>
        <w:rPr>
          <w:rStyle w:val="NormalTok"/>
        </w:rPr>
        <w:t xml:space="preserve"> </w:t>
      </w:r>
      <w:r>
        <w:rPr>
          <w:rStyle w:val="AttributeTok"/>
        </w:rPr>
        <w:t xml:space="preserve">cycle</w:t>
      </w:r>
      <w:r>
        <w:rPr>
          <w:rStyle w:val="NormalTok"/>
        </w:rPr>
        <w:t xml:space="preserve"> (val) </w:t>
      </w:r>
      <w:r>
        <w:rPr>
          <w:rStyle w:val="OperatorTok"/>
        </w:rPr>
        <w:t xml:space="preserve">{</w:t>
      </w:r>
      <w:r>
        <w:br w:type="textWrapping"/>
      </w:r>
      <w:r>
        <w:rPr>
          <w:rStyle w:val="NormalTok"/>
        </w:rPr>
        <w:t xml:space="preserve">  </w:t>
      </w:r>
      <w:r>
        <w:rPr>
          <w:rStyle w:val="AttributeTok"/>
        </w:rPr>
        <w:t xml:space="preserve">debug</w:t>
      </w:r>
      <w:r>
        <w:rPr>
          <w:rStyle w:val="NormalTok"/>
        </w:rPr>
        <w:t xml:space="preserve">(</w:t>
      </w:r>
      <w:r>
        <w:rPr>
          <w:rStyle w:val="StringTok"/>
        </w:rPr>
        <w:t xml:space="preserve">'resolving '</w:t>
      </w:r>
      <w:r>
        <w:rPr>
          <w:rStyle w:val="NormalTok"/>
        </w:rPr>
        <w:t xml:space="preserve"> </w:t>
      </w:r>
      <w:r>
        <w:rPr>
          <w:rStyle w:val="OperatorTok"/>
        </w:rPr>
        <w:t xml:space="preserve">+</w:t>
      </w:r>
      <w:r>
        <w:rPr>
          <w:rStyle w:val="NormalTok"/>
        </w:rPr>
        <w:t xml:space="preserve"> val </w:t>
      </w:r>
      <w:r>
        <w:rPr>
          <w:rStyle w:val="OperatorTok"/>
        </w:rPr>
        <w:t xml:space="preserve">+</w:t>
      </w:r>
      <w:r>
        <w:rPr>
          <w:rStyle w:val="NormalTok"/>
        </w:rPr>
        <w:t xml:space="preserve"> </w:t>
      </w:r>
      <w:r>
        <w:rPr>
          <w:rStyle w:val="StringTok"/>
        </w:rPr>
        <w:t xml:space="preserve">' within the 0-359 range'</w:t>
      </w:r>
      <w:r>
        <w:rPr>
          <w:rStyle w:val="NormalTok"/>
        </w:rPr>
        <w:t xml:space="preserve">)</w:t>
      </w:r>
      <w:r>
        <w:br w:type="textWrapping"/>
      </w:r>
      <w:r>
        <w:rPr>
          <w:rStyle w:val="CommentTok"/>
        </w:rPr>
        <w:t xml:space="preserve">/*...snip..*/</w:t>
      </w:r>
    </w:p>
    <w:p>
      <w:pPr>
        <w:pStyle w:val="FirstParagraph"/>
      </w:pPr>
      <w:r>
        <w:t xml:space="preserve">Ok, looks good.</w:t>
      </w:r>
    </w:p>
    <w:p>
      <w:pPr>
        <w:pStyle w:val="BodyText"/>
      </w:pPr>
      <w:r>
        <w:t xml:space="preserve">Let's run our tests to make sure everything is working:</w:t>
      </w:r>
    </w:p>
    <w:p>
      <w:pPr>
        <w:pStyle w:val="SourceCode"/>
      </w:pPr>
      <w:r>
        <w:rPr>
          <w:rStyle w:val="ExtensionTok"/>
        </w:rPr>
        <w:t xml:space="preserve">npm</w:t>
      </w:r>
      <w:r>
        <w:rPr>
          <w:rStyle w:val="NormalTok"/>
        </w:rPr>
        <w:t xml:space="preserve"> test</w:t>
      </w:r>
    </w:p>
    <w:p>
      <w:pPr>
        <w:pStyle w:val="FirstParagraph"/>
      </w:pPr>
      <w:r>
        <w:t xml:space="preserve">We can also check out debug logs work by running</w:t>
      </w:r>
    </w:p>
    <w:p>
      <w:pPr>
        <w:pStyle w:val="SourceCode"/>
      </w:pPr>
      <w:r>
        <w:rPr>
          <w:rStyle w:val="VariableTok"/>
        </w:rPr>
        <w:t xml:space="preserve">DEBUG=</w:t>
      </w:r>
      <w:r>
        <w:rPr>
          <w:rStyle w:val="NormalTok"/>
        </w:rPr>
        <w:t xml:space="preserve">hsl-to-hex </w:t>
      </w:r>
      <w:r>
        <w:rPr>
          <w:rStyle w:val="ExtensionTok"/>
        </w:rPr>
        <w:t xml:space="preserve">node</w:t>
      </w:r>
      <w:r>
        <w:rPr>
          <w:rStyle w:val="NormalTok"/>
        </w:rPr>
        <w:t xml:space="preserve"> example.js</w:t>
      </w:r>
    </w:p>
    <w:p>
      <w:pPr>
        <w:pStyle w:val="FirstParagraph"/>
      </w:pPr>
      <w:r>
        <w:t xml:space="preserve">If all went well we could be fooled into believing that we are ready to publish a new version of our module. However if we did, it would be broken on arrival.</w:t>
      </w:r>
    </w:p>
    <w:p>
      <w:pPr>
        <w:pStyle w:val="BodyText"/>
      </w:pPr>
      <w:r>
        <w:t xml:space="preserve">This is because we neglected to add the</w:t>
      </w:r>
      <w:r>
        <w:t xml:space="preserve"> </w:t>
      </w:r>
      <w:r>
        <w:rPr>
          <w:rStyle w:val="VerbatimChar"/>
        </w:rPr>
        <w:t xml:space="preserve">debug</w:t>
      </w:r>
      <w:r>
        <w:t xml:space="preserve"> </w:t>
      </w:r>
      <w:r>
        <w:t xml:space="preserve">module to the</w:t>
      </w:r>
      <w:r>
        <w:t xml:space="preserve"> </w:t>
      </w:r>
      <w:r>
        <w:rPr>
          <w:rStyle w:val="VerbatimChar"/>
        </w:rPr>
        <w:t xml:space="preserve">package.json</w:t>
      </w:r>
      <w:r>
        <w:t xml:space="preserve"> </w:t>
      </w:r>
      <w:r>
        <w:t xml:space="preserve">file. We omitted the</w:t>
      </w:r>
      <w:r>
        <w:t xml:space="preserve"> </w:t>
      </w:r>
      <w:r>
        <w:rPr>
          <w:rStyle w:val="VerbatimChar"/>
        </w:rPr>
        <w:t xml:space="preserve">--save</w:t>
      </w:r>
      <w:r>
        <w:t xml:space="preserve"> </w:t>
      </w:r>
      <w:r>
        <w:t xml:space="preserve">flag.</w:t>
      </w:r>
    </w:p>
    <w:p>
      <w:pPr>
        <w:pStyle w:val="BodyText"/>
      </w:pPr>
      <w:r>
        <w:t xml:space="preserve">The tests and code work for us because the</w:t>
      </w:r>
      <w:r>
        <w:t xml:space="preserve"> </w:t>
      </w:r>
      <w:r>
        <w:rPr>
          <w:rStyle w:val="VerbatimChar"/>
        </w:rPr>
        <w:t xml:space="preserve">debug</w:t>
      </w:r>
      <w:r>
        <w:t xml:space="preserve"> </w:t>
      </w:r>
      <w:r>
        <w:t xml:space="preserve">module is installed, but npm does not know to install it for users of our module because we haven't told npm to do so.</w:t>
      </w:r>
    </w:p>
    <w:p>
      <w:pPr>
        <w:pStyle w:val="BodyText"/>
      </w:pPr>
      <w:r>
        <w:t xml:space="preserve">A good habit to get into is running</w:t>
      </w:r>
      <w:r>
        <w:t xml:space="preserve"> </w:t>
      </w:r>
      <w:r>
        <w:rPr>
          <w:rStyle w:val="VerbatimChar"/>
        </w:rPr>
        <w:t xml:space="preserve">npm ls</w:t>
      </w:r>
      <w:r>
        <w:t xml:space="preserve"> </w:t>
      </w:r>
      <w:r>
        <w:t xml:space="preserve">before publishing, like so:</w:t>
      </w:r>
    </w:p>
    <w:p>
      <w:pPr>
        <w:pStyle w:val="SourceCode"/>
      </w:pPr>
      <w:r>
        <w:rPr>
          <w:rStyle w:val="ExtensionTok"/>
        </w:rPr>
        <w:t xml:space="preserve">npm</w:t>
      </w:r>
      <w:r>
        <w:rPr>
          <w:rStyle w:val="NormalTok"/>
        </w:rPr>
        <w:t xml:space="preserve"> ls</w:t>
      </w:r>
    </w:p>
    <w:p>
      <w:pPr>
        <w:pStyle w:val="FirstParagraph"/>
      </w:pPr>
      <w:r>
        <w:t xml:space="preserve">This will output a dependency tree for all our production and development modules. More importantly, it also identifies "extraneous" dependencies. That is, dependencies that are in the</w:t>
      </w:r>
      <w:r>
        <w:t xml:space="preserve"> </w:t>
      </w:r>
      <w:r>
        <w:rPr>
          <w:rStyle w:val="VerbatimChar"/>
        </w:rPr>
        <w:t xml:space="preserve">node_modules</w:t>
      </w:r>
      <w:r>
        <w:t xml:space="preserve"> </w:t>
      </w:r>
      <w:r>
        <w:t xml:space="preserve">folder, but aren't specified in the</w:t>
      </w:r>
      <w:r>
        <w:t xml:space="preserve"> </w:t>
      </w:r>
      <w:r>
        <w:rPr>
          <w:rStyle w:val="VerbatimChar"/>
        </w:rPr>
        <w:t xml:space="preserve">package.json</w:t>
      </w:r>
      <w:r>
        <w:t xml:space="preserve"> </w:t>
      </w:r>
      <w:r>
        <w:t xml:space="preserve">file.</w:t>
      </w:r>
    </w:p>
    <w:p>
      <w:pPr>
        <w:pStyle w:val="BodyText"/>
      </w:pPr>
      <w:r>
        <w:t xml:space="preserve">In our case, the bottom of the</w:t>
      </w:r>
      <w:r>
        <w:t xml:space="preserve"> </w:t>
      </w:r>
      <w:r>
        <w:rPr>
          <w:rStyle w:val="VerbatimChar"/>
        </w:rPr>
        <w:t xml:space="preserve">npm ls</w:t>
      </w:r>
      <w:r>
        <w:t xml:space="preserve"> </w:t>
      </w:r>
      <w:r>
        <w:t xml:space="preserve">output will say:</w:t>
      </w:r>
    </w:p>
    <w:p>
      <w:pPr>
        <w:pStyle w:val="SourceCode"/>
      </w:pPr>
      <w:r>
        <w:rPr>
          <w:rStyle w:val="VerbatimChar"/>
        </w:rPr>
        <w:t xml:space="preserve">npm ERR! extraneous: debug@2.2.0 /Users/davidclements/z/Node-Cookbook-3rd-Ed/1-Writing-Modules/source/publishing-a-module/listing-installed-modules/hsl-to-hex/node_modules/debug</w:t>
      </w:r>
    </w:p>
    <w:p>
      <w:pPr>
        <w:pStyle w:val="FirstParagraph"/>
      </w:pPr>
      <w:r>
        <w:t xml:space="preserve">To fix the extraneous dependency we can manually edit the</w:t>
      </w:r>
      <w:r>
        <w:t xml:space="preserve"> </w:t>
      </w:r>
      <w:r>
        <w:rPr>
          <w:rStyle w:val="VerbatimChar"/>
        </w:rPr>
        <w:t xml:space="preserve">package.json</w:t>
      </w:r>
      <w:r>
        <w:t xml:space="preserve"> </w:t>
      </w:r>
      <w:r>
        <w:t xml:space="preserve">file</w:t>
      </w:r>
      <w:r>
        <w:t xml:space="preserve"> </w:t>
      </w:r>
      <w:r>
        <w:rPr>
          <w:rStyle w:val="VerbatimChar"/>
        </w:rPr>
        <w:t xml:space="preserve">dependencies</w:t>
      </w:r>
      <w:r>
        <w:t xml:space="preserve"> </w:t>
      </w:r>
      <w:r>
        <w:t xml:space="preserve">field, or we can simply run the install command again with the</w:t>
      </w:r>
      <w:r>
        <w:t xml:space="preserve"> </w:t>
      </w:r>
      <w:r>
        <w:rPr>
          <w:rStyle w:val="VerbatimChar"/>
        </w:rPr>
        <w:t xml:space="preserve">--save</w:t>
      </w:r>
      <w:r>
        <w:t xml:space="preserve"> </w:t>
      </w:r>
      <w:r>
        <w:t xml:space="preserve">flag. Like so:</w:t>
      </w:r>
    </w:p>
    <w:p>
      <w:pPr>
        <w:pStyle w:val="SourceCode"/>
      </w:pPr>
      <w:r>
        <w:rPr>
          <w:rStyle w:val="ExtensionTok"/>
        </w:rPr>
        <w:t xml:space="preserve">npm</w:t>
      </w:r>
      <w:r>
        <w:rPr>
          <w:rStyle w:val="NormalTok"/>
        </w:rPr>
        <w:t xml:space="preserve"> install --save debug</w:t>
      </w:r>
    </w:p>
    <w:p>
      <w:pPr>
        <w:pStyle w:val="Heading4"/>
      </w:pPr>
      <w:bookmarkStart w:id="108" w:name="prepublish"/>
      <w:bookmarkEnd w:id="108"/>
      <w:r>
        <w:t xml:space="preserve">Prepublish</w:t>
      </w:r>
    </w:p>
    <w:p>
      <w:pPr>
        <w:pStyle w:val="FirstParagraph"/>
      </w:pPr>
      <w:r>
        <w:t xml:space="preserve">Along with arbitrary commands, and the special</w:t>
      </w:r>
      <w:r>
        <w:t xml:space="preserve"> </w:t>
      </w:r>
      <w:r>
        <w:rPr>
          <w:rStyle w:val="VerbatimChar"/>
        </w:rPr>
        <w:t xml:space="preserve">test</w:t>
      </w:r>
      <w:r>
        <w:t xml:space="preserve"> </w:t>
      </w:r>
      <w:r>
        <w:t xml:space="preserve">field, the</w:t>
      </w:r>
      <w:r>
        <w:t xml:space="preserve"> </w:t>
      </w:r>
      <w:r>
        <w:rPr>
          <w:rStyle w:val="VerbatimChar"/>
        </w:rPr>
        <w:t xml:space="preserve">scripts</w:t>
      </w:r>
      <w:r>
        <w:t xml:space="preserve"> </w:t>
      </w:r>
      <w:r>
        <w:t xml:space="preserve">section of the</w:t>
      </w:r>
      <w:r>
        <w:t xml:space="preserve"> </w:t>
      </w:r>
      <w:r>
        <w:rPr>
          <w:rStyle w:val="VerbatimChar"/>
        </w:rPr>
        <w:t xml:space="preserve">package.json</w:t>
      </w:r>
      <w:r>
        <w:t xml:space="preserve"> </w:t>
      </w:r>
      <w:r>
        <w:t xml:space="preserve">file supports hooks.</w:t>
      </w:r>
    </w:p>
    <w:p>
      <w:pPr>
        <w:pStyle w:val="BodyText"/>
      </w:pPr>
      <w:r>
        <w:t xml:space="preserve">The</w:t>
      </w:r>
      <w:r>
        <w:t xml:space="preserve"> </w:t>
      </w:r>
      <w:r>
        <w:rPr>
          <w:rStyle w:val="VerbatimChar"/>
        </w:rPr>
        <w:t xml:space="preserve">prepublish</w:t>
      </w:r>
      <w:r>
        <w:t xml:space="preserve"> </w:t>
      </w:r>
      <w:r>
        <w:t xml:space="preserve">field can be useful for catching mistakes before we send our code out into the world.</w:t>
      </w:r>
    </w:p>
    <w:p>
      <w:pPr>
        <w:pStyle w:val="Heading4"/>
        <w:pStyle w:val="BlockText"/>
      </w:pPr>
      <w:bookmarkStart w:id="109" w:name="npm-scripts"/>
      <w:bookmarkEnd w:id="109"/>
      <w:r>
        <w:t xml:space="preserve">npm scripts</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Take a look at</w:t>
      </w:r>
      <w:r>
        <w:t xml:space="preserve"> </w:t>
      </w:r>
      <w:hyperlink r:id="rId110">
        <w:r>
          <w:rPr>
            <w:rStyle w:val="Hyperlink"/>
          </w:rPr>
          <w:t xml:space="preserve">https://docs.npmjs.com/misc/scripts</w:t>
        </w:r>
      </w:hyperlink>
      <w:r>
        <w:t xml:space="preserve"> </w:t>
      </w:r>
      <w:r>
        <w:t xml:space="preserve">for list of all supported npm scripts.</w:t>
      </w:r>
    </w:p>
    <w:p>
      <w:pPr>
        <w:pStyle w:val="FirstParagraph"/>
      </w:pPr>
      <w:r>
        <w:t xml:space="preserve">Let's add a</w:t>
      </w:r>
      <w:r>
        <w:t xml:space="preserve"> </w:t>
      </w:r>
      <w:r>
        <w:rPr>
          <w:rStyle w:val="VerbatimChar"/>
        </w:rPr>
        <w:t xml:space="preserve">prepublish</w:t>
      </w:r>
      <w:r>
        <w:t xml:space="preserve"> </w:t>
      </w:r>
      <w:r>
        <w:t xml:space="preserve">script, that runs</w:t>
      </w:r>
      <w:r>
        <w:t xml:space="preserve"> </w:t>
      </w:r>
      <w:r>
        <w:rPr>
          <w:rStyle w:val="VerbatimChar"/>
        </w:rPr>
        <w:t xml:space="preserve">npm ls</w:t>
      </w:r>
      <w:r>
        <w:t xml:space="preserve"> </w:t>
      </w:r>
      <w:r>
        <w:t xml:space="preserve">and</w:t>
      </w:r>
      <w:r>
        <w:t xml:space="preserve"> </w:t>
      </w:r>
      <w:r>
        <w:rPr>
          <w:rStyle w:val="VerbatimChar"/>
        </w:rPr>
        <w:t xml:space="preserve">npm test</w:t>
      </w:r>
      <w:r>
        <w:t xml:space="preserve">.</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"prepublish"</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Now, before each publish npm should check for extraneous dependencies, run our linter, and run our test suite automatically before each publish.</w:t>
      </w:r>
    </w:p>
    <w:p>
      <w:pPr>
        <w:pStyle w:val="BodyText"/>
      </w:pPr>
      <w:r>
        <w:t xml:space="preserve">Let's test it real quick by adding an extraneous dependency as in the previous section.</w:t>
      </w:r>
    </w:p>
    <w:p>
      <w:pPr>
        <w:pStyle w:val="BodyText"/>
      </w:pPr>
      <w:r>
        <w:t xml:space="preserve">This time our extraneous dependency can be</w:t>
      </w:r>
      <w:r>
        <w:t xml:space="preserve"> </w:t>
      </w:r>
      <w:r>
        <w:rPr>
          <w:rStyle w:val="VerbatimChar"/>
        </w:rPr>
        <w:t xml:space="preserve">clockface</w:t>
      </w:r>
      <w:r>
        <w:t xml:space="preserve">:</w:t>
      </w:r>
    </w:p>
    <w:p>
      <w:pPr>
        <w:pStyle w:val="SourceCode"/>
      </w:pPr>
      <w:r>
        <w:rPr>
          <w:rStyle w:val="ExtensionTok"/>
        </w:rPr>
        <w:t xml:space="preserve">npm</w:t>
      </w:r>
      <w:r>
        <w:rPr>
          <w:rStyle w:val="NormalTok"/>
        </w:rPr>
        <w:t xml:space="preserve"> install clockface</w:t>
      </w:r>
    </w:p>
    <w:p>
      <w:pPr>
        <w:pStyle w:val="FirstParagraph"/>
      </w:pPr>
      <w:r>
        <w:t xml:space="preserve">Okay, now we'll bump the patch version:</w:t>
      </w:r>
    </w:p>
    <w:p>
      <w:pPr>
        <w:pStyle w:val="SourceCode"/>
      </w:pPr>
      <w:r>
        <w:rPr>
          <w:rStyle w:val="ExtensionTok"/>
        </w:rPr>
        <w:t xml:space="preserve">npm</w:t>
      </w:r>
      <w:r>
        <w:rPr>
          <w:rStyle w:val="NormalTok"/>
        </w:rPr>
        <w:t xml:space="preserve"> version patch</w:t>
      </w:r>
    </w:p>
    <w:p>
      <w:pPr>
        <w:pStyle w:val="FirstParagraph"/>
      </w:pPr>
      <w:r>
        <w:t xml:space="preserve">Then we'll try to publish:</w:t>
      </w:r>
    </w:p>
    <w:p>
      <w:pPr>
        <w:pStyle w:val="SourceCode"/>
      </w:pPr>
      <w:r>
        <w:rPr>
          <w:rStyle w:val="ExtensionTok"/>
        </w:rPr>
        <w:t xml:space="preserve">npm</w:t>
      </w:r>
      <w:r>
        <w:rPr>
          <w:rStyle w:val="NormalTok"/>
        </w:rPr>
        <w:t xml:space="preserve"> publish</w:t>
      </w:r>
    </w:p>
    <w:p>
      <w:pPr>
        <w:pStyle w:val="FirstParagraph"/>
      </w:pPr>
      <w:r>
        <w:t xml:space="preserve">At this point, npm should fail to publish and write an</w:t>
      </w:r>
      <w:r>
        <w:t xml:space="preserve"> </w:t>
      </w:r>
      <w:r>
        <w:rPr>
          <w:rStyle w:val="VerbatimChar"/>
        </w:rPr>
        <w:t xml:space="preserve">npm-debug.log</w:t>
      </w:r>
      <w:r>
        <w:t xml:space="preserve"> </w:t>
      </w:r>
      <w:r>
        <w:t xml:space="preserve">to our modules folder.</w:t>
      </w:r>
    </w:p>
    <w:p>
      <w:pPr>
        <w:pStyle w:val="BodyText"/>
      </w:pPr>
      <w:r>
        <w:t xml:space="preserve">When</w:t>
      </w:r>
      <w:r>
        <w:t xml:space="preserve"> </w:t>
      </w:r>
      <w:r>
        <w:rPr>
          <w:rStyle w:val="VerbatimChar"/>
        </w:rPr>
        <w:t xml:space="preserve">npm ls</w:t>
      </w:r>
      <w:r>
        <w:t xml:space="preserve"> </w:t>
      </w:r>
      <w:r>
        <w:t xml:space="preserve">fails, it exits with a non-zero exit code. The npm task will respect this exit code and similarly fail. A similar situation would occurs if one of our tests were failing, or if our code contained syntax that broke linting rules.</w:t>
      </w:r>
    </w:p>
    <w:p>
      <w:pPr>
        <w:pStyle w:val="BodyText"/>
      </w:pPr>
      <w:r>
        <w:t xml:space="preserve">Finally, let's fix our "mistake" and publish for real:</w:t>
      </w:r>
    </w:p>
    <w:p>
      <w:pPr>
        <w:pStyle w:val="BodyText"/>
      </w:pPr>
      <w:r>
        <w:t xml:space="preserve">In this case, we don't need</w:t>
      </w:r>
      <w:r>
        <w:t xml:space="preserve"> </w:t>
      </w:r>
      <w:r>
        <w:rPr>
          <w:rStyle w:val="VerbatimChar"/>
        </w:rPr>
        <w:t xml:space="preserve">clockface</w:t>
      </w:r>
      <w:r>
        <w:t xml:space="preserve">, so we'll simply remove it:</w:t>
      </w:r>
    </w:p>
    <w:p>
      <w:pPr>
        <w:pStyle w:val="SourceCode"/>
      </w:pPr>
      <w:r>
        <w:rPr>
          <w:rStyle w:val="FunctionTok"/>
        </w:rPr>
        <w:t xml:space="preserve">rm</w:t>
      </w:r>
      <w:r>
        <w:rPr>
          <w:rStyle w:val="NormalTok"/>
        </w:rPr>
        <w:t xml:space="preserve"> -fr node_modules/clockface</w:t>
      </w:r>
    </w:p>
    <w:p>
      <w:pPr>
        <w:pStyle w:val="FirstParagraph"/>
      </w:pPr>
      <w:r>
        <w:t xml:space="preserve">And publish:</w:t>
      </w:r>
    </w:p>
    <w:p>
      <w:pPr>
        <w:pStyle w:val="SourceCode"/>
      </w:pPr>
      <w:r>
        <w:rPr>
          <w:rStyle w:val="ExtensionTok"/>
        </w:rPr>
        <w:t xml:space="preserve">npm</w:t>
      </w:r>
      <w:r>
        <w:rPr>
          <w:rStyle w:val="NormalTok"/>
        </w:rPr>
        <w:t xml:space="preserve"> publish</w:t>
      </w:r>
    </w:p>
    <w:p>
      <w:pPr>
        <w:pStyle w:val="FirstParagraph"/>
      </w:pPr>
      <w:r>
        <w:t xml:space="preserve">Now we should see a successful</w:t>
      </w:r>
      <w:r>
        <w:t xml:space="preserve"> </w:t>
      </w:r>
      <w:r>
        <w:rPr>
          <w:rStyle w:val="VerbatimChar"/>
        </w:rPr>
        <w:t xml:space="preserve">npm ls</w:t>
      </w:r>
      <w:r>
        <w:t xml:space="preserve"> </w:t>
      </w:r>
      <w:r>
        <w:t xml:space="preserve">command and we should see linting and tests passing, followed by a successful publish of the next version of our module.</w:t>
      </w:r>
    </w:p>
    <w:p>
      <w:pPr>
        <w:pStyle w:val="Heading4"/>
      </w:pPr>
      <w:bookmarkStart w:id="111" w:name="decentralized-publishing"/>
      <w:bookmarkEnd w:id="111"/>
      <w:r>
        <w:t xml:space="preserve">Decentralized Publishing</w:t>
      </w:r>
    </w:p>
    <w:p>
      <w:pPr>
        <w:pStyle w:val="FirstParagraph"/>
      </w:pPr>
      <w:r>
        <w:t xml:space="preserve">In the last few decades great strides have been made in the area of distributed computing. An interesting outcome is the prospect that modules can be shared within the community without a central registry.</w:t>
      </w:r>
    </w:p>
    <w:p>
      <w:pPr>
        <w:pStyle w:val="BodyText"/>
      </w:pPr>
      <w:r>
        <w:t xml:space="preserve">It's possible today to publish a module to IPFS (the InterPlanetary FileSystem). IPFS is an immutable peer-to-peer file system composed of various innovations in cryptography and decentralized networks from the last 30 years. Including technologies found in</w:t>
      </w:r>
      <w:r>
        <w:t xml:space="preserve"> </w:t>
      </w:r>
      <w:r>
        <w:rPr>
          <w:rStyle w:val="VerbatimChar"/>
        </w:rPr>
        <w:t xml:space="preserve">git</w:t>
      </w:r>
      <w:r>
        <w:t xml:space="preserve">, BitTorrent, the Tor network, and BitCoins blockchain.</w:t>
      </w:r>
    </w:p>
    <w:p>
      <w:pPr>
        <w:pStyle w:val="BodyText"/>
      </w:pPr>
      <w:r>
        <w:t xml:space="preserve">Let's publish our module to IPFS!</w:t>
      </w:r>
    </w:p>
    <w:p>
      <w:pPr>
        <w:pStyle w:val="BodyText"/>
      </w:pPr>
      <w:r>
        <w:t xml:space="preserve">First we'll need to install IPFS. Let's head to</w:t>
      </w:r>
      <w:r>
        <w:t xml:space="preserve"> </w:t>
      </w:r>
      <w:hyperlink r:id="rId112">
        <w:r>
          <w:rPr>
            <w:rStyle w:val="Hyperlink"/>
          </w:rPr>
          <w:t xml:space="preserve">https://ipfs.io/docs/install/</w:t>
        </w:r>
      </w:hyperlink>
      <w:r>
        <w:t xml:space="preserve"> </w:t>
      </w:r>
      <w:r>
        <w:t xml:space="preserve">and follow the instructions to install IPFS on our system.</w:t>
      </w:r>
    </w:p>
    <w:p>
      <w:pPr>
        <w:pStyle w:val="BodyText"/>
      </w:pPr>
      <w:r>
        <w:t xml:space="preserve">Once installed, we need to initialize:</w:t>
      </w:r>
    </w:p>
    <w:p>
      <w:pPr>
        <w:pStyle w:val="BodyText"/>
      </w:pPr>
      <w:r>
        <w:t xml:space="preserve">`</w:t>
      </w:r>
      <w:r>
        <w:rPr>
          <w:rStyle w:val="VerbatimChar"/>
        </w:rPr>
        <w:t xml:space="preserve">sh ipfs init</w:t>
      </w:r>
    </w:p>
    <w:p>
      <w:pPr>
        <w:pStyle w:val="BodyText"/>
      </w:pPr>
      <w:r>
        <w:t xml:space="preserve">Then start the IPFS service:</w:t>
      </w:r>
    </w:p>
    <w:p>
      <w:pPr>
        <w:pStyle w:val="SourceCode"/>
      </w:pPr>
      <w:r>
        <w:rPr>
          <w:rStyle w:val="ExtensionTok"/>
        </w:rPr>
        <w:t xml:space="preserve">ipfs</w:t>
      </w:r>
      <w:r>
        <w:rPr>
          <w:rStyle w:val="NormalTok"/>
        </w:rPr>
        <w:t xml:space="preserve"> daemon</w:t>
      </w:r>
    </w:p>
    <w:p>
      <w:pPr>
        <w:pStyle w:val="FirstParagraph"/>
      </w:pPr>
      <w:r>
        <w:t xml:space="preserve">There's a handy npm module called</w:t>
      </w:r>
      <w:r>
        <w:t xml:space="preserve"> </w:t>
      </w:r>
      <w:r>
        <w:rPr>
          <w:rStyle w:val="VerbatimChar"/>
        </w:rPr>
        <w:t xml:space="preserve">stay-cli</w:t>
      </w:r>
      <w:r>
        <w:t xml:space="preserve"> </w:t>
      </w:r>
      <w:r>
        <w:t xml:space="preserve">that makes it trivial to publish to and install modules from IPFS.</w:t>
      </w:r>
    </w:p>
    <w:p>
      <w:pPr>
        <w:pStyle w:val="BodyText"/>
      </w:pPr>
      <w:r>
        <w:t xml:space="preserve">Let's open another terminal and install</w:t>
      </w:r>
      <w:r>
        <w:t xml:space="preserve"> </w:t>
      </w:r>
      <w:r>
        <w:rPr>
          <w:rStyle w:val="VerbatimChar"/>
        </w:rPr>
        <w:t xml:space="preserve">stay-cli</w:t>
      </w:r>
      <w:r>
        <w:t xml:space="preserve">:</w:t>
      </w:r>
    </w:p>
    <w:p>
      <w:pPr>
        <w:pStyle w:val="SourceCode"/>
      </w:pPr>
      <w:r>
        <w:rPr>
          <w:rStyle w:val="ExtensionTok"/>
        </w:rPr>
        <w:t xml:space="preserve">npm</w:t>
      </w:r>
      <w:r>
        <w:rPr>
          <w:rStyle w:val="NormalTok"/>
        </w:rPr>
        <w:t xml:space="preserve"> install -g stay-cli</w:t>
      </w:r>
    </w:p>
    <w:p>
      <w:pPr>
        <w:pStyle w:val="FirstParagraph"/>
      </w:pPr>
      <w:r>
        <w:t xml:space="preserve">The</w:t>
      </w:r>
      <w:r>
        <w:t xml:space="preserve"> </w:t>
      </w:r>
      <w:r>
        <w:rPr>
          <w:rStyle w:val="VerbatimChar"/>
        </w:rPr>
        <w:t xml:space="preserve">stay-cli</w:t>
      </w:r>
      <w:r>
        <w:t xml:space="preserve"> </w:t>
      </w:r>
      <w:r>
        <w:t xml:space="preserve">will prepare our module for decentralized publishing by injecting a</w:t>
      </w:r>
      <w:r>
        <w:t xml:space="preserve"> </w:t>
      </w:r>
      <w:r>
        <w:rPr>
          <w:rStyle w:val="VerbatimChar"/>
        </w:rPr>
        <w:t xml:space="preserve">prepublish</w:t>
      </w:r>
      <w:r>
        <w:t xml:space="preserve"> </w:t>
      </w:r>
      <w:r>
        <w:t xml:space="preserve">script into our</w:t>
      </w:r>
      <w:r>
        <w:t xml:space="preserve"> </w:t>
      </w:r>
      <w:r>
        <w:rPr>
          <w:rStyle w:val="VerbatimChar"/>
        </w:rPr>
        <w:t xml:space="preserve">package.json</w:t>
      </w:r>
      <w:r>
        <w:t xml:space="preserve">. If we followed the previous section (</w:t>
      </w:r>
      <w:hyperlink w:anchor="prepublish">
        <w:r>
          <w:rPr>
            <w:rStyle w:val="Hyperlink"/>
          </w:rPr>
          <w:t xml:space="preserve">Prepublish</w:t>
        </w:r>
      </w:hyperlink>
      <w:r>
        <w:t xml:space="preserve">) we'll already have a</w:t>
      </w:r>
      <w:r>
        <w:t xml:space="preserve"> </w:t>
      </w:r>
      <w:r>
        <w:rPr>
          <w:rStyle w:val="VerbatimChar"/>
        </w:rPr>
        <w:t xml:space="preserve">prepublish</w:t>
      </w:r>
      <w:r>
        <w:t xml:space="preserve"> </w:t>
      </w:r>
      <w:r>
        <w:t xml:space="preserve">script.</w:t>
      </w:r>
    </w:p>
    <w:p>
      <w:pPr>
        <w:pStyle w:val="BodyText"/>
      </w:pPr>
      <w:r>
        <w:t xml:space="preserve">That being the case we'll need to alter the</w:t>
      </w:r>
      <w:r>
        <w:t xml:space="preserve"> </w:t>
      </w:r>
      <w:r>
        <w:rPr>
          <w:rStyle w:val="VerbatimChar"/>
        </w:rPr>
        <w:t xml:space="preserve">scripts</w:t>
      </w:r>
      <w:r>
        <w:t xml:space="preserve"> </w:t>
      </w:r>
      <w:r>
        <w:t xml:space="preserve">section in our</w:t>
      </w:r>
      <w:r>
        <w:t xml:space="preserve"> </w:t>
      </w:r>
      <w:r>
        <w:rPr>
          <w:rStyle w:val="VerbatimChar"/>
        </w:rPr>
        <w:t xml:space="preserve">package.json</w:t>
      </w:r>
      <w:r>
        <w:t xml:space="preserve"> </w:t>
      </w:r>
      <w:r>
        <w:t xml:space="preserve">file to:</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"check"</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br w:type="textWrapping"/>
      </w:r>
      <w:r>
        <w:rPr>
          <w:rStyle w:val="NormalTok"/>
        </w:rPr>
        <w:t xml:space="preserve">  </w:t>
      </w:r>
      <w:r>
        <w:rPr>
          <w:rStyle w:val="FunctionTok"/>
        </w:rPr>
        <w:t xml:space="preserve">}</w:t>
      </w:r>
    </w:p>
    <w:p>
      <w:pPr>
        <w:pStyle w:val="FirstParagraph"/>
      </w:pPr>
      <w:r>
        <w:t xml:space="preserve">Notice that we've renamed the "prepublish" field to "check".</w:t>
      </w:r>
    </w:p>
    <w:p>
      <w:pPr>
        <w:pStyle w:val="BodyText"/>
      </w:pPr>
      <w:r>
        <w:t xml:space="preserve">Next in our module's folder, we can run the following:</w:t>
      </w:r>
    </w:p>
    <w:p>
      <w:pPr>
        <w:pStyle w:val="SourceCode"/>
      </w:pPr>
      <w:r>
        <w:rPr>
          <w:rStyle w:val="ExtensionTok"/>
        </w:rPr>
        <w:t xml:space="preserve">stay</w:t>
      </w:r>
      <w:r>
        <w:rPr>
          <w:rStyle w:val="NormalTok"/>
        </w:rPr>
        <w:t xml:space="preserve"> init</w:t>
      </w:r>
    </w:p>
    <w:p>
      <w:pPr>
        <w:pStyle w:val="FirstParagraph"/>
      </w:pPr>
      <w:r>
        <w:t xml:space="preserve">This will place a</w:t>
      </w:r>
      <w:r>
        <w:t xml:space="preserve"> </w:t>
      </w:r>
      <w:r>
        <w:rPr>
          <w:rStyle w:val="VerbatimChar"/>
        </w:rPr>
        <w:t xml:space="preserve">publish-dep.sh</w:t>
      </w:r>
      <w:r>
        <w:t xml:space="preserve"> </w:t>
      </w:r>
      <w:r>
        <w:t xml:space="preserve">in our module's directory and alter our</w:t>
      </w:r>
      <w:r>
        <w:t xml:space="preserve"> </w:t>
      </w:r>
      <w:r>
        <w:rPr>
          <w:rStyle w:val="VerbatimChar"/>
        </w:rPr>
        <w:t xml:space="preserve">package.json</w:t>
      </w:r>
      <w:r>
        <w:t xml:space="preserve"> </w:t>
      </w:r>
      <w:r>
        <w:t xml:space="preserve">file to look thusly:</w:t>
      </w:r>
    </w:p>
    <w:p>
      <w:pPr>
        <w:pStyle w:val="SourceCode"/>
      </w:pPr>
      <w:r>
        <w:rPr>
          <w:rStyle w:val="NormalTok"/>
        </w:rPr>
        <w:t xml:space="preserve">  </w:t>
      </w:r>
      <w:r>
        <w:rPr>
          <w:rStyle w:val="ErrorTok"/>
        </w:rPr>
        <w:t xml:space="preserve">"scripts":</w:t>
      </w:r>
      <w:r>
        <w:rPr>
          <w:rStyle w:val="NormalTok"/>
        </w:rPr>
        <w:t xml:space="preserve"> </w:t>
      </w:r>
      <w:r>
        <w:rPr>
          <w:rStyle w:val="FunctionTok"/>
        </w:rPr>
        <w:t xml:space="preserve">{</w:t>
      </w:r>
      <w:r>
        <w:br w:type="textWrapping"/>
      </w:r>
      <w:r>
        <w:rPr>
          <w:rStyle w:val="NormalTok"/>
        </w:rPr>
        <w:t xml:space="preserve">    </w:t>
      </w:r>
      <w:r>
        <w:rPr>
          <w:rStyle w:val="DataTypeTok"/>
        </w:rPr>
        <w:t xml:space="preserve">"check"</w:t>
      </w:r>
      <w:r>
        <w:rPr>
          <w:rStyle w:val="FunctionTok"/>
        </w:rPr>
        <w:t xml:space="preserve">:</w:t>
      </w:r>
      <w:r>
        <w:rPr>
          <w:rStyle w:val="NormalTok"/>
        </w:rPr>
        <w:t xml:space="preserve"> </w:t>
      </w:r>
      <w:r>
        <w:rPr>
          <w:rStyle w:val="StringTok"/>
        </w:rPr>
        <w:t xml:space="preserve">"npm ls &amp;&amp; npm test"</w:t>
      </w:r>
      <w:r>
        <w:rPr>
          <w:rStyle w:val="FunctionTok"/>
        </w:rPr>
        <w:t xml:space="preserve">,</w:t>
      </w:r>
      <w:r>
        <w:br w:type="textWrapping"/>
      </w:r>
      <w:r>
        <w:rPr>
          <w:rStyle w:val="NormalTok"/>
        </w:rPr>
        <w:t xml:space="preserve">    </w:t>
      </w:r>
      <w:r>
        <w:rPr>
          <w:rStyle w:val="DataTypeTok"/>
        </w:rPr>
        <w:t xml:space="preserve">"test"</w:t>
      </w:r>
      <w:r>
        <w:rPr>
          <w:rStyle w:val="FunctionTok"/>
        </w:rPr>
        <w:t xml:space="preserve">:</w:t>
      </w:r>
      <w:r>
        <w:rPr>
          <w:rStyle w:val="NormalTok"/>
        </w:rPr>
        <w:t xml:space="preserve"> </w:t>
      </w:r>
      <w:r>
        <w:rPr>
          <w:rStyle w:val="StringTok"/>
        </w:rPr>
        <w:t xml:space="preserve">"npm run lint &amp;&amp; tap --cov test"</w:t>
      </w:r>
      <w:r>
        <w:rPr>
          <w:rStyle w:val="FunctionTok"/>
        </w:rPr>
        <w:t xml:space="preserve">,</w:t>
      </w:r>
      <w:r>
        <w:br w:type="textWrapping"/>
      </w:r>
      <w:r>
        <w:rPr>
          <w:rStyle w:val="NormalTok"/>
        </w:rPr>
        <w:t xml:space="preserve">    </w:t>
      </w:r>
      <w:r>
        <w:rPr>
          <w:rStyle w:val="DataTypeTok"/>
        </w:rPr>
        <w:t xml:space="preserve">"lint"</w:t>
      </w:r>
      <w:r>
        <w:rPr>
          <w:rStyle w:val="FunctionTok"/>
        </w:rPr>
        <w:t xml:space="preserve">:</w:t>
      </w:r>
      <w:r>
        <w:rPr>
          <w:rStyle w:val="NormalTok"/>
        </w:rPr>
        <w:t xml:space="preserve"> </w:t>
      </w:r>
      <w:r>
        <w:rPr>
          <w:rStyle w:val="StringTok"/>
        </w:rPr>
        <w:t xml:space="preserve">"standard"</w:t>
      </w:r>
      <w:r>
        <w:rPr>
          <w:rStyle w:val="FunctionTok"/>
        </w:rPr>
        <w:t xml:space="preserve">,</w:t>
      </w:r>
      <w:r>
        <w:br w:type="textWrapping"/>
      </w:r>
      <w:r>
        <w:rPr>
          <w:rStyle w:val="NormalTok"/>
        </w:rPr>
        <w:t xml:space="preserve">    </w:t>
      </w:r>
      <w:r>
        <w:rPr>
          <w:rStyle w:val="DataTypeTok"/>
        </w:rPr>
        <w:t xml:space="preserve">"prepublish"</w:t>
      </w:r>
      <w:r>
        <w:rPr>
          <w:rStyle w:val="FunctionTok"/>
        </w:rPr>
        <w:t xml:space="preserve">:</w:t>
      </w:r>
      <w:r>
        <w:rPr>
          <w:rStyle w:val="NormalTok"/>
        </w:rPr>
        <w:t xml:space="preserve"> </w:t>
      </w:r>
      <w:r>
        <w:rPr>
          <w:rStyle w:val="StringTok"/>
        </w:rPr>
        <w:t xml:space="preserve">"./publish-dep.sh"</w:t>
      </w:r>
      <w:r>
        <w:br w:type="textWrapping"/>
      </w:r>
      <w:r>
        <w:rPr>
          <w:rStyle w:val="NormalTok"/>
        </w:rPr>
        <w:t xml:space="preserve">  </w:t>
      </w:r>
      <w:r>
        <w:rPr>
          <w:rStyle w:val="FunctionTok"/>
        </w:rPr>
        <w:t xml:space="preserve">}</w:t>
      </w:r>
      <w:r>
        <w:rPr>
          <w:rStyle w:val="ErrorTok"/>
        </w:rPr>
        <w:t xml:space="preserve">,</w:t>
      </w:r>
    </w:p>
    <w:p>
      <w:pPr>
        <w:pStyle w:val="FirstParagraph"/>
      </w:pPr>
      <w:r>
        <w:t xml:space="preserve">Now let's make sure our pre-publish checks happen, by editing the</w:t>
      </w:r>
      <w:r>
        <w:t xml:space="preserve"> </w:t>
      </w:r>
      <w:r>
        <w:rPr>
          <w:rStyle w:val="VerbatimChar"/>
        </w:rPr>
        <w:t xml:space="preserve">prepublish</w:t>
      </w:r>
      <w:r>
        <w:t xml:space="preserve"> </w:t>
      </w:r>
      <w:r>
        <w:t xml:space="preserve">field like so:</w:t>
      </w:r>
    </w:p>
    <w:p>
      <w:pPr>
        <w:pStyle w:val="SourceCode"/>
      </w:pPr>
      <w:r>
        <w:rPr>
          <w:rStyle w:val="NormalTok"/>
        </w:rPr>
        <w:t xml:space="preserve">    </w:t>
      </w:r>
      <w:r>
        <w:rPr>
          <w:rStyle w:val="ErrorTok"/>
        </w:rPr>
        <w:t xml:space="preserve">"prepublish":</w:t>
      </w:r>
      <w:r>
        <w:rPr>
          <w:rStyle w:val="NormalTok"/>
        </w:rPr>
        <w:t xml:space="preserve"> </w:t>
      </w:r>
      <w:r>
        <w:rPr>
          <w:rStyle w:val="ErrorTok"/>
        </w:rPr>
        <w:t xml:space="preserve">"npm</w:t>
      </w:r>
      <w:r>
        <w:rPr>
          <w:rStyle w:val="NormalTok"/>
        </w:rPr>
        <w:t xml:space="preserve"> </w:t>
      </w:r>
      <w:r>
        <w:rPr>
          <w:rStyle w:val="ErrorTok"/>
        </w:rPr>
        <w:t xml:space="preserve">run</w:t>
      </w:r>
      <w:r>
        <w:rPr>
          <w:rStyle w:val="NormalTok"/>
        </w:rPr>
        <w:t xml:space="preserve"> </w:t>
      </w:r>
      <w:r>
        <w:rPr>
          <w:rStyle w:val="ErrorTok"/>
        </w:rPr>
        <w:t xml:space="preserve">check</w:t>
      </w:r>
      <w:r>
        <w:rPr>
          <w:rStyle w:val="NormalTok"/>
        </w:rPr>
        <w:t xml:space="preserve"> </w:t>
      </w:r>
      <w:r>
        <w:rPr>
          <w:rStyle w:val="ErrorTok"/>
        </w:rPr>
        <w:t xml:space="preserve">&amp;&amp;</w:t>
      </w:r>
      <w:r>
        <w:rPr>
          <w:rStyle w:val="NormalTok"/>
        </w:rPr>
        <w:t xml:space="preserve"> </w:t>
      </w:r>
      <w:r>
        <w:rPr>
          <w:rStyle w:val="ErrorTok"/>
        </w:rPr>
        <w:t xml:space="preserve">./publish-dep.sh"</w:t>
      </w:r>
    </w:p>
    <w:p>
      <w:pPr>
        <w:pStyle w:val="FirstParagraph"/>
      </w:pPr>
      <w:r>
        <w:t xml:space="preserve">Let's bump our module's patch version, since we've made edits:</w:t>
      </w:r>
    </w:p>
    <w:p>
      <w:pPr>
        <w:pStyle w:val="SourceCode"/>
      </w:pPr>
      <w:r>
        <w:rPr>
          <w:rStyle w:val="ExtensionTok"/>
        </w:rPr>
        <w:t xml:space="preserve">npm</w:t>
      </w:r>
      <w:r>
        <w:rPr>
          <w:rStyle w:val="NormalTok"/>
        </w:rPr>
        <w:t xml:space="preserve"> version patch</w:t>
      </w:r>
    </w:p>
    <w:p>
      <w:pPr>
        <w:pStyle w:val="FirstParagraph"/>
      </w:pPr>
      <w:r>
        <w:t xml:space="preserve">Now we're ready to publish our module to the IPFS peer-to-peer network.</w:t>
      </w:r>
    </w:p>
    <w:p>
      <w:pPr>
        <w:pStyle w:val="SourceCode"/>
      </w:pPr>
      <w:r>
        <w:rPr>
          <w:rStyle w:val="ExtensionTok"/>
        </w:rPr>
        <w:t xml:space="preserve">npm</w:t>
      </w:r>
      <w:r>
        <w:rPr>
          <w:rStyle w:val="NormalTok"/>
        </w:rPr>
        <w:t xml:space="preserve"> publish</w:t>
      </w:r>
    </w:p>
    <w:p>
      <w:pPr>
        <w:pStyle w:val="FirstParagraph"/>
      </w:pPr>
      <w:r>
        <w:t xml:space="preserve">This will publish to both</w:t>
      </w:r>
      <w:r>
        <w:t xml:space="preserve"> </w:t>
      </w:r>
      <w:hyperlink r:id="rId93">
        <w:r>
          <w:rPr>
            <w:rStyle w:val="Hyperlink"/>
          </w:rPr>
          <w:t xml:space="preserve">npmjs.org</w:t>
        </w:r>
      </w:hyperlink>
      <w:r>
        <w:t xml:space="preserve"> </w:t>
      </w:r>
      <w:r>
        <w:t xml:space="preserve">and IPFS.</w:t>
      </w:r>
    </w:p>
    <w:p>
      <w:pPr>
        <w:pStyle w:val="BodyText"/>
      </w:pPr>
      <w:r>
        <w:t xml:space="preserve">In the publish output we should see something like:</w:t>
      </w:r>
    </w:p>
    <w:p>
      <w:pPr>
        <w:pStyle w:val="SourceCode"/>
      </w:pPr>
      <w:r>
        <w:rPr>
          <w:rStyle w:val="CommentTok"/>
        </w:rPr>
        <w:t xml:space="preserve">## Publishing dependency</w:t>
      </w:r>
      <w:r>
        <w:br w:type="textWrapping"/>
      </w:r>
      <w:r>
        <w:rPr>
          <w:rStyle w:val="ExtensionTok"/>
        </w:rPr>
        <w:t xml:space="preserve">Published</w:t>
      </w:r>
      <w:r>
        <w:rPr>
          <w:rStyle w:val="NormalTok"/>
        </w:rPr>
        <w:t xml:space="preserve"> as QmPqxGscbc6Qv9zdN3meifT7TRfBJKXT4VVRrQZ4skbFZ5</w:t>
      </w:r>
    </w:p>
    <w:p>
      <w:pPr>
        <w:pStyle w:val="FirstParagraph"/>
      </w:pPr>
      <w:r>
        <w:t xml:space="preserve">We can use the supplied hash to install our</w:t>
      </w:r>
      <w:r>
        <w:t xml:space="preserve"> </w:t>
      </w:r>
      <w:r>
        <w:rPr>
          <w:rStyle w:val="VerbatimChar"/>
        </w:rPr>
        <w:t xml:space="preserve">hsl-to-hex</w:t>
      </w:r>
      <w:r>
        <w:t xml:space="preserve"> </w:t>
      </w:r>
      <w:r>
        <w:t xml:space="preserve">module from IPFS.</w:t>
      </w:r>
    </w:p>
    <w:p>
      <w:pPr>
        <w:pStyle w:val="BodyText"/>
      </w:pPr>
      <w:r>
        <w:t xml:space="preserve">Let's try that out. First, let's create a new folder called stay-play:</w:t>
      </w:r>
    </w:p>
    <w:p>
      <w:pPr>
        <w:pStyle w:val="SourceCode"/>
      </w:pPr>
      <w:r>
        <w:rPr>
          <w:rStyle w:val="FunctionTok"/>
        </w:rPr>
        <w:t xml:space="preserve">mkdir</w:t>
      </w:r>
      <w:r>
        <w:rPr>
          <w:rStyle w:val="NormalTok"/>
        </w:rPr>
        <w:t xml:space="preserve"> stay-play</w:t>
      </w:r>
    </w:p>
    <w:p>
      <w:pPr>
        <w:pStyle w:val="FirstParagraph"/>
      </w:pPr>
      <w:r>
        <w:t xml:space="preserve">Now we'll initialize a new module:</w:t>
      </w:r>
    </w:p>
    <w:p>
      <w:pPr>
        <w:pStyle w:val="SourceCode"/>
      </w:pPr>
      <w:r>
        <w:rPr>
          <w:rStyle w:val="VerbatimChar"/>
        </w:rPr>
        <w:t xml:space="preserve">npm init</w:t>
      </w:r>
    </w:p>
    <w:p>
      <w:pPr>
        <w:pStyle w:val="FirstParagraph"/>
      </w:pPr>
      <w:r>
        <w:t xml:space="preserve">Next, we need to add the decentralized dependency:</w:t>
      </w:r>
    </w:p>
    <w:p>
      <w:pPr>
        <w:pStyle w:val="SourceCode"/>
      </w:pPr>
      <w:r>
        <w:rPr>
          <w:rStyle w:val="VerbatimChar"/>
        </w:rPr>
        <w:t xml:space="preserve">stay add hsl-to-hex@QmPqxGscbc6Qv9zdN3meifT7TRfBJKXT4VVRrQZ4skbFZ5</w:t>
      </w:r>
    </w:p>
    <w:p>
      <w:pPr>
        <w:pStyle w:val="FirstParagraph"/>
      </w:pPr>
      <w:r>
        <w:t xml:space="preserve">We can replace the hash (beginning</w:t>
      </w:r>
      <w:r>
        <w:t xml:space="preserve"> </w:t>
      </w:r>
      <w:r>
        <w:rPr>
          <w:rStyle w:val="VerbatimChar"/>
        </w:rPr>
        <w:t xml:space="preserve">Qmpqx</w:t>
      </w:r>
      <w:r>
        <w:t xml:space="preserve">) with the hash of our own published module when we ran</w:t>
      </w:r>
      <w:r>
        <w:t xml:space="preserve"> </w:t>
      </w:r>
      <w:r>
        <w:rPr>
          <w:rStyle w:val="VerbatimChar"/>
        </w:rPr>
        <w:t xml:space="preserve">npm publish</w:t>
      </w:r>
      <w:r>
        <w:t xml:space="preserve">.</w:t>
      </w:r>
    </w:p>
    <w:p>
      <w:pPr>
        <w:pStyle w:val="BodyText"/>
      </w:pPr>
      <w:r>
        <w:t xml:space="preserve">This will add an</w:t>
      </w:r>
      <w:r>
        <w:t xml:space="preserve"> </w:t>
      </w:r>
      <w:r>
        <w:rPr>
          <w:rStyle w:val="VerbatimChar"/>
        </w:rPr>
        <w:t xml:space="preserve">esDependencies</w:t>
      </w:r>
      <w:r>
        <w:t xml:space="preserve"> </w:t>
      </w:r>
      <w:r>
        <w:t xml:space="preserve">field to our</w:t>
      </w:r>
      <w:r>
        <w:t xml:space="preserve"> </w:t>
      </w:r>
      <w:r>
        <w:rPr>
          <w:rStyle w:val="VerbatimChar"/>
        </w:rPr>
        <w:t xml:space="preserve">package.json</w:t>
      </w:r>
      <w:r>
        <w:t xml:space="preserve"> </w:t>
      </w:r>
      <w:r>
        <w:t xml:space="preserve">file, which looks like this:</w:t>
      </w:r>
    </w:p>
    <w:p>
      <w:pPr>
        <w:pStyle w:val="SourceCode"/>
      </w:pPr>
      <w:r>
        <w:rPr>
          <w:rStyle w:val="NormalTok"/>
        </w:rPr>
        <w:t xml:space="preserve">  </w:t>
      </w:r>
      <w:r>
        <w:rPr>
          <w:rStyle w:val="ErrorTok"/>
        </w:rPr>
        <w:t xml:space="preserve">"esDependencies":</w:t>
      </w:r>
      <w:r>
        <w:rPr>
          <w:rStyle w:val="NormalTok"/>
        </w:rPr>
        <w:t xml:space="preserve"> </w:t>
      </w:r>
      <w:r>
        <w:rPr>
          <w:rStyle w:val="FunctionTok"/>
        </w:rPr>
        <w:t xml:space="preserve">{</w:t>
      </w:r>
      <w:r>
        <w:br w:type="textWrapping"/>
      </w:r>
      <w:r>
        <w:rPr>
          <w:rStyle w:val="NormalTok"/>
        </w:rPr>
        <w:t xml:space="preserve">    </w:t>
      </w:r>
      <w:r>
        <w:rPr>
          <w:rStyle w:val="DataTypeTok"/>
        </w:rPr>
        <w:t xml:space="preserve">"hsl-to-hex"</w:t>
      </w:r>
      <w:r>
        <w:rPr>
          <w:rStyle w:val="FunctionTok"/>
        </w:rPr>
        <w:t xml:space="preserve">:</w:t>
      </w:r>
      <w:r>
        <w:rPr>
          <w:rStyle w:val="NormalTok"/>
        </w:rPr>
        <w:t xml:space="preserve"> </w:t>
      </w:r>
      <w:r>
        <w:rPr>
          <w:rStyle w:val="StringTok"/>
        </w:rPr>
        <w:t xml:space="preserve">"QmPqxGscbc6Qv9zdN3meifT7TRfBJKXT4VVRrQZ4skbFZ5"</w:t>
      </w:r>
      <w:r>
        <w:br w:type="textWrapping"/>
      </w:r>
      <w:r>
        <w:rPr>
          <w:rStyle w:val="NormalTok"/>
        </w:rPr>
        <w:t xml:space="preserve">  </w:t>
      </w:r>
      <w:r>
        <w:rPr>
          <w:rStyle w:val="FunctionTok"/>
        </w:rPr>
        <w:t xml:space="preserve">}</w:t>
      </w:r>
    </w:p>
    <w:p>
      <w:pPr>
        <w:pStyle w:val="FirstParagraph"/>
      </w:pPr>
      <w:r>
        <w:t xml:space="preserve">Finally we can grab install distributed dependencies listed in the</w:t>
      </w:r>
      <w:r>
        <w:t xml:space="preserve"> </w:t>
      </w:r>
      <w:r>
        <w:rPr>
          <w:rStyle w:val="VerbatimChar"/>
        </w:rPr>
        <w:t xml:space="preserve">esDepdendencies</w:t>
      </w:r>
      <w:r>
        <w:t xml:space="preserve"> </w:t>
      </w:r>
      <w:r>
        <w:t xml:space="preserve">field with:</w:t>
      </w:r>
    </w:p>
    <w:p>
      <w:pPr>
        <w:pStyle w:val="SourceCode"/>
      </w:pPr>
      <w:r>
        <w:rPr>
          <w:rStyle w:val="ExtensionTok"/>
        </w:rPr>
        <w:t xml:space="preserve">stay</w:t>
      </w:r>
      <w:r>
        <w:rPr>
          <w:rStyle w:val="NormalTok"/>
        </w:rPr>
        <w:t xml:space="preserve"> install</w:t>
      </w:r>
    </w:p>
    <w:p>
      <w:pPr>
        <w:pStyle w:val="FirstParagraph"/>
      </w:pPr>
      <w:r>
        <w:t xml:space="preserve">In all likelihood this will install</w:t>
      </w:r>
      <w:r>
        <w:t xml:space="preserve"> </w:t>
      </w:r>
      <w:r>
        <w:rPr>
          <w:rStyle w:val="VerbatimChar"/>
        </w:rPr>
        <w:t xml:space="preserve">hsl-to-hex</w:t>
      </w:r>
      <w:r>
        <w:t xml:space="preserve"> </w:t>
      </w:r>
      <w:r>
        <w:t xml:space="preserve">from our own system, since we're the closest network node to ourself. As an experiment, we could always try passing on the hash to a friend and seeing if they can install it.</w:t>
      </w:r>
    </w:p>
    <w:p>
      <w:pPr>
        <w:pStyle w:val="Heading3"/>
      </w:pPr>
      <w:bookmarkStart w:id="113" w:name="see-also-3"/>
      <w:bookmarkEnd w:id="113"/>
      <w:r>
        <w:t xml:space="preserve">See also</w:t>
      </w:r>
    </w:p>
    <w:p>
      <w:pPr>
        <w:pStyle w:val="Compact"/>
        <w:numPr>
          <w:numId w:val="1007"/>
          <w:ilvl w:val="0"/>
        </w:numPr>
      </w:pPr>
      <w:r>
        <w:rPr>
          <w:i/>
        </w:rPr>
        <w:t xml:space="preserve">Scaffolding a module</w:t>
      </w:r>
      <w:r>
        <w:t xml:space="preserve"> </w:t>
      </w:r>
      <w:r>
        <w:t xml:space="preserve">in this chapter</w:t>
      </w:r>
    </w:p>
    <w:p>
      <w:pPr>
        <w:pStyle w:val="Compact"/>
        <w:numPr>
          <w:numId w:val="1007"/>
          <w:ilvl w:val="0"/>
        </w:numPr>
      </w:pPr>
      <w:r>
        <w:rPr>
          <w:i/>
        </w:rPr>
        <w:t xml:space="preserve">Installing Dependencies</w:t>
      </w:r>
      <w:r>
        <w:t xml:space="preserve"> </w:t>
      </w:r>
      <w:r>
        <w:t xml:space="preserve">in this chapter</w:t>
      </w:r>
    </w:p>
    <w:p>
      <w:pPr>
        <w:pStyle w:val="Compact"/>
        <w:numPr>
          <w:numId w:val="1007"/>
          <w:ilvl w:val="0"/>
        </w:numPr>
      </w:pPr>
      <w:r>
        <w:rPr>
          <w:i/>
        </w:rPr>
        <w:t xml:space="preserve">Writing module code</w:t>
      </w:r>
      <w:r>
        <w:t xml:space="preserve"> </w:t>
      </w:r>
      <w:r>
        <w:t xml:space="preserve">in this chapter</w:t>
      </w:r>
    </w:p>
    <w:p>
      <w:pPr>
        <w:pStyle w:val="Compact"/>
        <w:numPr>
          <w:numId w:val="1007"/>
          <w:ilvl w:val="0"/>
        </w:numPr>
      </w:pPr>
      <w:r>
        <w:rPr>
          <w:i/>
        </w:rPr>
        <w:t xml:space="preserve">Using a private repository</w:t>
      </w:r>
      <w:r>
        <w:t xml:space="preserve"> </w:t>
      </w:r>
      <w:r>
        <w:t xml:space="preserve">in this chapter</w:t>
      </w:r>
    </w:p>
    <w:p>
      <w:pPr>
        <w:pStyle w:val="Compact"/>
        <w:numPr>
          <w:numId w:val="1007"/>
          <w:ilvl w:val="0"/>
        </w:numPr>
      </w:pPr>
      <w:r>
        <w:rPr>
          <w:i/>
        </w:rPr>
        <w:t xml:space="preserve">Detecting dependency vulnerabilities</w:t>
      </w:r>
      <w:r>
        <w:t xml:space="preserve"> </w:t>
      </w:r>
      <w:r>
        <w:t xml:space="preserve">in</w:t>
      </w:r>
      <w:r>
        <w:t xml:space="preserve"> </w:t>
      </w:r>
      <w:r>
        <w:rPr>
          <w:b/>
        </w:rPr>
        <w:t xml:space="preserve">Chapter 8 Dealing with Security</w:t>
      </w:r>
    </w:p>
    <w:p>
      <w:pPr>
        <w:pStyle w:val="Heading2"/>
      </w:pPr>
      <w:bookmarkStart w:id="114" w:name="using-a-private-repository"/>
      <w:bookmarkEnd w:id="114"/>
      <w:r>
        <w:t xml:space="preserve">Using a private repository</w:t>
      </w:r>
    </w:p>
    <w:p>
      <w:pPr>
        <w:pStyle w:val="FirstParagraph"/>
      </w:pPr>
      <w:r>
        <w:t xml:space="preserve">There can be multiple reasons for using a private repository. From a personal perspective, it can be a useful caching mechanism or test-bed when run locally. From an organizational perspective it's usually about control.</w:t>
      </w:r>
    </w:p>
    <w:p>
      <w:pPr>
        <w:pStyle w:val="BodyText"/>
      </w:pPr>
      <w:r>
        <w:t xml:space="preserve">Whilst open source has been fundamental to advancements in every industry that has been touched by the digital era, there's still a case for in-house only code. In some cases, it may be that code is specific to an organization, or reveals internal details that should be trade secrets. In other cases it may be an archaic though impassable proprietary culture. At any rate, when living in a gated community it makes all the more sense to share resources.</w:t>
      </w:r>
    </w:p>
    <w:p>
      <w:pPr>
        <w:pStyle w:val="BodyText"/>
      </w:pPr>
      <w:r>
        <w:t xml:space="preserve">In this recipe we'll investigate setting up a personal module registry which could be deployed as an internal registry to provide a platform for code-reuse across an organization.</w:t>
      </w:r>
    </w:p>
    <w:p>
      <w:pPr>
        <w:pStyle w:val="Heading3"/>
      </w:pPr>
      <w:bookmarkStart w:id="115" w:name="getting-ready-4"/>
      <w:bookmarkEnd w:id="115"/>
      <w:r>
        <w:t xml:space="preserve">Getting ready</w:t>
      </w:r>
    </w:p>
    <w:p>
      <w:pPr>
        <w:pStyle w:val="FirstParagraph"/>
      </w:pPr>
      <w:r>
        <w:t xml:space="preserve">Setting up a private repository has become very easy, to get ready for this recipe simply have a terminal open and ready.</w:t>
      </w:r>
    </w:p>
    <w:p>
      <w:pPr>
        <w:pStyle w:val="Heading3"/>
      </w:pPr>
      <w:bookmarkStart w:id="116" w:name="how-to-do-it-4"/>
      <w:bookmarkEnd w:id="116"/>
      <w:r>
        <w:t xml:space="preserve">How to do it</w:t>
      </w:r>
    </w:p>
    <w:p>
      <w:pPr>
        <w:pStyle w:val="FirstParagraph"/>
      </w:pPr>
      <w:r>
        <w:t xml:space="preserve">We're going to use a tool called</w:t>
      </w:r>
      <w:r>
        <w:t xml:space="preserve"> </w:t>
      </w:r>
      <w:r>
        <w:rPr>
          <w:rStyle w:val="VerbatimChar"/>
        </w:rPr>
        <w:t xml:space="preserve">sinopia</w:t>
      </w:r>
      <w:r>
        <w:t xml:space="preserve">.</w:t>
      </w:r>
    </w:p>
    <w:p>
      <w:pPr>
        <w:pStyle w:val="BodyText"/>
      </w:pPr>
      <w:r>
        <w:t xml:space="preserve">We install it with npm:</w:t>
      </w:r>
    </w:p>
    <w:p>
      <w:pPr>
        <w:pStyle w:val="SourceCode"/>
      </w:pPr>
      <w:r>
        <w:rPr>
          <w:rStyle w:val="ExtensionTok"/>
        </w:rPr>
        <w:t xml:space="preserve">npm</w:t>
      </w:r>
      <w:r>
        <w:rPr>
          <w:rStyle w:val="NormalTok"/>
        </w:rPr>
        <w:t xml:space="preserve"> install -g sinopia</w:t>
      </w:r>
    </w:p>
    <w:p>
      <w:pPr>
        <w:pStyle w:val="FirstParagraph"/>
      </w:pPr>
      <w:r>
        <w:t xml:space="preserve">Next simply start</w:t>
      </w:r>
      <w:r>
        <w:t xml:space="preserve"> </w:t>
      </w:r>
      <w:r>
        <w:rPr>
          <w:rStyle w:val="VerbatimChar"/>
        </w:rPr>
        <w:t xml:space="preserve">sinopia</w:t>
      </w:r>
      <w:r>
        <w:t xml:space="preserve"> </w:t>
      </w:r>
      <w:r>
        <w:t xml:space="preserve">as a service:</w:t>
      </w:r>
    </w:p>
    <w:p>
      <w:pPr>
        <w:pStyle w:val="SourceCode"/>
      </w:pPr>
      <w:r>
        <w:rPr>
          <w:rStyle w:val="ExtensionTok"/>
        </w:rPr>
        <w:t xml:space="preserve">sinopia</w:t>
      </w:r>
      <w:r>
        <w:rPr>
          <w:rStyle w:val="NormalTok"/>
        </w:rPr>
        <w:t xml:space="preserve"> </w:t>
      </w:r>
      <w:r>
        <w:rPr>
          <w:rStyle w:val="OperatorTok"/>
        </w:rPr>
        <w:t xml:space="preserve">&amp;&gt;</w:t>
      </w:r>
      <w:r>
        <w:rPr>
          <w:rStyle w:val="NormalTok"/>
        </w:rPr>
        <w:t xml:space="preserve"> /dev/null </w:t>
      </w:r>
      <w:r>
        <w:rPr>
          <w:rStyle w:val="KeywordTok"/>
        </w:rPr>
        <w:t xml:space="preserve">&amp;</w:t>
      </w:r>
    </w:p>
    <w:p>
      <w:pPr>
        <w:pStyle w:val="FirstParagraph"/>
      </w:pPr>
      <w:r>
        <w:t xml:space="preserve">Or if we're on Windows:</w:t>
      </w:r>
    </w:p>
    <w:p>
      <w:pPr>
        <w:pStyle w:val="SourceCode"/>
      </w:pPr>
      <w:r>
        <w:rPr>
          <w:rStyle w:val="ExtensionTok"/>
        </w:rPr>
        <w:t xml:space="preserve">START</w:t>
      </w:r>
      <w:r>
        <w:rPr>
          <w:rStyle w:val="NormalTok"/>
        </w:rPr>
        <w:t xml:space="preserve"> /B </w:t>
      </w:r>
      <w:r>
        <w:rPr>
          <w:rStyle w:val="StringTok"/>
        </w:rPr>
        <w:t xml:space="preserve">""</w:t>
      </w:r>
      <w:r>
        <w:rPr>
          <w:rStyle w:val="NormalTok"/>
        </w:rPr>
        <w:t xml:space="preserve"> sinopia </w:t>
      </w:r>
      <w:r>
        <w:rPr>
          <w:rStyle w:val="OperatorTok"/>
        </w:rPr>
        <w:t xml:space="preserve">&gt;</w:t>
      </w:r>
      <w:r>
        <w:rPr>
          <w:rStyle w:val="NormalTok"/>
        </w:rPr>
        <w:t xml:space="preserve">nul </w:t>
      </w:r>
      <w:r>
        <w:rPr>
          <w:rStyle w:val="OperatorTok"/>
        </w:rPr>
        <w:t xml:space="preserve">2&gt;</w:t>
      </w:r>
      <w:r>
        <w:rPr>
          <w:rStyle w:val="NormalTok"/>
        </w:rPr>
        <w:t xml:space="preserve">nul</w:t>
      </w:r>
    </w:p>
    <w:p>
      <w:pPr>
        <w:pStyle w:val="FirstParagraph"/>
      </w:pPr>
      <w:r>
        <w:t xml:space="preserve">In order to publish to our local registry, we'll need to configure npm to point at Sinopia's HTTP endpoint.</w:t>
      </w:r>
    </w:p>
    <w:p>
      <w:pPr>
        <w:pStyle w:val="BodyText"/>
      </w:pPr>
      <w:r>
        <w:t xml:space="preserve">We can do so with the following command:</w:t>
      </w:r>
    </w:p>
    <w:p>
      <w:pPr>
        <w:pStyle w:val="SourceCode"/>
      </w:pPr>
      <w:r>
        <w:rPr>
          <w:rStyle w:val="ExtensionTok"/>
        </w:rPr>
        <w:t xml:space="preserve">npm</w:t>
      </w:r>
      <w:r>
        <w:rPr>
          <w:rStyle w:val="NormalTok"/>
        </w:rPr>
        <w:t xml:space="preserve"> set registry http://localhost:4873</w:t>
      </w:r>
    </w:p>
    <w:p>
      <w:pPr>
        <w:pStyle w:val="Heading4"/>
        <w:pStyle w:val="BlockText"/>
      </w:pPr>
      <w:bookmarkStart w:id="117" w:name="hosting-sinopia"/>
      <w:bookmarkEnd w:id="117"/>
      <w:r>
        <w:t xml:space="preserve">Hosting Sinopia</w:t>
      </w:r>
      <w:r>
        <w:t xml:space="preserve"> </w:t>
      </w:r>
      <w:r>
        <w:drawing>
          <wp:inline>
            <wp:extent cx="204620" cy="191832"/>
            <wp:effectExtent b="0" l="0" r="0" t="0"/>
            <wp:docPr descr="" title="" id="1" name="Picture"/>
            <a:graphic>
              <a:graphicData uri="http://schemas.openxmlformats.org/drawingml/2006/picture">
                <pic:pic>
                  <pic:nvPicPr>
                    <pic:cNvPr descr="../info.png" id="0" name="Picture"/>
                    <pic:cNvPicPr>
                      <a:picLocks noChangeArrowheads="1" noChangeAspect="1"/>
                    </pic:cNvPicPr>
                  </pic:nvPicPr>
                  <pic:blipFill>
                    <a:blip r:embed="rId28"/>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In order to host Sinopia either over the public internet, within cloud infrastructure on in-house metal several Sinopia settings would need to be configured. These settings are typically located</w:t>
      </w:r>
      <w:r>
        <w:t xml:space="preserve"> </w:t>
      </w:r>
      <w:r>
        <w:rPr>
          <w:rStyle w:val="VerbatimChar"/>
        </w:rPr>
        <w:t xml:space="preserve">~/.config/sinopia/config.yaml</w:t>
      </w:r>
      <w:r>
        <w:t xml:space="preserve">, although we can pass our own file with</w:t>
      </w:r>
      <w:r>
        <w:t xml:space="preserve"> </w:t>
      </w:r>
      <w:r>
        <w:rPr>
          <w:rStyle w:val="VerbatimChar"/>
        </w:rPr>
        <w:t xml:space="preserve">sinopia my-config.yaml</w:t>
      </w:r>
      <w:r>
        <w:t xml:space="preserve">. In particular, we would want to set an admin password hash, restrict access in the packages field and listen on host</w:t>
      </w:r>
      <w:r>
        <w:t xml:space="preserve"> </w:t>
      </w:r>
      <w:r>
        <w:rPr>
          <w:rStyle w:val="VerbatimChar"/>
        </w:rPr>
        <w:t xml:space="preserve">0.0.0.0</w:t>
      </w:r>
      <w:r>
        <w:t xml:space="preserve">. We can find out more about configuration options here</w:t>
      </w:r>
      <w:r>
        <w:t xml:space="preserve"> </w:t>
      </w:r>
      <w:hyperlink r:id="rId118">
        <w:r>
          <w:rPr>
            <w:rStyle w:val="Hyperlink"/>
          </w:rPr>
          <w:t xml:space="preserve">https://github.com/rlidwka/sinopia/blob/master/conf/full.yaml</w:t>
        </w:r>
      </w:hyperlink>
      <w:r>
        <w:t xml:space="preserve">. Additionally, there are ready made Chef, Puppet and Docker setups for easy deployment, see the Sinopia readme at</w:t>
      </w:r>
      <w:r>
        <w:t xml:space="preserve"> </w:t>
      </w:r>
      <w:hyperlink r:id="rId119">
        <w:r>
          <w:rPr>
            <w:rStyle w:val="Hyperlink"/>
          </w:rPr>
          <w:t xml:space="preserve">http://npm.im/sinopia</w:t>
        </w:r>
      </w:hyperlink>
      <w:r>
        <w:t xml:space="preserve"> </w:t>
      </w:r>
      <w:r>
        <w:t xml:space="preserve">for more details.</w:t>
      </w:r>
    </w:p>
    <w:p>
      <w:pPr>
        <w:pStyle w:val="FirstParagraph"/>
      </w:pPr>
      <w:r>
        <w:t xml:space="preserve">Finally, let's enter the directory of the</w:t>
      </w:r>
      <w:r>
        <w:t xml:space="preserve"> </w:t>
      </w:r>
      <w:r>
        <w:rPr>
          <w:rStyle w:val="VerbatimChar"/>
        </w:rPr>
        <w:t xml:space="preserve">hsl-to-hex</w:t>
      </w:r>
      <w:r>
        <w:t xml:space="preserve"> </w:t>
      </w:r>
      <w:r>
        <w:t xml:space="preserve">module we've been building throughout this chapter, and publish it locally.</w:t>
      </w:r>
    </w:p>
    <w:p>
      <w:pPr>
        <w:pStyle w:val="BodyText"/>
      </w:pPr>
      <w:r>
        <w:t xml:space="preserve">From the</w:t>
      </w:r>
      <w:r>
        <w:t xml:space="preserve"> </w:t>
      </w:r>
      <w:r>
        <w:rPr>
          <w:rStyle w:val="VerbatimChar"/>
        </w:rPr>
        <w:t xml:space="preserve">hsl-to-hex</w:t>
      </w:r>
      <w:r>
        <w:t xml:space="preserve"> </w:t>
      </w:r>
      <w:r>
        <w:t xml:space="preserve">module folder, we run:</w:t>
      </w:r>
    </w:p>
    <w:p>
      <w:pPr>
        <w:pStyle w:val="SourceCode"/>
      </w:pPr>
      <w:r>
        <w:rPr>
          <w:rStyle w:val="ExtensionTok"/>
        </w:rPr>
        <w:t xml:space="preserve">npm</w:t>
      </w:r>
      <w:r>
        <w:rPr>
          <w:rStyle w:val="NormalTok"/>
        </w:rPr>
        <w:t xml:space="preserve"> publish</w:t>
      </w:r>
    </w:p>
    <w:p>
      <w:pPr>
        <w:pStyle w:val="FirstParagraph"/>
      </w:pPr>
      <w:r>
        <w:t xml:space="preserve">We can see if this worked by navigating to</w:t>
      </w:r>
      <w:r>
        <w:t xml:space="preserve"> </w:t>
      </w:r>
      <w:hyperlink r:id="rId120">
        <w:r>
          <w:rPr>
            <w:rStyle w:val="Hyperlink"/>
          </w:rPr>
          <w:t xml:space="preserve">http://localhost:4873</w:t>
        </w:r>
      </w:hyperlink>
      <w:r>
        <w:t xml:space="preserve"> </w:t>
      </w:r>
      <w:r>
        <w:t xml:space="preserve">in the browser.</w:t>
      </w:r>
    </w:p>
    <w:p>
      <w:pPr>
        <w:pStyle w:val="BodyText"/>
      </w:pPr>
      <w:r>
        <w:drawing>
          <wp:inline>
            <wp:extent cx="5334000" cy="4257288"/>
            <wp:effectExtent b="0" l="0" r="0" t="0"/>
            <wp:docPr descr="" title="" id="1" name="Picture"/>
            <a:graphic>
              <a:graphicData uri="http://schemas.openxmlformats.org/drawingml/2006/picture">
                <pic:pic>
                  <pic:nvPicPr>
                    <pic:cNvPr descr="images/sinopia.png" id="0" name="Picture"/>
                    <pic:cNvPicPr>
                      <a:picLocks noChangeArrowheads="1" noChangeAspect="1"/>
                    </pic:cNvPicPr>
                  </pic:nvPicPr>
                  <pic:blipFill>
                    <a:blip r:embed="rId121"/>
                    <a:stretch>
                      <a:fillRect/>
                    </a:stretch>
                  </pic:blipFill>
                  <pic:spPr bwMode="auto">
                    <a:xfrm>
                      <a:off x="0" y="0"/>
                      <a:ext cx="5334000" cy="4257288"/>
                    </a:xfrm>
                    <a:prstGeom prst="rect">
                      <a:avLst/>
                    </a:prstGeom>
                    <a:noFill/>
                    <a:ln w="9525">
                      <a:noFill/>
                      <a:headEnd/>
                      <a:tailEnd/>
                    </a:ln>
                  </pic:spPr>
                </pic:pic>
              </a:graphicData>
            </a:graphic>
          </wp:inline>
        </w:drawing>
      </w:r>
      <w:r>
        <w:t xml:space="preserve"> </w:t>
      </w:r>
      <w:r>
        <w:rPr>
          <w:i/>
        </w:rPr>
        <w:t xml:space="preserve">Sinopia Module Viewer</w:t>
      </w:r>
    </w:p>
    <w:p>
      <w:pPr>
        <w:pStyle w:val="Heading4"/>
        <w:pStyle w:val="BlockText"/>
      </w:pPr>
      <w:bookmarkStart w:id="122" w:name="stop-sinopia"/>
      <w:bookmarkEnd w:id="122"/>
      <w:r>
        <w:t xml:space="preserve">Stop sinopia</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can stop Sinopia with</w:t>
      </w:r>
      <w:r>
        <w:t xml:space="preserve"> </w:t>
      </w:r>
      <w:r>
        <w:rPr>
          <w:rStyle w:val="VerbatimChar"/>
        </w:rPr>
        <w:t xml:space="preserve">killall sinopia</w:t>
      </w:r>
      <w:r>
        <w:t xml:space="preserve"> </w:t>
      </w:r>
      <w:r>
        <w:t xml:space="preserve">or on Windows</w:t>
      </w:r>
      <w:r>
        <w:t xml:space="preserve"> </w:t>
      </w:r>
      <w:r>
        <w:rPr>
          <w:rStyle w:val="VerbatimChar"/>
        </w:rPr>
        <w:t xml:space="preserve">taskkill /IM sinopia.cmd</w:t>
      </w:r>
    </w:p>
    <w:p>
      <w:pPr>
        <w:pStyle w:val="Heading4"/>
        <w:pStyle w:val="BlockText"/>
      </w:pPr>
      <w:bookmarkStart w:id="123" w:name="revert-to-public-registry"/>
      <w:bookmarkEnd w:id="123"/>
      <w:r>
        <w:t xml:space="preserve">Revert to public registry</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Set the npm registry back to default with the following:</w:t>
      </w:r>
    </w:p>
    <w:p>
      <w:pPr>
        <w:pStyle w:val="SourceCode"/>
        <w:pStyle w:val="BlockText"/>
      </w:pPr>
      <w:r>
        <w:rPr>
          <w:rStyle w:val="ExtensionTok"/>
        </w:rPr>
        <w:t xml:space="preserve">npm</w:t>
      </w:r>
      <w:r>
        <w:rPr>
          <w:rStyle w:val="NormalTok"/>
        </w:rPr>
        <w:t xml:space="preserve"> config delete registry</w:t>
      </w:r>
    </w:p>
    <w:p>
      <w:pPr>
        <w:pStyle w:val="Heading3"/>
      </w:pPr>
      <w:bookmarkStart w:id="124" w:name="how-it-works-4"/>
      <w:bookmarkEnd w:id="124"/>
      <w:r>
        <w:t xml:space="preserve">How it works</w:t>
      </w:r>
    </w:p>
    <w:p>
      <w:pPr>
        <w:pStyle w:val="FirstParagraph"/>
      </w:pPr>
      <w:r>
        <w:t xml:space="preserve">The npm client simply sends HTTP requests to the npm registry.</w:t>
      </w:r>
    </w:p>
    <w:p>
      <w:pPr>
        <w:pStyle w:val="BodyText"/>
      </w:pPr>
      <w:r>
        <w:t xml:space="preserve">For instance, an</w:t>
      </w:r>
      <w:r>
        <w:t xml:space="preserve"> </w:t>
      </w:r>
      <w:r>
        <w:rPr>
          <w:rStyle w:val="VerbatimChar"/>
        </w:rPr>
        <w:t xml:space="preserve">npm publish</w:t>
      </w:r>
      <w:r>
        <w:t xml:space="preserve"> </w:t>
      </w:r>
      <w:r>
        <w:t xml:space="preserve">command causes a tarball of our module to be sent to the registry endpoint via an HTTP PUT request.</w:t>
      </w:r>
    </w:p>
    <w:p>
      <w:pPr>
        <w:pStyle w:val="BodyText"/>
      </w:pPr>
      <w:r>
        <w:t xml:space="preserve">Sinopia supports a subset of the endpoints and verbs used by the npm registry, but beyond that it works quite differently.</w:t>
      </w:r>
    </w:p>
    <w:p>
      <w:pPr>
        <w:pStyle w:val="BodyText"/>
      </w:pPr>
      <w:r>
        <w:t xml:space="preserve">The npm registry was originally built as a CouchDB application that held all meta-data and tarballs in one database, but now runs as a distributed microservice based system made up of many pieces.</w:t>
      </w:r>
    </w:p>
    <w:p>
      <w:pPr>
        <w:pStyle w:val="BodyText"/>
      </w:pPr>
      <w:r>
        <w:t xml:space="preserve">Sinopia on the other hand, is a RESTful Node application which essentially stores modules to the file system (in exactly the same form as we create them, as a folder with</w:t>
      </w:r>
      <w:r>
        <w:t xml:space="preserve"> </w:t>
      </w:r>
      <w:r>
        <w:rPr>
          <w:rStyle w:val="VerbatimChar"/>
        </w:rPr>
        <w:t xml:space="preserve">package.json</w:t>
      </w:r>
      <w:r>
        <w:t xml:space="preserve"> </w:t>
      </w:r>
      <w:r>
        <w:t xml:space="preserve">and source files).</w:t>
      </w:r>
    </w:p>
    <w:p>
      <w:pPr>
        <w:pStyle w:val="Heading4"/>
        <w:pStyle w:val="BlockText"/>
      </w:pPr>
      <w:bookmarkStart w:id="125" w:name="sinopia-storage"/>
      <w:bookmarkEnd w:id="125"/>
      <w:r>
        <w:t xml:space="preserve">Sinopia storage</w:t>
      </w:r>
      <w:r>
        <w:t xml:space="preserve"> </w:t>
      </w:r>
      <w:r>
        <w:drawing>
          <wp:inline>
            <wp:extent cx="204620" cy="191832"/>
            <wp:effectExtent b="0" l="0" r="0" t="0"/>
            <wp:docPr descr="" title="" id="1" name="Picture"/>
            <a:graphic>
              <a:graphicData uri="http://schemas.openxmlformats.org/drawingml/2006/picture">
                <pic:pic>
                  <pic:nvPicPr>
                    <pic:cNvPr descr="../tip.png" id="0" name="Picture"/>
                    <pic:cNvPicPr>
                      <a:picLocks noChangeArrowheads="1" noChangeAspect="1"/>
                    </pic:cNvPicPr>
                  </pic:nvPicPr>
                  <pic:blipFill>
                    <a:blip r:embed="rId25"/>
                    <a:stretch>
                      <a:fillRect/>
                    </a:stretch>
                  </pic:blipFill>
                  <pic:spPr bwMode="auto">
                    <a:xfrm>
                      <a:off x="0" y="0"/>
                      <a:ext cx="204620" cy="191832"/>
                    </a:xfrm>
                    <a:prstGeom prst="rect">
                      <a:avLst/>
                    </a:prstGeom>
                    <a:noFill/>
                    <a:ln w="9525">
                      <a:noFill/>
                      <a:headEnd/>
                      <a:tailEnd/>
                    </a:ln>
                  </pic:spPr>
                </pic:pic>
              </a:graphicData>
            </a:graphic>
          </wp:inline>
        </w:drawing>
      </w:r>
    </w:p>
    <w:p>
      <w:pPr>
        <w:pStyle w:val="BlockText"/>
      </w:pPr>
      <w:r>
        <w:t xml:space="preserve">We can try</w:t>
      </w:r>
      <w:r>
        <w:t xml:space="preserve"> </w:t>
      </w:r>
      <w:r>
        <w:rPr>
          <w:rStyle w:val="VerbatimChar"/>
        </w:rPr>
        <w:t xml:space="preserve">grep storage ~/.config/sinopia/config.yaml</w:t>
      </w:r>
      <w:r>
        <w:t xml:space="preserve"> </w:t>
      </w:r>
      <w:r>
        <w:t xml:space="preserve">to find out where Sinopia stores modules on our file system. If we're using Windows we can use</w:t>
      </w:r>
      <w:r>
        <w:t xml:space="preserve"> </w:t>
      </w:r>
      <w:r>
        <w:rPr>
          <w:rStyle w:val="VerbatimChar"/>
        </w:rPr>
        <w:t xml:space="preserve">findstr storage %homedrive%%homepath%/.config/sinopia/config.yaml</w:t>
      </w:r>
      <w:r>
        <w:t xml:space="preserve">.</w:t>
      </w:r>
    </w:p>
    <w:p>
      <w:pPr>
        <w:pStyle w:val="Heading3"/>
      </w:pPr>
      <w:bookmarkStart w:id="126" w:name="theres-more-4"/>
      <w:bookmarkEnd w:id="126"/>
      <w:r>
        <w:t xml:space="preserve">There's more</w:t>
      </w:r>
    </w:p>
    <w:p>
      <w:pPr>
        <w:pStyle w:val="FirstParagraph"/>
      </w:pPr>
      <w:r>
        <w:t xml:space="preserve">As we round off this chapter, we're going to explore other aspects of private repositories such as localized caching and associating scopes to registries.</w:t>
      </w:r>
    </w:p>
    <w:p>
      <w:pPr>
        <w:pStyle w:val="Heading4"/>
      </w:pPr>
      <w:bookmarkStart w:id="127" w:name="module-caching"/>
      <w:bookmarkEnd w:id="127"/>
      <w:r>
        <w:t xml:space="preserve">Module caching</w:t>
      </w:r>
    </w:p>
    <w:p>
      <w:pPr>
        <w:pStyle w:val="FirstParagraph"/>
      </w:pPr>
      <w:r>
        <w:t xml:space="preserve">Sinopia also acts as a localized cache. If our registry endpoint is set to the Sinopia server we simply</w:t>
      </w:r>
      <w:r>
        <w:t xml:space="preserve"> </w:t>
      </w:r>
      <w:r>
        <w:rPr>
          <w:rStyle w:val="VerbatimChar"/>
        </w:rPr>
        <w:t xml:space="preserve">npm install</w:t>
      </w:r>
      <w:r>
        <w:t xml:space="preserve"> </w:t>
      </w:r>
      <w:r>
        <w:t xml:space="preserve">a package and it will be downloaded from the npm registry then saved to sinopias storage. The next time we install the same module (and version), it will come from Sinopia.</w:t>
      </w:r>
    </w:p>
    <w:p>
      <w:pPr>
        <w:pStyle w:val="BodyText"/>
      </w:pPr>
      <w:r>
        <w:t xml:space="preserve">If we're only interested in localized caching of npm modules, an interesting alternative to Sinopia is</w:t>
      </w:r>
      <w:r>
        <w:t xml:space="preserve"> </w:t>
      </w:r>
      <w:r>
        <w:rPr>
          <w:rStyle w:val="VerbatimChar"/>
        </w:rPr>
        <w:t xml:space="preserve">registry-static</w:t>
      </w:r>
      <w:r>
        <w:t xml:space="preserve">.</w:t>
      </w:r>
    </w:p>
    <w:p>
      <w:pPr>
        <w:pStyle w:val="BodyText"/>
      </w:pPr>
      <w:r>
        <w:t xml:space="preserve">The</w:t>
      </w:r>
      <w:r>
        <w:t xml:space="preserve"> </w:t>
      </w:r>
      <w:r>
        <w:rPr>
          <w:rStyle w:val="VerbatimChar"/>
        </w:rPr>
        <w:t xml:space="preserve">registry-static</w:t>
      </w:r>
      <w:r>
        <w:t xml:space="preserve"> </w:t>
      </w:r>
      <w:r>
        <w:t xml:space="preserve">tool is much simpler, it simply replicates the entire npm registry (around 300GB of data) to a flat file structure.</w:t>
      </w:r>
    </w:p>
    <w:p>
      <w:pPr>
        <w:pStyle w:val="Heading4"/>
      </w:pPr>
      <w:bookmarkStart w:id="128" w:name="scope-registries"/>
      <w:bookmarkEnd w:id="128"/>
      <w:r>
        <w:t xml:space="preserve">Scope Registries</w:t>
      </w:r>
    </w:p>
    <w:p>
      <w:pPr>
        <w:pStyle w:val="FirstParagraph"/>
      </w:pPr>
      <w:r>
        <w:t xml:space="preserve">We can associate registries to module namespaces. An example of a module namespace (or scope) is found in our module's name</w:t>
      </w:r>
      <w:r>
        <w:t xml:space="preserve"> </w:t>
      </w:r>
      <w:r>
        <w:rPr>
          <w:rStyle w:val="VerbatimChar"/>
        </w:rPr>
        <w:t xml:space="preserve">@davidmarkclements/hsl-to-hex</w:t>
      </w:r>
      <w:r>
        <w:t xml:space="preserve"> </w:t>
      </w:r>
      <w:r>
        <w:t xml:space="preserve">where</w:t>
      </w:r>
      <w:r>
        <w:t xml:space="preserve"> </w:t>
      </w:r>
      <w:r>
        <w:rPr>
          <w:rStyle w:val="VerbatimChar"/>
        </w:rPr>
        <w:t xml:space="preserve">@davidmarkclements</w:t>
      </w:r>
      <w:r>
        <w:t xml:space="preserve"> </w:t>
      </w:r>
      <w:r>
        <w:t xml:space="preserve">is the scope.</w:t>
      </w:r>
    </w:p>
    <w:p>
      <w:pPr>
        <w:pStyle w:val="BodyText"/>
      </w:pPr>
      <w:r>
        <w:t xml:space="preserve">If we haven't already done so, we can revert to the default registry with the following command:</w:t>
      </w:r>
    </w:p>
    <w:p>
      <w:pPr>
        <w:pStyle w:val="SourceCode"/>
      </w:pPr>
      <w:r>
        <w:rPr>
          <w:rStyle w:val="ExtensionTok"/>
        </w:rPr>
        <w:t xml:space="preserve">npm</w:t>
      </w:r>
      <w:r>
        <w:rPr>
          <w:rStyle w:val="NormalTok"/>
        </w:rPr>
        <w:t xml:space="preserve"> config delete registry</w:t>
      </w:r>
    </w:p>
    <w:p>
      <w:pPr>
        <w:pStyle w:val="FirstParagraph"/>
      </w:pPr>
      <w:r>
        <w:t xml:space="preserve">Let's say we want to associate only the</w:t>
      </w:r>
      <w:r>
        <w:t xml:space="preserve"> </w:t>
      </w:r>
      <w:r>
        <w:rPr>
          <w:rStyle w:val="VerbatimChar"/>
        </w:rPr>
        <w:t xml:space="preserve">@ncb</w:t>
      </w:r>
      <w:r>
        <w:t xml:space="preserve"> </w:t>
      </w:r>
      <w:r>
        <w:t xml:space="preserve">scope with our local Sinopia server. We can run the following command</w:t>
      </w:r>
    </w:p>
    <w:p>
      <w:pPr>
        <w:pStyle w:val="SourceCode"/>
      </w:pPr>
      <w:r>
        <w:rPr>
          <w:rStyle w:val="ExtensionTok"/>
        </w:rPr>
        <w:t xml:space="preserve">npm</w:t>
      </w:r>
      <w:r>
        <w:rPr>
          <w:rStyle w:val="NormalTok"/>
        </w:rPr>
        <w:t xml:space="preserve"> set @ncb:registry http://localhost:4873</w:t>
      </w:r>
    </w:p>
    <w:p>
      <w:pPr>
        <w:pStyle w:val="FirstParagraph"/>
      </w:pPr>
      <w:r>
        <w:t xml:space="preserve">Now let's alter the</w:t>
      </w:r>
      <w:r>
        <w:t xml:space="preserve"> </w:t>
      </w:r>
      <w:r>
        <w:rPr>
          <w:rStyle w:val="VerbatimChar"/>
        </w:rPr>
        <w:t xml:space="preserve">name</w:t>
      </w:r>
      <w:r>
        <w:t xml:space="preserve"> </w:t>
      </w:r>
      <w:r>
        <w:t xml:space="preserve">field of</w:t>
      </w:r>
      <w:r>
        <w:t xml:space="preserve"> </w:t>
      </w:r>
      <w:r>
        <w:rPr>
          <w:rStyle w:val="VerbatimChar"/>
        </w:rPr>
        <w:t xml:space="preserve">package.json</w:t>
      </w:r>
      <w:r>
        <w:t xml:space="preserve"> </w:t>
      </w:r>
      <w:r>
        <w:t xml:space="preserve">like so:</w:t>
      </w:r>
    </w:p>
    <w:p>
      <w:pPr>
        <w:pStyle w:val="SourceCode"/>
      </w:pPr>
      <w:r>
        <w:rPr>
          <w:rStyle w:val="NormalTok"/>
        </w:rPr>
        <w:t xml:space="preserve">  </w:t>
      </w:r>
      <w:r>
        <w:rPr>
          <w:rStyle w:val="ErrorTok"/>
        </w:rPr>
        <w:t xml:space="preserve">"name":</w:t>
      </w:r>
      <w:r>
        <w:rPr>
          <w:rStyle w:val="NormalTok"/>
        </w:rPr>
        <w:t xml:space="preserve"> </w:t>
      </w:r>
      <w:r>
        <w:rPr>
          <w:rStyle w:val="ErrorTok"/>
        </w:rPr>
        <w:t xml:space="preserve">"@ncb/hsl-to-hex",</w:t>
      </w:r>
    </w:p>
    <w:p>
      <w:pPr>
        <w:pStyle w:val="FirstParagraph"/>
      </w:pPr>
      <w:r>
        <w:t xml:space="preserve">Now we can publish to our local registry:</w:t>
      </w:r>
    </w:p>
    <w:p>
      <w:pPr>
        <w:pStyle w:val="SourceCode"/>
      </w:pPr>
      <w:r>
        <w:rPr>
          <w:rStyle w:val="ExtensionTok"/>
        </w:rPr>
        <w:t xml:space="preserve">npm</w:t>
      </w:r>
      <w:r>
        <w:rPr>
          <w:rStyle w:val="NormalTok"/>
        </w:rPr>
        <w:t xml:space="preserve"> publish</w:t>
      </w:r>
    </w:p>
    <w:p>
      <w:pPr>
        <w:pStyle w:val="FirstParagraph"/>
      </w:pPr>
      <w:r>
        <w:t xml:space="preserve">If we navigate to</w:t>
      </w:r>
      <w:r>
        <w:t xml:space="preserve"> </w:t>
      </w:r>
      <w:hyperlink r:id="rId120">
        <w:r>
          <w:rPr>
            <w:rStyle w:val="Hyperlink"/>
          </w:rPr>
          <w:t xml:space="preserve">http://localhost:4873</w:t>
        </w:r>
      </w:hyperlink>
      <w:r>
        <w:t xml:space="preserve"> </w:t>
      </w:r>
      <w:r>
        <w:t xml:space="preserve">we should see the</w:t>
      </w:r>
      <w:r>
        <w:t xml:space="preserve"> </w:t>
      </w:r>
      <w:r>
        <w:rPr>
          <w:rStyle w:val="VerbatimChar"/>
        </w:rPr>
        <w:t xml:space="preserve">@ncb/hsl-to-hex</w:t>
      </w:r>
      <w:r>
        <w:t xml:space="preserve"> </w:t>
      </w:r>
      <w:r>
        <w:t xml:space="preserve">module listed.</w:t>
      </w:r>
    </w:p>
    <w:p>
      <w:pPr>
        <w:pStyle w:val="Heading3"/>
      </w:pPr>
      <w:bookmarkStart w:id="129" w:name="see-also-4"/>
      <w:bookmarkEnd w:id="129"/>
      <w:r>
        <w:t xml:space="preserve">See also</w:t>
      </w:r>
    </w:p>
    <w:p>
      <w:pPr>
        <w:pStyle w:val="Compact"/>
        <w:numPr>
          <w:numId w:val="1008"/>
          <w:ilvl w:val="0"/>
        </w:numPr>
      </w:pPr>
      <w:r>
        <w:rPr>
          <w:i/>
        </w:rPr>
        <w:t xml:space="preserve">Publishing a module</w:t>
      </w:r>
      <w:r>
        <w:t xml:space="preserve"> </w:t>
      </w:r>
      <w:r>
        <w:t xml:space="preserve">in this chapter</w:t>
      </w:r>
    </w:p>
    <w:p>
      <w:pPr>
        <w:pStyle w:val="Compact"/>
        <w:numPr>
          <w:numId w:val="1008"/>
          <w:ilvl w:val="0"/>
        </w:numPr>
      </w:pPr>
      <w:r>
        <w:rPr>
          <w:i/>
        </w:rPr>
        <w:t xml:space="preserve">Scaffolding a module</w:t>
      </w:r>
      <w:r>
        <w:t xml:space="preserve"> </w:t>
      </w:r>
      <w:r>
        <w:t xml:space="preserve">in this chapter</w:t>
      </w:r>
    </w:p>
    <w:p>
      <w:pPr>
        <w:pStyle w:val="Compact"/>
        <w:numPr>
          <w:numId w:val="1008"/>
          <w:ilvl w:val="0"/>
        </w:numPr>
      </w:pPr>
      <w:r>
        <w:rPr>
          <w:i/>
        </w:rPr>
        <w:t xml:space="preserve">Installing Dependencies</w:t>
      </w:r>
      <w:r>
        <w:t xml:space="preserve"> </w:t>
      </w:r>
      <w:r>
        <w:t xml:space="preserve">in this chapter</w:t>
      </w:r>
    </w:p>
    <w:p>
      <w:pPr>
        <w:pStyle w:val="Compact"/>
        <w:numPr>
          <w:numId w:val="1008"/>
          <w:ilvl w:val="0"/>
        </w:numPr>
      </w:pPr>
      <w:r>
        <w:rPr>
          <w:i/>
        </w:rPr>
        <w:t xml:space="preserve">Writing module code</w:t>
      </w:r>
      <w:r>
        <w:t xml:space="preserve"> </w:t>
      </w:r>
      <w:r>
        <w:t xml:space="preserve">in this chapter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2ba70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3fa04a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a24b9a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hyperlink" Id="rId75" Target="http://es6-features.org/" TargetMode="External" /><Relationship Type="http://schemas.openxmlformats.org/officeDocument/2006/relationships/hyperlink" Id="rId39" Target="http://github.com" TargetMode="External" /><Relationship Type="http://schemas.openxmlformats.org/officeDocument/2006/relationships/hyperlink" Id="rId38" Target="http://help.github.com" TargetMode="External" /><Relationship Type="http://schemas.openxmlformats.org/officeDocument/2006/relationships/hyperlink" Id="rId120" Target="http://localhost:4873" TargetMode="External" /><Relationship Type="http://schemas.openxmlformats.org/officeDocument/2006/relationships/hyperlink" Id="rId119" Target="http://npm.im/sinopia" TargetMode="External" /><Relationship Type="http://schemas.openxmlformats.org/officeDocument/2006/relationships/hyperlink" Id="rId42" Target="http://npmjs.com" TargetMode="External" /><Relationship Type="http://schemas.openxmlformats.org/officeDocument/2006/relationships/hyperlink" Id="rId93" Target="http://npmjs.org" TargetMode="External" /><Relationship Type="http://schemas.openxmlformats.org/officeDocument/2006/relationships/hyperlink" Id="rId45" Target="http://semver.org/" TargetMode="External" /><Relationship Type="http://schemas.openxmlformats.org/officeDocument/2006/relationships/hyperlink" Id="rId88" Target="http://www.2ality.com/2015/02/es6-scoping.html" TargetMode="External" /><Relationship Type="http://schemas.openxmlformats.org/officeDocument/2006/relationships/hyperlink" Id="rId78" Target="http:/npm.im/n" TargetMode="External" /><Relationship Type="http://schemas.openxmlformats.org/officeDocument/2006/relationships/hyperlink" Id="rId86" Target="https://developer.mozilla.org/en-US/docs/Web/JavaScript/Reference/Template_literals" TargetMode="External" /><Relationship Type="http://schemas.openxmlformats.org/officeDocument/2006/relationships/hyperlink" Id="rId84" Target="https://developer.mozilla.org/en/docs/Web/JavaScript/Reference/Functions/Arrow_functions" TargetMode="External" /><Relationship Type="http://schemas.openxmlformats.org/officeDocument/2006/relationships/hyperlink" Id="rId82" Target="https://developer.mozilla.org/en/docs/Web/JavaScript/Reference/Operators/Destructuring_assignment" TargetMode="External" /><Relationship Type="http://schemas.openxmlformats.org/officeDocument/2006/relationships/hyperlink" Id="rId34" Target="https://docs.npmjs.com/misc/config" TargetMode="External" /><Relationship Type="http://schemas.openxmlformats.org/officeDocument/2006/relationships/hyperlink" Id="rId110" Target="https://docs.npmjs.com/misc/scripts" TargetMode="External" /><Relationship Type="http://schemas.openxmlformats.org/officeDocument/2006/relationships/hyperlink" Id="rId77" Target="https://github.com/creationix/nvm" TargetMode="External" /><Relationship Type="http://schemas.openxmlformats.org/officeDocument/2006/relationships/hyperlink" Id="rId118" Target="https://github.com/rlidwka/sinopia/blob/master/conf/full.yaml" TargetMode="External" /><Relationship Type="http://schemas.openxmlformats.org/officeDocument/2006/relationships/hyperlink" Id="rId97" Target="https://guides.github.com/features/mastering-markdown/" TargetMode="External" /><Relationship Type="http://schemas.openxmlformats.org/officeDocument/2006/relationships/hyperlink" Id="rId112" Target="https://ipfs.io/docs/install/" TargetMode="External" /><Relationship Type="http://schemas.openxmlformats.org/officeDocument/2006/relationships/hyperlink" Id="rId71" Target="https://medium.com/javascript-scene/6aa105d8eaf4" TargetMode="External" /><Relationship Type="http://schemas.openxmlformats.org/officeDocument/2006/relationships/hyperlink" Id="rId27" Target="https://nodejs.org" TargetMode="External" /><Relationship Type="http://schemas.openxmlformats.org/officeDocument/2006/relationships/hyperlink" Id="rId105" Target="https://ossindex.net/" TargetMode="External" /><Relationship Type="http://schemas.openxmlformats.org/officeDocument/2006/relationships/hyperlink" Id="rId99" Target="https://www.npmjs.com/package/@davidmarkclements/hsl-to-hex" TargetMode="External" /><Relationship Type="http://schemas.openxmlformats.org/officeDocument/2006/relationships/hyperlink" Id="rId94" Target="https://www.npmjs.com/signup" TargetMode="External" /></Relationships>
</file>

<file path=word/_rels/footnotes.xml.rels><?xml version="1.0" encoding="UTF-8"?>
<Relationships xmlns="http://schemas.openxmlformats.org/package/2006/relationships"><Relationship Type="http://schemas.openxmlformats.org/officeDocument/2006/relationships/hyperlink" Id="rId75" Target="http://es6-features.org/" TargetMode="External" /><Relationship Type="http://schemas.openxmlformats.org/officeDocument/2006/relationships/hyperlink" Id="rId39" Target="http://github.com" TargetMode="External" /><Relationship Type="http://schemas.openxmlformats.org/officeDocument/2006/relationships/hyperlink" Id="rId38" Target="http://help.github.com" TargetMode="External" /><Relationship Type="http://schemas.openxmlformats.org/officeDocument/2006/relationships/hyperlink" Id="rId120" Target="http://localhost:4873" TargetMode="External" /><Relationship Type="http://schemas.openxmlformats.org/officeDocument/2006/relationships/hyperlink" Id="rId119" Target="http://npm.im/sinopia" TargetMode="External" /><Relationship Type="http://schemas.openxmlformats.org/officeDocument/2006/relationships/hyperlink" Id="rId42" Target="http://npmjs.com" TargetMode="External" /><Relationship Type="http://schemas.openxmlformats.org/officeDocument/2006/relationships/hyperlink" Id="rId93" Target="http://npmjs.org" TargetMode="External" /><Relationship Type="http://schemas.openxmlformats.org/officeDocument/2006/relationships/hyperlink" Id="rId45" Target="http://semver.org/" TargetMode="External" /><Relationship Type="http://schemas.openxmlformats.org/officeDocument/2006/relationships/hyperlink" Id="rId88" Target="http://www.2ality.com/2015/02/es6-scoping.html" TargetMode="External" /><Relationship Type="http://schemas.openxmlformats.org/officeDocument/2006/relationships/hyperlink" Id="rId78" Target="http:/npm.im/n" TargetMode="External" /><Relationship Type="http://schemas.openxmlformats.org/officeDocument/2006/relationships/hyperlink" Id="rId86" Target="https://developer.mozilla.org/en-US/docs/Web/JavaScript/Reference/Template_literals" TargetMode="External" /><Relationship Type="http://schemas.openxmlformats.org/officeDocument/2006/relationships/hyperlink" Id="rId84" Target="https://developer.mozilla.org/en/docs/Web/JavaScript/Reference/Functions/Arrow_functions" TargetMode="External" /><Relationship Type="http://schemas.openxmlformats.org/officeDocument/2006/relationships/hyperlink" Id="rId82" Target="https://developer.mozilla.org/en/docs/Web/JavaScript/Reference/Operators/Destructuring_assignment" TargetMode="External" /><Relationship Type="http://schemas.openxmlformats.org/officeDocument/2006/relationships/hyperlink" Id="rId34" Target="https://docs.npmjs.com/misc/config" TargetMode="External" /><Relationship Type="http://schemas.openxmlformats.org/officeDocument/2006/relationships/hyperlink" Id="rId110" Target="https://docs.npmjs.com/misc/scripts" TargetMode="External" /><Relationship Type="http://schemas.openxmlformats.org/officeDocument/2006/relationships/hyperlink" Id="rId77" Target="https://github.com/creationix/nvm" TargetMode="External" /><Relationship Type="http://schemas.openxmlformats.org/officeDocument/2006/relationships/hyperlink" Id="rId118" Target="https://github.com/rlidwka/sinopia/blob/master/conf/full.yaml" TargetMode="External" /><Relationship Type="http://schemas.openxmlformats.org/officeDocument/2006/relationships/hyperlink" Id="rId97" Target="https://guides.github.com/features/mastering-markdown/" TargetMode="External" /><Relationship Type="http://schemas.openxmlformats.org/officeDocument/2006/relationships/hyperlink" Id="rId112" Target="https://ipfs.io/docs/install/" TargetMode="External" /><Relationship Type="http://schemas.openxmlformats.org/officeDocument/2006/relationships/hyperlink" Id="rId71" Target="https://medium.com/javascript-scene/6aa105d8eaf4" TargetMode="External" /><Relationship Type="http://schemas.openxmlformats.org/officeDocument/2006/relationships/hyperlink" Id="rId27" Target="https://nodejs.org" TargetMode="External" /><Relationship Type="http://schemas.openxmlformats.org/officeDocument/2006/relationships/hyperlink" Id="rId105" Target="https://ossindex.net/" TargetMode="External" /><Relationship Type="http://schemas.openxmlformats.org/officeDocument/2006/relationships/hyperlink" Id="rId99" Target="https://www.npmjs.com/package/@davidmarkclements/hsl-to-hex" TargetMode="External" /><Relationship Type="http://schemas.openxmlformats.org/officeDocument/2006/relationships/hyperlink" Id="rId94" Target="https://www.npmjs.com/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2017-05-20T19:21:32Z</dcterms:created>
  <dcterms:modified xsi:type="dcterms:W3CDTF">2017-05-20T19:21:32Z</dcterms:modified>
</cp:coreProperties>
</file>