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C5" w:rsidRDefault="00BD31C5" w:rsidP="00FB378A">
      <w:pPr>
        <w:pStyle w:val="Heading1"/>
        <w:rPr>
          <w:rFonts w:eastAsia="Times New Roman"/>
        </w:rPr>
      </w:pPr>
      <w:r w:rsidRPr="00EB2167">
        <w:rPr>
          <w:rFonts w:eastAsia="Times New Roman"/>
        </w:rPr>
        <w:t>Continuous integration</w:t>
      </w:r>
    </w:p>
    <w:p w:rsidR="00BD31C5" w:rsidRPr="00EB2167" w:rsidRDefault="00BD31C5" w:rsidP="00BD31C5">
      <w:pPr>
        <w:numPr>
          <w:ilvl w:val="0"/>
          <w:numId w:val="12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Less bugs get shipped to production as regressions are captured early by the automated tests.</w:t>
      </w:r>
    </w:p>
    <w:p w:rsidR="00BD31C5" w:rsidRPr="00EB2167" w:rsidRDefault="00BD31C5" w:rsidP="00BD31C5">
      <w:pPr>
        <w:numPr>
          <w:ilvl w:val="0"/>
          <w:numId w:val="12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Building the release is easy as all integration issues have been solved early.</w:t>
      </w:r>
    </w:p>
    <w:p w:rsidR="00BD31C5" w:rsidRPr="00EB2167" w:rsidRDefault="00BD31C5" w:rsidP="00BD31C5">
      <w:pPr>
        <w:numPr>
          <w:ilvl w:val="0"/>
          <w:numId w:val="12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Less context switching as developers are alerted as soon as they break the build and can work on fixing it before they move to another task.</w:t>
      </w:r>
    </w:p>
    <w:p w:rsidR="00BD31C5" w:rsidRPr="00EB2167" w:rsidRDefault="00BD31C5" w:rsidP="00BD31C5">
      <w:pPr>
        <w:numPr>
          <w:ilvl w:val="0"/>
          <w:numId w:val="12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Testing costs are reduced drastically – your CI server can run hundreds of tests in the matter of seconds.</w:t>
      </w:r>
    </w:p>
    <w:p w:rsidR="00BD31C5" w:rsidRPr="00BD31C5" w:rsidRDefault="00BD31C5" w:rsidP="00BD31C5">
      <w:pPr>
        <w:pStyle w:val="ListParagraph"/>
        <w:numPr>
          <w:ilvl w:val="0"/>
          <w:numId w:val="12"/>
        </w:numPr>
      </w:pPr>
      <w:r w:rsidRPr="00BD31C5">
        <w:rPr>
          <w:rFonts w:ascii="inherit" w:eastAsia="Times New Roman" w:hAnsi="inherit" w:cs="Segoe UI"/>
          <w:color w:val="253858"/>
          <w:sz w:val="24"/>
          <w:szCs w:val="24"/>
        </w:rPr>
        <w:t xml:space="preserve">QA </w:t>
      </w:r>
      <w:r w:rsidR="00315F2B" w:rsidRPr="00BD31C5">
        <w:rPr>
          <w:rFonts w:ascii="inherit" w:eastAsia="Times New Roman" w:hAnsi="inherit" w:cs="Segoe UI"/>
          <w:color w:val="253858"/>
          <w:sz w:val="24"/>
          <w:szCs w:val="24"/>
        </w:rPr>
        <w:t>team spends</w:t>
      </w:r>
      <w:r w:rsidRPr="00BD31C5">
        <w:rPr>
          <w:rFonts w:ascii="inherit" w:eastAsia="Times New Roman" w:hAnsi="inherit" w:cs="Segoe UI"/>
          <w:color w:val="253858"/>
          <w:sz w:val="24"/>
          <w:szCs w:val="24"/>
        </w:rPr>
        <w:t xml:space="preserve"> less time testing and can focus on significant improvements to the quality culture.</w:t>
      </w:r>
    </w:p>
    <w:p w:rsidR="00BD31C5" w:rsidRPr="00BD31C5" w:rsidRDefault="00BD31C5" w:rsidP="00FB378A">
      <w:pPr>
        <w:pStyle w:val="Heading3"/>
      </w:pPr>
      <w:r w:rsidRPr="00BD31C5">
        <w:t>What we need to do</w:t>
      </w:r>
    </w:p>
    <w:p w:rsidR="00BD31C5" w:rsidRPr="00EB2167" w:rsidRDefault="00BD31C5" w:rsidP="00BD31C5">
      <w:pPr>
        <w:numPr>
          <w:ilvl w:val="0"/>
          <w:numId w:val="11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T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eam will need to write automated tests for each new feature, improvement or bug fix.</w:t>
      </w:r>
    </w:p>
    <w:p w:rsidR="00BD31C5" w:rsidRPr="00EB2167" w:rsidRDefault="00BD31C5" w:rsidP="00BD31C5">
      <w:pPr>
        <w:numPr>
          <w:ilvl w:val="0"/>
          <w:numId w:val="11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We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need a continuous integration server </w:t>
      </w:r>
      <w:r w:rsidR="00315F2B">
        <w:rPr>
          <w:rFonts w:ascii="inherit" w:eastAsia="Times New Roman" w:hAnsi="inherit" w:cs="Segoe UI"/>
          <w:color w:val="253858"/>
          <w:sz w:val="24"/>
          <w:szCs w:val="24"/>
        </w:rPr>
        <w:t>(</w:t>
      </w:r>
      <w:proofErr w:type="spellStart"/>
      <w:proofErr w:type="gramStart"/>
      <w:r w:rsidR="00315F2B" w:rsidRPr="00315F2B">
        <w:rPr>
          <w:rFonts w:ascii="inherit" w:eastAsia="Times New Roman" w:hAnsi="inherit" w:cs="Segoe UI"/>
          <w:color w:val="253858"/>
          <w:sz w:val="24"/>
          <w:szCs w:val="24"/>
        </w:rPr>
        <w:t>jenkins</w:t>
      </w:r>
      <w:proofErr w:type="spellEnd"/>
      <w:proofErr w:type="gramEnd"/>
      <w:r w:rsidR="00315F2B">
        <w:rPr>
          <w:rFonts w:ascii="inherit" w:eastAsia="Times New Roman" w:hAnsi="inherit" w:cs="Segoe UI"/>
          <w:color w:val="253858"/>
          <w:sz w:val="24"/>
          <w:szCs w:val="24"/>
        </w:rPr>
        <w:t xml:space="preserve">) 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that can monitor the main repository and run the tests automatically for every new commits pushed.</w:t>
      </w:r>
    </w:p>
    <w:p w:rsidR="00BD31C5" w:rsidRDefault="00BD31C5" w:rsidP="00BD31C5">
      <w:pPr>
        <w:pStyle w:val="ListParagraph"/>
        <w:numPr>
          <w:ilvl w:val="0"/>
          <w:numId w:val="11"/>
        </w:numPr>
      </w:pPr>
      <w:r w:rsidRPr="00BD31C5">
        <w:rPr>
          <w:rFonts w:ascii="inherit" w:eastAsia="Times New Roman" w:hAnsi="inherit" w:cs="Segoe UI"/>
          <w:color w:val="253858"/>
          <w:sz w:val="24"/>
          <w:szCs w:val="24"/>
        </w:rPr>
        <w:t>Developers need to merge their changes as often as possible, at least once a day.</w:t>
      </w:r>
    </w:p>
    <w:p w:rsidR="00315F2B" w:rsidRDefault="00315F2B">
      <w:pPr>
        <w:rPr>
          <w:rFonts w:ascii="inherit" w:eastAsia="Times New Roman" w:hAnsi="inherit" w:cs="Segoe UI"/>
          <w:b/>
          <w:bCs/>
          <w:color w:val="0052CC"/>
          <w:sz w:val="24"/>
          <w:szCs w:val="24"/>
        </w:rPr>
      </w:pPr>
    </w:p>
    <w:p w:rsidR="00BD31C5" w:rsidRDefault="00BD31C5" w:rsidP="00FB378A">
      <w:pPr>
        <w:pStyle w:val="Heading1"/>
      </w:pPr>
      <w:r w:rsidRPr="00EB2167">
        <w:rPr>
          <w:rFonts w:eastAsia="Times New Roman"/>
        </w:rPr>
        <w:t>Continuous delivery</w:t>
      </w:r>
    </w:p>
    <w:p w:rsidR="00315F2B" w:rsidRPr="00EB2167" w:rsidRDefault="00315F2B" w:rsidP="00315F2B">
      <w:pPr>
        <w:numPr>
          <w:ilvl w:val="0"/>
          <w:numId w:val="13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The complexity of deploying software has been taken away. </w:t>
      </w:r>
      <w:r w:rsidR="00FB378A" w:rsidRPr="00EB2167">
        <w:rPr>
          <w:rFonts w:ascii="inherit" w:eastAsia="Times New Roman" w:hAnsi="inherit" w:cs="Segoe UI"/>
          <w:color w:val="253858"/>
          <w:sz w:val="24"/>
          <w:szCs w:val="24"/>
        </w:rPr>
        <w:t>Team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doesn't have to spend days preparing for a release anymore.</w:t>
      </w:r>
    </w:p>
    <w:p w:rsidR="00315F2B" w:rsidRPr="00EB2167" w:rsidRDefault="00315F2B" w:rsidP="00315F2B">
      <w:pPr>
        <w:numPr>
          <w:ilvl w:val="0"/>
          <w:numId w:val="13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We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can release more often, thus accelerating the feedback loop with your customers.</w:t>
      </w:r>
    </w:p>
    <w:p w:rsidR="00BD31C5" w:rsidRPr="00315F2B" w:rsidRDefault="00315F2B" w:rsidP="00315F2B">
      <w:pPr>
        <w:pStyle w:val="ListParagraph"/>
        <w:numPr>
          <w:ilvl w:val="0"/>
          <w:numId w:val="13"/>
        </w:numPr>
      </w:pPr>
      <w:r w:rsidRPr="00315F2B">
        <w:rPr>
          <w:rFonts w:ascii="inherit" w:eastAsia="Times New Roman" w:hAnsi="inherit" w:cs="Segoe UI"/>
          <w:color w:val="253858"/>
          <w:sz w:val="24"/>
          <w:szCs w:val="24"/>
        </w:rPr>
        <w:t>There is much less pressure on decisions for small changes, hence encouraging iterating faster.</w:t>
      </w:r>
    </w:p>
    <w:p w:rsidR="00315F2B" w:rsidRPr="00BD31C5" w:rsidRDefault="00315F2B" w:rsidP="00FB378A">
      <w:pPr>
        <w:pStyle w:val="Heading3"/>
      </w:pPr>
      <w:r w:rsidRPr="00BD31C5">
        <w:t>What we need to do</w:t>
      </w:r>
    </w:p>
    <w:p w:rsidR="00315F2B" w:rsidRPr="00EB2167" w:rsidRDefault="00315F2B" w:rsidP="00315F2B">
      <w:pPr>
        <w:numPr>
          <w:ilvl w:val="0"/>
          <w:numId w:val="14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We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need a strong foundation in continuous integration and test suite needs to cover enough of your codebase.</w:t>
      </w:r>
    </w:p>
    <w:p w:rsidR="00315F2B" w:rsidRPr="00EB2167" w:rsidRDefault="00315F2B" w:rsidP="00315F2B">
      <w:pPr>
        <w:numPr>
          <w:ilvl w:val="0"/>
          <w:numId w:val="14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Deployments need to be automated. The trigger is still manual but once a deployment is started there shouldn't be a need for human intervention.</w:t>
      </w:r>
    </w:p>
    <w:p w:rsidR="00315F2B" w:rsidRDefault="00315F2B" w:rsidP="00315F2B">
      <w:pPr>
        <w:pStyle w:val="ListParagraph"/>
        <w:numPr>
          <w:ilvl w:val="0"/>
          <w:numId w:val="14"/>
        </w:numPr>
      </w:pPr>
      <w:r w:rsidRPr="00315F2B">
        <w:rPr>
          <w:rFonts w:ascii="inherit" w:eastAsia="Times New Roman" w:hAnsi="inherit" w:cs="Segoe UI"/>
          <w:color w:val="253858"/>
          <w:sz w:val="24"/>
          <w:szCs w:val="24"/>
        </w:rPr>
        <w:t>Team will most likely need to embrace feature flags so that incomplete features do not affect customers in production.</w:t>
      </w:r>
    </w:p>
    <w:p w:rsidR="00315F2B" w:rsidRDefault="00315F2B" w:rsidP="00315F2B">
      <w:pPr>
        <w:rPr>
          <w:rFonts w:ascii="inherit" w:eastAsia="Times New Roman" w:hAnsi="inherit" w:cs="Segoe UI"/>
          <w:b/>
          <w:bCs/>
          <w:color w:val="0052CC"/>
          <w:sz w:val="24"/>
          <w:szCs w:val="24"/>
        </w:rPr>
      </w:pPr>
    </w:p>
    <w:p w:rsidR="00315F2B" w:rsidRDefault="00315F2B" w:rsidP="00FB378A">
      <w:pPr>
        <w:pStyle w:val="Heading1"/>
      </w:pPr>
      <w:r w:rsidRPr="00EB2167">
        <w:rPr>
          <w:rFonts w:eastAsia="Times New Roman"/>
        </w:rPr>
        <w:t>Continuous deployment</w:t>
      </w:r>
    </w:p>
    <w:p w:rsidR="00315F2B" w:rsidRPr="00EB2167" w:rsidRDefault="00315F2B" w:rsidP="00315F2B">
      <w:pPr>
        <w:numPr>
          <w:ilvl w:val="0"/>
          <w:numId w:val="15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We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can develop faster as there's no need to pause development for releases. Deployments pipelines are triggered automatically for every change.</w:t>
      </w:r>
    </w:p>
    <w:p w:rsidR="00315F2B" w:rsidRPr="00EB2167" w:rsidRDefault="00315F2B" w:rsidP="00315F2B">
      <w:pPr>
        <w:numPr>
          <w:ilvl w:val="0"/>
          <w:numId w:val="15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Releases are less risky and easier to fix in case of problem as </w:t>
      </w:r>
      <w:r>
        <w:rPr>
          <w:rFonts w:ascii="inherit" w:eastAsia="Times New Roman" w:hAnsi="inherit" w:cs="Segoe UI"/>
          <w:color w:val="253858"/>
          <w:sz w:val="24"/>
          <w:szCs w:val="24"/>
        </w:rPr>
        <w:t>we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 xml:space="preserve"> deploy small batches of changes.</w:t>
      </w:r>
    </w:p>
    <w:p w:rsidR="00315F2B" w:rsidRDefault="00315F2B" w:rsidP="00315F2B">
      <w:pPr>
        <w:pStyle w:val="ListParagraph"/>
        <w:numPr>
          <w:ilvl w:val="0"/>
          <w:numId w:val="15"/>
        </w:numPr>
      </w:pPr>
      <w:r w:rsidRPr="00315F2B">
        <w:rPr>
          <w:rFonts w:ascii="inherit" w:eastAsia="Times New Roman" w:hAnsi="inherit" w:cs="Segoe UI"/>
          <w:color w:val="253858"/>
          <w:sz w:val="24"/>
          <w:szCs w:val="24"/>
        </w:rPr>
        <w:t>Customers see a continuous stream of improvements, and quality increases every day, instead of every month, quarter or year.</w:t>
      </w:r>
    </w:p>
    <w:p w:rsidR="00315F2B" w:rsidRPr="00BD31C5" w:rsidRDefault="00315F2B" w:rsidP="00FB378A">
      <w:pPr>
        <w:pStyle w:val="Heading3"/>
      </w:pPr>
      <w:r w:rsidRPr="00BD31C5">
        <w:t>What we need to do</w:t>
      </w:r>
    </w:p>
    <w:p w:rsidR="00315F2B" w:rsidRPr="00EB2167" w:rsidRDefault="00315F2B" w:rsidP="00315F2B">
      <w:pPr>
        <w:numPr>
          <w:ilvl w:val="0"/>
          <w:numId w:val="16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T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esting culture needs to be at its best. The quality of your test suite will determine the quality of releases.</w:t>
      </w:r>
    </w:p>
    <w:p w:rsidR="00315F2B" w:rsidRDefault="00315F2B" w:rsidP="00315F2B">
      <w:pPr>
        <w:numPr>
          <w:ilvl w:val="0"/>
          <w:numId w:val="16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>
        <w:rPr>
          <w:rFonts w:ascii="inherit" w:eastAsia="Times New Roman" w:hAnsi="inherit" w:cs="Segoe UI"/>
          <w:color w:val="253858"/>
          <w:sz w:val="24"/>
          <w:szCs w:val="24"/>
        </w:rPr>
        <w:t>D</w:t>
      </w:r>
      <w:r w:rsidRPr="00EB2167">
        <w:rPr>
          <w:rFonts w:ascii="inherit" w:eastAsia="Times New Roman" w:hAnsi="inherit" w:cs="Segoe UI"/>
          <w:color w:val="253858"/>
          <w:sz w:val="24"/>
          <w:szCs w:val="24"/>
        </w:rPr>
        <w:t>ocumentation process will need to keep up with the pace of deployments.</w:t>
      </w:r>
    </w:p>
    <w:p w:rsidR="00315F2B" w:rsidRPr="00315F2B" w:rsidRDefault="00315F2B" w:rsidP="00315F2B">
      <w:pPr>
        <w:numPr>
          <w:ilvl w:val="0"/>
          <w:numId w:val="16"/>
        </w:numPr>
        <w:spacing w:before="120" w:after="90" w:line="336" w:lineRule="atLeast"/>
        <w:textAlignment w:val="baseline"/>
        <w:rPr>
          <w:rFonts w:ascii="inherit" w:eastAsia="Times New Roman" w:hAnsi="inherit" w:cs="Segoe UI"/>
          <w:color w:val="253858"/>
          <w:sz w:val="24"/>
          <w:szCs w:val="24"/>
        </w:rPr>
      </w:pPr>
      <w:r w:rsidRPr="00315F2B">
        <w:rPr>
          <w:rFonts w:ascii="inherit" w:eastAsia="Times New Roman" w:hAnsi="inherit" w:cs="Segoe UI"/>
          <w:color w:val="253858"/>
          <w:sz w:val="24"/>
          <w:szCs w:val="24"/>
        </w:rPr>
        <w:t>Feature flags become an inherent part of the process of releasing significant changes to make sure we can coordinate with other d</w:t>
      </w:r>
      <w:r w:rsidR="002773A6">
        <w:rPr>
          <w:rFonts w:ascii="inherit" w:eastAsia="Times New Roman" w:hAnsi="inherit" w:cs="Segoe UI"/>
          <w:color w:val="253858"/>
          <w:sz w:val="24"/>
          <w:szCs w:val="24"/>
        </w:rPr>
        <w:t>epartments (Support, Marketing, and Production</w:t>
      </w:r>
      <w:r w:rsidRPr="00315F2B">
        <w:rPr>
          <w:rFonts w:ascii="inherit" w:eastAsia="Times New Roman" w:hAnsi="inherit" w:cs="Segoe UI"/>
          <w:color w:val="253858"/>
          <w:sz w:val="24"/>
          <w:szCs w:val="24"/>
        </w:rPr>
        <w:t>).</w:t>
      </w:r>
    </w:p>
    <w:p w:rsidR="00315F2B" w:rsidRDefault="00315F2B"/>
    <w:sectPr w:rsidR="00315F2B" w:rsidSect="0096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56F6"/>
    <w:multiLevelType w:val="hybridMultilevel"/>
    <w:tmpl w:val="A798E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622975"/>
    <w:multiLevelType w:val="multilevel"/>
    <w:tmpl w:val="29F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C50BF"/>
    <w:multiLevelType w:val="multilevel"/>
    <w:tmpl w:val="D742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F59BD"/>
    <w:multiLevelType w:val="hybridMultilevel"/>
    <w:tmpl w:val="EA984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002D00"/>
    <w:multiLevelType w:val="multilevel"/>
    <w:tmpl w:val="3D1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F1AB3"/>
    <w:multiLevelType w:val="hybridMultilevel"/>
    <w:tmpl w:val="D6E6B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2FFE"/>
    <w:multiLevelType w:val="multilevel"/>
    <w:tmpl w:val="B90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B5AF2"/>
    <w:multiLevelType w:val="hybridMultilevel"/>
    <w:tmpl w:val="10D61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F5355"/>
    <w:multiLevelType w:val="hybridMultilevel"/>
    <w:tmpl w:val="51D4A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C2D05"/>
    <w:multiLevelType w:val="multilevel"/>
    <w:tmpl w:val="542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E26057"/>
    <w:multiLevelType w:val="hybridMultilevel"/>
    <w:tmpl w:val="6A1AE2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110E7"/>
    <w:multiLevelType w:val="hybridMultilevel"/>
    <w:tmpl w:val="415A9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D4125"/>
    <w:multiLevelType w:val="multilevel"/>
    <w:tmpl w:val="C92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9606D2"/>
    <w:multiLevelType w:val="multilevel"/>
    <w:tmpl w:val="A8E26B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B6288"/>
    <w:multiLevelType w:val="hybridMultilevel"/>
    <w:tmpl w:val="D8049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D1577"/>
    <w:multiLevelType w:val="hybridMultilevel"/>
    <w:tmpl w:val="6C102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67"/>
    <w:rsid w:val="00091211"/>
    <w:rsid w:val="000E78B4"/>
    <w:rsid w:val="000F7C4D"/>
    <w:rsid w:val="00141D5D"/>
    <w:rsid w:val="001E6FCA"/>
    <w:rsid w:val="002773A6"/>
    <w:rsid w:val="002F7C3B"/>
    <w:rsid w:val="00315F2B"/>
    <w:rsid w:val="00333524"/>
    <w:rsid w:val="00380B1D"/>
    <w:rsid w:val="00416964"/>
    <w:rsid w:val="0066078E"/>
    <w:rsid w:val="007A6926"/>
    <w:rsid w:val="0092572E"/>
    <w:rsid w:val="00961233"/>
    <w:rsid w:val="00AF3D3B"/>
    <w:rsid w:val="00BD31C5"/>
    <w:rsid w:val="00BF6262"/>
    <w:rsid w:val="00C054C6"/>
    <w:rsid w:val="00D07054"/>
    <w:rsid w:val="00E26D88"/>
    <w:rsid w:val="00EB2167"/>
    <w:rsid w:val="00FA71AB"/>
    <w:rsid w:val="00FB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33"/>
  </w:style>
  <w:style w:type="paragraph" w:styleId="Heading1">
    <w:name w:val="heading 1"/>
    <w:basedOn w:val="Normal"/>
    <w:next w:val="Normal"/>
    <w:link w:val="Heading1Char"/>
    <w:uiPriority w:val="9"/>
    <w:qFormat/>
    <w:rsid w:val="00FB3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167"/>
    <w:rPr>
      <w:b/>
      <w:bCs/>
    </w:rPr>
  </w:style>
  <w:style w:type="paragraph" w:styleId="ListParagraph">
    <w:name w:val="List Paragraph"/>
    <w:basedOn w:val="Normal"/>
    <w:uiPriority w:val="34"/>
    <w:qFormat/>
    <w:rsid w:val="00BD31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7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0014905</dc:creator>
  <cp:lastModifiedBy>0014905</cp:lastModifiedBy>
  <cp:revision>15</cp:revision>
  <dcterms:created xsi:type="dcterms:W3CDTF">2018-10-17T05:56:00Z</dcterms:created>
  <dcterms:modified xsi:type="dcterms:W3CDTF">2018-10-26T08:25:00Z</dcterms:modified>
</cp:coreProperties>
</file>