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50A3" w14:paraId="28BB19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13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1B53ED" w14:textId="257EC21D" w:rsidR="000250A3" w:rsidRDefault="00B615B1">
            <w:pPr>
              <w:spacing w:after="40"/>
            </w:pPr>
            <w:r>
              <w:rPr>
                <w:rFonts w:ascii="Arial" w:eastAsia="Arial" w:hAnsi="Arial" w:cs="Arial"/>
                <w:caps/>
                <w:color w:val="AAAAAA"/>
                <w:sz w:val="17"/>
                <w:szCs w:val="17"/>
              </w:rPr>
              <w:t xml:space="preserve">CASE STUDY </w:t>
            </w:r>
          </w:p>
          <w:p w14:paraId="406FA335" w14:textId="1088A41B" w:rsidR="000250A3" w:rsidRDefault="00B615B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US Healthcare Payment Integrity</w:t>
            </w:r>
          </w:p>
          <w:p w14:paraId="15D508B1" w14:textId="282583B0" w:rsidR="000250A3" w:rsidRDefault="00791AFC">
            <w:pPr>
              <w:spacing w:before="20"/>
            </w:pPr>
            <w:r>
              <w:rPr>
                <w:rFonts w:ascii="Arial" w:eastAsia="Arial" w:hAnsi="Arial" w:cs="Arial"/>
                <w:color w:val="BBBBBB"/>
              </w:rPr>
              <w:t>A Medicare inpatient payment exploration using CMS datasets</w:t>
            </w:r>
          </w:p>
        </w:tc>
      </w:tr>
    </w:tbl>
    <w:p w14:paraId="2CBB5019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0250A3" w14:paraId="12E0C5D2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60" w:type="dxa"/>
              <w:left w:w="220" w:type="dxa"/>
              <w:bottom w:w="160" w:type="dxa"/>
              <w:right w:w="240" w:type="dxa"/>
            </w:tcMar>
          </w:tcPr>
          <w:p w14:paraId="28FC97EA" w14:textId="77777777" w:rsidR="000250A3" w:rsidRDefault="00791AFC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E94560"/>
                <w:sz w:val="22"/>
                <w:szCs w:val="22"/>
              </w:rPr>
              <w:t>The Brief</w:t>
            </w:r>
          </w:p>
          <w:p w14:paraId="653B9FF1" w14:textId="77777777" w:rsidR="006A3611" w:rsidRDefault="006A3611" w:rsidP="006A3611">
            <w:pPr>
              <w:spacing w:after="60"/>
              <w:rPr>
                <w:rFonts w:ascii="Arial" w:eastAsia="Arial" w:hAnsi="Arial" w:cs="Arial"/>
                <w:color w:val="3D3D3D"/>
                <w:sz w:val="19"/>
                <w:szCs w:val="19"/>
              </w:rPr>
            </w:pPr>
            <w:r w:rsidRPr="006A3611">
              <w:rPr>
                <w:rFonts w:ascii="Arial" w:eastAsia="Arial" w:hAnsi="Arial" w:cs="Arial"/>
                <w:color w:val="3D3D3D"/>
                <w:sz w:val="19"/>
                <w:szCs w:val="19"/>
              </w:rPr>
              <w:t>This exercise is designed to test your data understanding and storytelling skills in a real-world domain.</w:t>
            </w:r>
          </w:p>
          <w:p w14:paraId="64EDCA54" w14:textId="3B73C7E1" w:rsidR="000250A3" w:rsidRDefault="006A3611" w:rsidP="006A3611">
            <w:r w:rsidRPr="006A36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​You are working with data from the U.S. healthcare system, specifically Medicare inpatient hospital payments. The datasets come from the U.S. </w:t>
            </w:r>
            <w:proofErr w:type="spellStart"/>
            <w:r w:rsidRPr="006A3611">
              <w:rPr>
                <w:rFonts w:ascii="Arial" w:eastAsia="Arial" w:hAnsi="Arial" w:cs="Arial"/>
                <w:color w:val="3D3D3D"/>
                <w:sz w:val="19"/>
                <w:szCs w:val="19"/>
              </w:rPr>
              <w:t>Centers</w:t>
            </w:r>
            <w:proofErr w:type="spellEnd"/>
            <w:r w:rsidRPr="006A36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for Medicare &amp; Medicaid Services (CMS), explore further on your own to understand more about the dataset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4" w:space="0" w:color="EDE0C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1177F25A" w14:textId="3F3C3A8E" w:rsidR="000250A3" w:rsidRDefault="00546E3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Guidelines</w:t>
            </w:r>
          </w:p>
          <w:p w14:paraId="49DF3A4E" w14:textId="77777777" w:rsidR="001C70B1" w:rsidRDefault="001C70B1">
            <w:pPr>
              <w:spacing w:before="40" w:after="40"/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</w:pPr>
          </w:p>
          <w:p w14:paraId="2B8D84A3" w14:textId="36B6FF33" w:rsidR="000250A3" w:rsidRDefault="00791AFC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Submission </w:t>
            </w:r>
            <w:r w:rsidR="001C70B1"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 </w:t>
            </w:r>
            <w:r w:rsidR="001C70B1"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Any format – </w:t>
            </w:r>
            <w:r w:rsidR="00156FAF"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Excel, </w:t>
            </w:r>
            <w:r w:rsidR="001C70B1">
              <w:rPr>
                <w:rFonts w:ascii="Arial" w:eastAsia="Arial" w:hAnsi="Arial" w:cs="Arial"/>
                <w:color w:val="1A1A2E"/>
                <w:sz w:val="18"/>
                <w:szCs w:val="18"/>
              </w:rPr>
              <w:t>Word, PDF or PPT slides with explanation</w:t>
            </w:r>
          </w:p>
          <w:p w14:paraId="6F2635F5" w14:textId="4FDE3044" w:rsidR="000250A3" w:rsidRPr="001C70B1" w:rsidRDefault="001C70B1">
            <w:pPr>
              <w:spacing w:before="40" w:after="40"/>
              <w:rPr>
                <w:color w:val="000000" w:themeColor="text1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Tools 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  </w:t>
            </w:r>
            <w:r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Any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language or tools - </w:t>
            </w:r>
            <w:r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Excel, Python, Tableau, R</w:t>
            </w:r>
          </w:p>
          <w:p w14:paraId="7CFED3DB" w14:textId="649CFDC7" w:rsidR="001C70B1" w:rsidRPr="001C70B1" w:rsidRDefault="00791AFC">
            <w:pPr>
              <w:spacing w:before="40" w:after="40"/>
              <w:rPr>
                <w:rFonts w:ascii="Arial" w:eastAsia="Arial" w:hAnsi="Arial" w:cs="Arial"/>
                <w:color w:val="777777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Deadline </w:t>
            </w:r>
            <w:r w:rsidR="001C70B1"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 </w:t>
            </w:r>
            <w:r w:rsidR="006A1808" w:rsidRPr="006A1808"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20</w:t>
            </w:r>
            <w:r w:rsidR="001C70B1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="001C70B1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E007DD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April</w:t>
            </w:r>
            <w:r w:rsidR="001C70B1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’26</w:t>
            </w:r>
            <w:r w:rsidR="00206B69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r w:rsidR="00946950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Mon</w:t>
            </w:r>
            <w:r w:rsidR="00B90CE6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-</w:t>
            </w:r>
            <w:r w:rsidR="001C70B1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B90CE6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11a</w:t>
            </w:r>
            <w:r w:rsidR="001C70B1" w:rsidRPr="006A180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m</w:t>
            </w:r>
          </w:p>
          <w:p w14:paraId="5F302073" w14:textId="77777777" w:rsidR="000250A3" w:rsidRDefault="000250A3">
            <w:pPr>
              <w:spacing w:before="40"/>
            </w:pPr>
          </w:p>
          <w:p w14:paraId="5459C4D3" w14:textId="4CE13242" w:rsidR="000250A3" w:rsidRDefault="00791AFC">
            <w:pPr>
              <w:spacing w:before="40"/>
            </w:pPr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 xml:space="preserve">Be ready to walk through </w:t>
            </w:r>
            <w:r w:rsidR="001C70B1">
              <w:rPr>
                <w:rFonts w:ascii="Arial" w:eastAsia="Arial" w:hAnsi="Arial" w:cs="Arial"/>
                <w:color w:val="777777"/>
                <w:sz w:val="17"/>
                <w:szCs w:val="17"/>
              </w:rPr>
              <w:t>the solution in details</w:t>
            </w:r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 xml:space="preserve"> in the interview.</w:t>
            </w:r>
          </w:p>
        </w:tc>
      </w:tr>
    </w:tbl>
    <w:p w14:paraId="5411C3BB" w14:textId="77777777" w:rsidR="000250A3" w:rsidRDefault="000250A3">
      <w:pPr>
        <w:spacing w:before="40"/>
      </w:pPr>
    </w:p>
    <w:p w14:paraId="488ED0D9" w14:textId="77777777" w:rsidR="000250A3" w:rsidRDefault="00791AFC">
      <w:pPr>
        <w:spacing w:before="60" w:after="60"/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THE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2173"/>
        <w:gridCol w:w="1998"/>
        <w:gridCol w:w="4738"/>
      </w:tblGrid>
      <w:tr w:rsidR="000250A3" w14:paraId="434B85C0" w14:textId="77777777">
        <w:tc>
          <w:tcPr>
            <w:tcW w:w="36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EEE99" w14:textId="77777777" w:rsidR="000250A3" w:rsidRDefault="000250A3"/>
        </w:tc>
        <w:tc>
          <w:tcPr>
            <w:tcW w:w="220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42E49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8408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Join Key</w:t>
            </w:r>
          </w:p>
        </w:tc>
        <w:tc>
          <w:tcPr>
            <w:tcW w:w="480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F4C2" w14:textId="39890DD2" w:rsidR="000250A3" w:rsidRDefault="00791AFC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Key Columns </w:t>
            </w:r>
            <w:r w:rsidR="00325A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(y</w:t>
            </w:r>
            <w:r w:rsidR="00325A7C" w:rsidRPr="00325A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ou are free to use any other fields</w:t>
            </w:r>
            <w:r w:rsidR="00325A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0250A3" w14:paraId="700A120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F755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B56E2" w14:textId="110E8FD2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Inpatient</w:t>
            </w:r>
            <w:r w:rsidR="004A1522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Payments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12898" w14:textId="5B0EE8CF" w:rsidR="000250A3" w:rsidRDefault="00A47FD9">
            <w:proofErr w:type="spellStart"/>
            <w:r w:rsidRPr="00A47FD9">
              <w:rPr>
                <w:rFonts w:ascii="Arial" w:eastAsia="Arial" w:hAnsi="Arial" w:cs="Arial"/>
                <w:color w:val="3D3D3D"/>
                <w:sz w:val="18"/>
                <w:szCs w:val="18"/>
              </w:rPr>
              <w:t>Rndrng_Prvdr_CCN</w:t>
            </w:r>
            <w:proofErr w:type="spellEnd"/>
            <w:r w:rsidR="00095468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 w:rsidR="00095468">
              <w:rPr>
                <w:rFonts w:ascii="Arial" w:eastAsia="Arial" w:hAnsi="Arial" w:cs="Arial"/>
                <w:color w:val="3D3D3D"/>
                <w:sz w:val="18"/>
                <w:szCs w:val="18"/>
              </w:rPr>
              <w:t>DRG_Cd</w:t>
            </w:r>
            <w:proofErr w:type="spellEnd"/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18E0" w14:textId="77777777" w:rsidR="000250A3" w:rsidRDefault="00791AFC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provider_name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state,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drg_code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total_discharges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avg_submitted_charge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avg_medicare_payment</w:t>
            </w:r>
            <w:proofErr w:type="spellEnd"/>
          </w:p>
        </w:tc>
      </w:tr>
      <w:tr w:rsidR="000250A3" w14:paraId="2ECF698D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38444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6152B" w14:textId="078C186F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</w:t>
            </w:r>
            <w:r w:rsidR="004A1522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</w:t>
            </w:r>
            <w:r w:rsidR="00E75461">
              <w:rPr>
                <w:rFonts w:ascii="Arial" w:eastAsia="Arial" w:hAnsi="Arial" w:cs="Arial"/>
                <w:color w:val="3D3D3D"/>
                <w:sz w:val="18"/>
                <w:szCs w:val="18"/>
              </w:rPr>
              <w:t>Details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7051D" w14:textId="6572B7BE" w:rsidR="000250A3" w:rsidRDefault="00C42211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DRGV22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F1FD" w14:textId="77777777" w:rsidR="000250A3" w:rsidRDefault="00791AFC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drg_description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relative_weight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geometric_mean_los</w:t>
            </w:r>
            <w:proofErr w:type="spellEnd"/>
          </w:p>
        </w:tc>
      </w:tr>
      <w:tr w:rsidR="000250A3" w14:paraId="314F38CA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1C9D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9D6F" w14:textId="185B4067" w:rsidR="000250A3" w:rsidRDefault="00546E38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Provider</w:t>
            </w:r>
            <w:r w:rsidR="00FF0D52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Info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8278" w14:textId="6CE712D3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Facility ID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F296" w14:textId="14F9BD0B" w:rsidR="000250A3" w:rsidRDefault="00791AFC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hospital_type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hospital_ownership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hospital_address</w:t>
            </w:r>
            <w:proofErr w:type="spellEnd"/>
          </w:p>
        </w:tc>
      </w:tr>
    </w:tbl>
    <w:p w14:paraId="2D107539" w14:textId="77777777" w:rsidR="00581F1A" w:rsidRDefault="00581F1A">
      <w:pPr>
        <w:spacing w:before="40"/>
      </w:pPr>
    </w:p>
    <w:p w14:paraId="6D2EF98D" w14:textId="77777777" w:rsidR="00581F1A" w:rsidRDefault="00581F1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0250A3" w14:paraId="46BC23C9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5821A2B4" w14:textId="77777777" w:rsidR="000250A3" w:rsidRDefault="000250A3"/>
        </w:tc>
        <w:tc>
          <w:tcPr>
            <w:tcW w:w="9240" w:type="dxa"/>
            <w:tcBorders>
              <w:top w:val="none" w:sz="0" w:space="0" w:color="EDE0CC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6BAC42" w14:textId="0AB61F37" w:rsidR="000250A3" w:rsidRDefault="00791AFC" w:rsidP="004A1522"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</w:rPr>
              <w:t xml:space="preserve">Note: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T1 calls the hospital ID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provider_id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. T3 calls it Facility ID. Same value — the 6-digit CCN. </w:t>
            </w:r>
          </w:p>
        </w:tc>
      </w:tr>
    </w:tbl>
    <w:p w14:paraId="3AB5BE9F" w14:textId="7CFFE78F" w:rsidR="000250A3" w:rsidRDefault="00C42211">
      <w:pPr>
        <w:spacing w:before="80"/>
      </w:pPr>
      <w:r>
        <w:tab/>
      </w:r>
    </w:p>
    <w:p w14:paraId="511B5569" w14:textId="77777777" w:rsidR="00581F1A" w:rsidRDefault="00581F1A">
      <w:pPr>
        <w:spacing w:before="80"/>
      </w:pPr>
    </w:p>
    <w:p w14:paraId="695EA31D" w14:textId="77777777" w:rsidR="000250A3" w:rsidRDefault="00791AFC">
      <w:pPr>
        <w:spacing w:after="80"/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THE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4BB02113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48911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2B42D8" w14:textId="6A668097" w:rsidR="000250A3" w:rsidRDefault="00581F1A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 xml:space="preserve">Data </w:t>
            </w:r>
            <w:r w:rsidR="00791AF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Understand</w:t>
            </w:r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ing</w:t>
            </w:r>
          </w:p>
        </w:tc>
      </w:tr>
      <w:tr w:rsidR="000250A3" w14:paraId="3B4E7E70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3EF1B01E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093E6FAA" w14:textId="74E0F14B" w:rsidR="000250A3" w:rsidRDefault="00325A7C" w:rsidP="00581F1A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Start by describing in your own words what each table represents in the real world, and how you link them between tables.</w:t>
            </w:r>
          </w:p>
        </w:tc>
      </w:tr>
    </w:tbl>
    <w:p w14:paraId="4D555292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476EF2D3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D9A9B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53117E9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The Billing Gap</w:t>
            </w:r>
          </w:p>
        </w:tc>
      </w:tr>
      <w:tr w:rsidR="000250A3" w14:paraId="0E5E7F4D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066676CD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3F8F6432" w14:textId="558D0B6A" w:rsidR="00546E38" w:rsidRPr="00546E38" w:rsidRDefault="00546E38" w:rsidP="00581F1A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Define and calculate a </w:t>
            </w:r>
            <w:r w:rsidRPr="00581F1A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billing gap metric</w:t>
            </w: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(for example, </w:t>
            </w:r>
            <w:proofErr w:type="spellStart"/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avg_submitted_charge</w:t>
            </w:r>
            <w:proofErr w:type="spellEnd"/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− </w:t>
            </w:r>
            <w:proofErr w:type="spellStart"/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avg_medicare_payment</w:t>
            </w:r>
            <w:proofErr w:type="spellEnd"/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). Explore which hospitals stand out on this metric and briefly explain how you chose to define and summarise ‘stands out</w:t>
            </w:r>
            <w:proofErr w:type="gramStart"/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’ </w:t>
            </w:r>
            <w:r w:rsidR="00615E7B"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.</w:t>
            </w:r>
            <w:proofErr w:type="gramEnd"/>
          </w:p>
          <w:p w14:paraId="6771E595" w14:textId="6B00F688" w:rsidR="00546E38" w:rsidRPr="00546E38" w:rsidRDefault="00546E38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Create </w:t>
            </w:r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a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view of the national distribution of a charge ratio (</w:t>
            </w:r>
            <w:proofErr w:type="spellStart"/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>avg_submitted_charge</w:t>
            </w:r>
            <w:proofErr w:type="spellEnd"/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÷ </w:t>
            </w:r>
            <w:proofErr w:type="spellStart"/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>avg_medicare_payment</w:t>
            </w:r>
            <w:proofErr w:type="spellEnd"/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or similar). Describe </w:t>
            </w:r>
            <w:r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what you find in the distribution and represent in best possible way</w:t>
            </w:r>
            <w:r w:rsidR="005D6E46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.</w:t>
            </w:r>
          </w:p>
          <w:p w14:paraId="6E8F668F" w14:textId="539509BC" w:rsidR="000250A3" w:rsidRDefault="00546E38" w:rsidP="00546E38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Pick one </w:t>
            </w:r>
            <w:r w:rsid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of </w:t>
            </w:r>
            <w:r w:rsidR="00EF4D11"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top paying MDC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and explore how </w:t>
            </w:r>
            <w:r w:rsid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total payment</w:t>
            </w:r>
            <w:r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 xml:space="preserve"> </w:t>
            </w:r>
            <w:r w:rsid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amount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and </w:t>
            </w:r>
            <w:r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Medicare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  <w:r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payments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vary geographically</w:t>
            </w:r>
            <w:r w:rsid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across states.</w:t>
            </w:r>
          </w:p>
        </w:tc>
      </w:tr>
    </w:tbl>
    <w:p w14:paraId="5A46707B" w14:textId="77777777" w:rsidR="000250A3" w:rsidRDefault="000250A3">
      <w:pPr>
        <w:spacing w:before="40"/>
      </w:pPr>
    </w:p>
    <w:p w14:paraId="7D8149D5" w14:textId="77777777" w:rsidR="00581F1A" w:rsidRDefault="00581F1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397B013D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611C6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F4B2C6" w14:textId="6D1D75A7" w:rsidR="000250A3" w:rsidRDefault="00A258A2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How Ownership affects services offered</w:t>
            </w:r>
          </w:p>
        </w:tc>
      </w:tr>
      <w:tr w:rsidR="000250A3" w14:paraId="1BADA292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3EEB5A8D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50A6714B" w14:textId="68292D1B" w:rsidR="00F855FD" w:rsidRPr="00F855FD" w:rsidRDefault="00F855FD" w:rsidP="00581F1A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Summarise the </w:t>
            </w:r>
            <w:r w:rsidRPr="00581F1A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mix of hospital ownership types</w:t>
            </w: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in a way that feels most informative to you</w:t>
            </w:r>
            <w:r w:rsidR="00820450"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.</w:t>
            </w:r>
          </w:p>
          <w:p w14:paraId="58D7F61E" w14:textId="2D1B1341" w:rsidR="002B2676" w:rsidRPr="002B2676" w:rsidRDefault="00EF4D11" w:rsidP="00581F1A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 w:rsidRP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>By hospital</w:t>
            </w:r>
            <w:r w:rsidR="00820450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  <w:r w:rsidRP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type, identify which Major Diagnostic Categories (MDCs) make up the largest share of activity. How does the </w:t>
            </w:r>
            <w:r w:rsidRPr="00EF4D11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MDC mix differ across hospital types</w:t>
            </w:r>
            <w:r w:rsidRP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>, and which patterns or outliers stand out to you?</w:t>
            </w:r>
            <w:r w:rsid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</w:p>
          <w:p w14:paraId="1EFDE0DD" w14:textId="5C93AD06" w:rsidR="000250A3" w:rsidRPr="00EF4D11" w:rsidRDefault="002B2676" w:rsidP="00581F1A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 w:rsidRP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>Explore the relationship between DRG relative</w:t>
            </w:r>
            <w:r w:rsidR="00820450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  <w:r w:rsidRP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>weight and average Medicare payment. Do higher weights always mean higher payments across hospital types</w:t>
            </w:r>
          </w:p>
          <w:p w14:paraId="68518D7B" w14:textId="7B0BFCBF" w:rsidR="00EF4D11" w:rsidRPr="00EF4D11" w:rsidRDefault="00EF4D11" w:rsidP="002B2676">
            <w:pPr>
              <w:pStyle w:val="ListParagraph"/>
              <w:spacing w:before="50" w:after="50"/>
              <w:ind w:left="400"/>
            </w:pPr>
          </w:p>
        </w:tc>
      </w:tr>
    </w:tbl>
    <w:p w14:paraId="6F426A51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76F0B890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482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596DE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A99CCA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Your Own Finding</w:t>
            </w:r>
          </w:p>
        </w:tc>
      </w:tr>
      <w:tr w:rsidR="000250A3" w14:paraId="3E8421DF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0BE55B96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78F732ED" w14:textId="6E72F387" w:rsidR="000250A3" w:rsidRDefault="00791AFC" w:rsidP="00581F1A">
            <w:pPr>
              <w:pStyle w:val="ListParagraph"/>
              <w:numPr>
                <w:ilvl w:val="0"/>
                <w:numId w:val="5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Look back at everything. What is the single most interesting or surprising thing you found that we did not ask about?</w:t>
            </w:r>
          </w:p>
          <w:p w14:paraId="01193147" w14:textId="1B661B35" w:rsidR="000250A3" w:rsidRDefault="00791AFC" w:rsidP="00581F1A">
            <w:pPr>
              <w:pStyle w:val="ListParagraph"/>
              <w:numPr>
                <w:ilvl w:val="0"/>
                <w:numId w:val="5"/>
              </w:num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 xml:space="preserve">Bonus — </w:t>
            </w:r>
            <w:r w:rsidR="002B2676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alternative source</w:t>
            </w:r>
            <w:r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 </w:t>
            </w:r>
            <w:r w:rsid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>Identify one dataset/table outside of the 3 tables by exploring publicly available sources. Link it to any of the 3 datasets and come up with an interesting insight</w:t>
            </w:r>
            <w:r w:rsidR="004F35AC">
              <w:rPr>
                <w:rFonts w:ascii="Arial" w:eastAsia="Arial" w:hAnsi="Arial" w:cs="Arial"/>
                <w:color w:val="3D3D3D"/>
                <w:sz w:val="19"/>
                <w:szCs w:val="19"/>
              </w:rPr>
              <w:t>.</w:t>
            </w:r>
          </w:p>
        </w:tc>
      </w:tr>
    </w:tbl>
    <w:p w14:paraId="6E1440E0" w14:textId="77777777" w:rsidR="000250A3" w:rsidRDefault="000250A3">
      <w:pPr>
        <w:spacing w:before="80"/>
      </w:pPr>
    </w:p>
    <w:p w14:paraId="020350E3" w14:textId="77777777" w:rsidR="00597ED7" w:rsidRDefault="00597ED7">
      <w:pPr>
        <w:spacing w:before="80"/>
      </w:pPr>
    </w:p>
    <w:p w14:paraId="1A09C704" w14:textId="77777777" w:rsidR="000250A3" w:rsidRDefault="00791AFC">
      <w:pPr>
        <w:spacing w:after="80"/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HOW YOU WILL BE EVALUATED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250A3" w14:paraId="49536FBC" w14:textId="77777777">
        <w:tc>
          <w:tcPr>
            <w:tcW w:w="2400" w:type="dxa"/>
            <w:tcBorders>
              <w:top w:val="none" w:sz="0" w:space="0" w:color="FFFFFF"/>
              <w:left w:val="single" w:sz="18" w:space="0" w:color="E94560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2CF5E8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Curiosity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E27FF3" w14:textId="77777777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Task 4 surprises us. You found something we did not ask for</w:t>
            </w:r>
          </w:p>
        </w:tc>
      </w:tr>
      <w:tr w:rsidR="000250A3" w14:paraId="4E5FB681" w14:textId="77777777">
        <w:tc>
          <w:tcPr>
            <w:tcW w:w="2400" w:type="dxa"/>
            <w:tcBorders>
              <w:top w:val="none" w:sz="0" w:space="0" w:color="FFFFFF"/>
              <w:left w:val="single" w:sz="18" w:space="0" w:color="E94560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F24CB3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Clarity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753ADC" w14:textId="5D2ED9CB" w:rsidR="000250A3" w:rsidRDefault="006E0A32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Understanding what the trend means in real world</w:t>
            </w:r>
          </w:p>
        </w:tc>
      </w:tr>
    </w:tbl>
    <w:p w14:paraId="2FA49306" w14:textId="77777777" w:rsidR="000250A3" w:rsidRDefault="000250A3">
      <w:pPr>
        <w:spacing w:before="80"/>
      </w:pPr>
    </w:p>
    <w:p w14:paraId="0DB93FCF" w14:textId="77777777" w:rsidR="00597ED7" w:rsidRDefault="00597ED7">
      <w:pPr>
        <w:spacing w:before="80"/>
      </w:pPr>
    </w:p>
    <w:p w14:paraId="57A9290A" w14:textId="77777777" w:rsidR="000250A3" w:rsidRDefault="00791AFC">
      <w:pPr>
        <w:spacing w:after="80"/>
        <w:rPr>
          <w:rFonts w:ascii="Arial" w:eastAsia="Arial" w:hAnsi="Arial" w:cs="Arial"/>
          <w:b/>
          <w:bCs/>
          <w:caps/>
          <w:color w:val="E94560"/>
          <w:sz w:val="18"/>
          <w:szCs w:val="18"/>
        </w:rPr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 xml:space="preserve">DATA </w:t>
      </w:r>
      <w:proofErr w:type="gramStart"/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DOWNLOADS  —</w:t>
      </w:r>
      <w:proofErr w:type="gramEnd"/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 xml:space="preserve">  All free, no login</w:t>
      </w:r>
    </w:p>
    <w:p w14:paraId="56DB1387" w14:textId="77777777" w:rsidR="00AE6947" w:rsidRDefault="00AE6947">
      <w:pPr>
        <w:spacing w:after="80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7709"/>
      </w:tblGrid>
      <w:tr w:rsidR="000250A3" w14:paraId="71225C2B" w14:textId="77777777" w:rsidTr="006321A7">
        <w:trPr>
          <w:trHeight w:val="333"/>
        </w:trPr>
        <w:tc>
          <w:tcPr>
            <w:tcW w:w="1777" w:type="dxa"/>
            <w:tcBorders>
              <w:top w:val="single" w:sz="1" w:space="0" w:color="DDDDDD"/>
              <w:left w:val="single" w:sz="18" w:space="0" w:color="16213E"/>
              <w:bottom w:val="single" w:sz="1" w:space="0" w:color="DDDDDD"/>
              <w:right w:val="none" w:sz="0" w:space="0" w:color="FFFFFF"/>
            </w:tcBorders>
            <w:shd w:val="clear" w:color="auto" w:fill="16213E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F985900" w14:textId="08268C2E" w:rsidR="000250A3" w:rsidRDefault="004A1522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Inpatient Payments</w:t>
            </w:r>
          </w:p>
        </w:tc>
        <w:tc>
          <w:tcPr>
            <w:tcW w:w="7709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ECC7DC2" w14:textId="77777777" w:rsidR="000250A3" w:rsidRDefault="00A47FD9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Link: </w:t>
            </w:r>
            <w:hyperlink r:id="rId7" w:history="1">
              <w:r w:rsidRPr="00A47FD9">
                <w:rPr>
                  <w:rStyle w:val="Hyperlink"/>
                  <w:rFonts w:ascii="Courier New" w:eastAsia="Courier New" w:hAnsi="Courier New" w:cs="Courier New"/>
                  <w:sz w:val="17"/>
                  <w:szCs w:val="17"/>
                </w:rPr>
                <w:t>Medicare Inpatient Hospitals by Provider &amp; Service Data | CMS Data</w:t>
              </w:r>
            </w:hyperlink>
          </w:p>
          <w:p w14:paraId="629B0BD9" w14:textId="4D7B2336" w:rsidR="009E0E12" w:rsidRDefault="009E0E12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Download -&gt; </w:t>
            </w:r>
            <w:r w:rsidR="003B6ED1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All Datasets or resources -&gt; </w:t>
            </w:r>
            <w:r w:rsidR="00C341BC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Select 2</w:t>
            </w:r>
            <w:r w:rsidR="00BA07D1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017 to 2018 -&gt; Check</w:t>
            </w:r>
            <w:r w:rsidR="006321A7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 </w:t>
            </w:r>
            <w:r w:rsidR="00BA07D1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mart Dataset -&gt; Review -&gt; Download</w:t>
            </w:r>
          </w:p>
        </w:tc>
      </w:tr>
      <w:tr w:rsidR="000250A3" w14:paraId="67DAEBA5" w14:textId="77777777" w:rsidTr="006321A7">
        <w:trPr>
          <w:trHeight w:val="441"/>
        </w:trPr>
        <w:tc>
          <w:tcPr>
            <w:tcW w:w="1777" w:type="dxa"/>
            <w:tcBorders>
              <w:top w:val="single" w:sz="1" w:space="0" w:color="DDDDDD"/>
              <w:left w:val="single" w:sz="18" w:space="0" w:color="16213E"/>
              <w:bottom w:val="single" w:sz="1" w:space="0" w:color="DDDDDD"/>
              <w:right w:val="none" w:sz="0" w:space="0" w:color="FFFFFF"/>
            </w:tcBorders>
            <w:shd w:val="clear" w:color="auto" w:fill="16213E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4E36E3BE" w14:textId="58F219B2" w:rsidR="000250A3" w:rsidRDefault="004A1522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DRG Details</w:t>
            </w:r>
          </w:p>
        </w:tc>
        <w:tc>
          <w:tcPr>
            <w:tcW w:w="7709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8D9A98A" w14:textId="3C918638" w:rsidR="00587EB2" w:rsidRDefault="00587EB2">
            <w:pP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Link : </w:t>
            </w:r>
            <w:hyperlink r:id="rId8" w:history="1">
              <w:r w:rsidRPr="0049285F">
                <w:rPr>
                  <w:rStyle w:val="Hyperlink"/>
                  <w:rFonts w:ascii="Courier New" w:eastAsia="Courier New" w:hAnsi="Courier New" w:cs="Courier New"/>
                  <w:sz w:val="17"/>
                  <w:szCs w:val="17"/>
                </w:rPr>
                <w:t>https://www.cms.gov/medicare/medicare-fee-for-service-payment/acuteinpatientpps/acute-inpatient-files-for-download-items/cms022597</w:t>
              </w:r>
            </w:hyperlink>
          </w:p>
          <w:p w14:paraId="2ACBCF42" w14:textId="712D5D96" w:rsidR="000250A3" w:rsidRDefault="00791AFC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Download </w:t>
            </w:r>
            <w:r w:rsidR="00B35199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-&gt; Final Version V22</w:t>
            </w:r>
          </w:p>
        </w:tc>
      </w:tr>
      <w:tr w:rsidR="000250A3" w14:paraId="4E4899B1" w14:textId="77777777" w:rsidTr="006321A7">
        <w:trPr>
          <w:trHeight w:val="369"/>
        </w:trPr>
        <w:tc>
          <w:tcPr>
            <w:tcW w:w="1777" w:type="dxa"/>
            <w:tcBorders>
              <w:top w:val="single" w:sz="1" w:space="0" w:color="DDDDDD"/>
              <w:left w:val="single" w:sz="18" w:space="0" w:color="16213E"/>
              <w:bottom w:val="single" w:sz="1" w:space="0" w:color="DDDDDD"/>
              <w:right w:val="none" w:sz="0" w:space="0" w:color="FFFFFF"/>
            </w:tcBorders>
            <w:shd w:val="clear" w:color="auto" w:fill="16213E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48EFC85" w14:textId="05E52724" w:rsidR="000250A3" w:rsidRDefault="00FF0D52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Provider Info</w:t>
            </w:r>
          </w:p>
        </w:tc>
        <w:tc>
          <w:tcPr>
            <w:tcW w:w="7709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5C5E35E" w14:textId="0A71EB54" w:rsidR="004E1468" w:rsidRDefault="004E1468">
            <w:pP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Link :</w:t>
            </w:r>
            <w:proofErr w:type="gramEnd"/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 </w:t>
            </w:r>
            <w:hyperlink r:id="rId9" w:history="1">
              <w:r w:rsidRPr="0049285F">
                <w:rPr>
                  <w:rStyle w:val="Hyperlink"/>
                  <w:rFonts w:ascii="Courier New" w:eastAsia="Courier New" w:hAnsi="Courier New" w:cs="Courier New"/>
                  <w:sz w:val="17"/>
                  <w:szCs w:val="17"/>
                </w:rPr>
                <w:t>https://data.cms.gov/provider-data/dataset/xubh-q36u</w:t>
              </w:r>
            </w:hyperlink>
          </w:p>
          <w:p w14:paraId="0C7A6385" w14:textId="78D7659A" w:rsidR="000250A3" w:rsidRDefault="002803B8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Download -&gt; Full </w:t>
            </w:r>
            <w:r w:rsidR="00791AFC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data</w:t>
            </w:r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set</w:t>
            </w:r>
          </w:p>
        </w:tc>
      </w:tr>
    </w:tbl>
    <w:p w14:paraId="157CD1DC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FF0D52" w14:paraId="25E84B3F" w14:textId="77777777" w:rsidTr="00315CAC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59C1BE5B" w14:textId="77777777" w:rsidR="00FF0D52" w:rsidRDefault="00FF0D52" w:rsidP="00315CAC"/>
        </w:tc>
        <w:tc>
          <w:tcPr>
            <w:tcW w:w="9240" w:type="dxa"/>
            <w:tcBorders>
              <w:top w:val="none" w:sz="0" w:space="0" w:color="EDE0CC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B07E40" w14:textId="731EEC59" w:rsidR="00FF0D52" w:rsidRDefault="00FF0D52" w:rsidP="00315CAC"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</w:rPr>
              <w:t xml:space="preserve">Note: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Explore 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>on your own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to understand each of the 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>tables and column names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. You can find the data dictionary at 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cms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website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>.</w:t>
            </w:r>
          </w:p>
        </w:tc>
      </w:tr>
    </w:tbl>
    <w:p w14:paraId="451BE234" w14:textId="77777777" w:rsidR="00FF0D52" w:rsidRDefault="00FF0D52">
      <w:pPr>
        <w:spacing w:before="40"/>
      </w:pPr>
    </w:p>
    <w:sectPr w:rsidR="00FF0D52">
      <w:footerReference w:type="default" r:id="rId10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96AA1" w14:textId="77777777" w:rsidR="0022080F" w:rsidRDefault="0022080F">
      <w:r>
        <w:separator/>
      </w:r>
    </w:p>
  </w:endnote>
  <w:endnote w:type="continuationSeparator" w:id="0">
    <w:p w14:paraId="64C50550" w14:textId="77777777" w:rsidR="0022080F" w:rsidRDefault="00220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97B5D2" w14:textId="63B43B94" w:rsidR="000250A3" w:rsidRDefault="00791AFC">
    <w:pPr>
      <w:jc w:val="right"/>
    </w:pPr>
    <w:r>
      <w:rPr>
        <w:rFonts w:ascii="Arial" w:eastAsia="Arial" w:hAnsi="Arial" w:cs="Arial"/>
        <w:color w:val="AAAAAA"/>
        <w:sz w:val="15"/>
        <w:szCs w:val="15"/>
      </w:rPr>
      <w:t xml:space="preserve">CMS data.cms.gov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29820" w14:textId="77777777" w:rsidR="0022080F" w:rsidRDefault="0022080F">
      <w:r>
        <w:separator/>
      </w:r>
    </w:p>
  </w:footnote>
  <w:footnote w:type="continuationSeparator" w:id="0">
    <w:p w14:paraId="2C33EEED" w14:textId="77777777" w:rsidR="0022080F" w:rsidRDefault="00220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825F4"/>
    <w:multiLevelType w:val="hybridMultilevel"/>
    <w:tmpl w:val="8BD8863C"/>
    <w:lvl w:ilvl="0" w:tplc="6AB06330">
      <w:start w:val="1"/>
      <w:numFmt w:val="lowerLetter"/>
      <w:lvlText w:val="%1."/>
      <w:lvlJc w:val="left"/>
      <w:pPr>
        <w:ind w:left="560" w:hanging="360"/>
      </w:pPr>
      <w:rPr>
        <w:rFonts w:ascii="Arial" w:eastAsia="Arial" w:hAnsi="Arial" w:cs="Arial" w:hint="default"/>
        <w:color w:val="3D3D3D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202E375B"/>
    <w:multiLevelType w:val="hybridMultilevel"/>
    <w:tmpl w:val="18A6018C"/>
    <w:lvl w:ilvl="0" w:tplc="BE7A03E0">
      <w:start w:val="1"/>
      <w:numFmt w:val="lowerLetter"/>
      <w:lvlText w:val="%1."/>
      <w:lvlJc w:val="left"/>
      <w:pPr>
        <w:ind w:left="560" w:hanging="360"/>
      </w:pPr>
      <w:rPr>
        <w:rFonts w:ascii="Arial" w:eastAsia="Arial" w:hAnsi="Arial" w:cs="Arial" w:hint="default"/>
        <w:color w:val="3D3D3D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261A7A3D"/>
    <w:multiLevelType w:val="hybridMultilevel"/>
    <w:tmpl w:val="C33A03EC"/>
    <w:lvl w:ilvl="0" w:tplc="F328CC28">
      <w:start w:val="1"/>
      <w:numFmt w:val="bullet"/>
      <w:lvlText w:val="●"/>
      <w:lvlJc w:val="left"/>
      <w:pPr>
        <w:ind w:left="720" w:hanging="360"/>
      </w:pPr>
    </w:lvl>
    <w:lvl w:ilvl="1" w:tplc="CE44B328">
      <w:start w:val="1"/>
      <w:numFmt w:val="bullet"/>
      <w:lvlText w:val="○"/>
      <w:lvlJc w:val="left"/>
      <w:pPr>
        <w:ind w:left="1440" w:hanging="360"/>
      </w:pPr>
    </w:lvl>
    <w:lvl w:ilvl="2" w:tplc="86062734">
      <w:start w:val="1"/>
      <w:numFmt w:val="bullet"/>
      <w:lvlText w:val="■"/>
      <w:lvlJc w:val="left"/>
      <w:pPr>
        <w:ind w:left="2160" w:hanging="360"/>
      </w:pPr>
    </w:lvl>
    <w:lvl w:ilvl="3" w:tplc="8000F80C">
      <w:start w:val="1"/>
      <w:numFmt w:val="bullet"/>
      <w:lvlText w:val="●"/>
      <w:lvlJc w:val="left"/>
      <w:pPr>
        <w:ind w:left="2880" w:hanging="360"/>
      </w:pPr>
    </w:lvl>
    <w:lvl w:ilvl="4" w:tplc="A0D6CE86">
      <w:start w:val="1"/>
      <w:numFmt w:val="bullet"/>
      <w:lvlText w:val="○"/>
      <w:lvlJc w:val="left"/>
      <w:pPr>
        <w:ind w:left="3600" w:hanging="360"/>
      </w:pPr>
    </w:lvl>
    <w:lvl w:ilvl="5" w:tplc="7B981116">
      <w:start w:val="1"/>
      <w:numFmt w:val="bullet"/>
      <w:lvlText w:val="■"/>
      <w:lvlJc w:val="left"/>
      <w:pPr>
        <w:ind w:left="4320" w:hanging="360"/>
      </w:pPr>
    </w:lvl>
    <w:lvl w:ilvl="6" w:tplc="D590808E">
      <w:start w:val="1"/>
      <w:numFmt w:val="bullet"/>
      <w:lvlText w:val="●"/>
      <w:lvlJc w:val="left"/>
      <w:pPr>
        <w:ind w:left="5040" w:hanging="360"/>
      </w:pPr>
    </w:lvl>
    <w:lvl w:ilvl="7" w:tplc="38E289B4">
      <w:start w:val="1"/>
      <w:numFmt w:val="bullet"/>
      <w:lvlText w:val="●"/>
      <w:lvlJc w:val="left"/>
      <w:pPr>
        <w:ind w:left="5760" w:hanging="360"/>
      </w:pPr>
    </w:lvl>
    <w:lvl w:ilvl="8" w:tplc="2132CD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48346B"/>
    <w:multiLevelType w:val="hybridMultilevel"/>
    <w:tmpl w:val="FE5A5F30"/>
    <w:lvl w:ilvl="0" w:tplc="D334EC40">
      <w:start w:val="1"/>
      <w:numFmt w:val="lowerLetter"/>
      <w:lvlText w:val="%1."/>
      <w:lvlJc w:val="left"/>
      <w:pPr>
        <w:ind w:left="560" w:hanging="360"/>
      </w:pPr>
      <w:rPr>
        <w:rFonts w:ascii="Arial" w:eastAsia="Arial" w:hAnsi="Arial" w:cs="Arial" w:hint="default"/>
        <w:color w:val="3D3D3D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5B290157"/>
    <w:multiLevelType w:val="hybridMultilevel"/>
    <w:tmpl w:val="C8AE6840"/>
    <w:lvl w:ilvl="0" w:tplc="E760F45A">
      <w:start w:val="1"/>
      <w:numFmt w:val="lowerLetter"/>
      <w:lvlText w:val="%1."/>
      <w:lvlJc w:val="left"/>
      <w:pPr>
        <w:ind w:left="400" w:hanging="200"/>
      </w:pPr>
      <w:rPr>
        <w:rFonts w:ascii="Arial" w:eastAsia="Arial" w:hAnsi="Arial" w:cs="Arial"/>
      </w:rPr>
    </w:lvl>
    <w:lvl w:ilvl="1" w:tplc="496ACC74">
      <w:numFmt w:val="decimal"/>
      <w:lvlText w:val=""/>
      <w:lvlJc w:val="left"/>
    </w:lvl>
    <w:lvl w:ilvl="2" w:tplc="35462F64">
      <w:numFmt w:val="decimal"/>
      <w:lvlText w:val=""/>
      <w:lvlJc w:val="left"/>
    </w:lvl>
    <w:lvl w:ilvl="3" w:tplc="92264750">
      <w:numFmt w:val="decimal"/>
      <w:lvlText w:val=""/>
      <w:lvlJc w:val="left"/>
    </w:lvl>
    <w:lvl w:ilvl="4" w:tplc="1E32E21A">
      <w:numFmt w:val="decimal"/>
      <w:lvlText w:val=""/>
      <w:lvlJc w:val="left"/>
    </w:lvl>
    <w:lvl w:ilvl="5" w:tplc="8EFE4B84">
      <w:numFmt w:val="decimal"/>
      <w:lvlText w:val=""/>
      <w:lvlJc w:val="left"/>
    </w:lvl>
    <w:lvl w:ilvl="6" w:tplc="722EF0DA">
      <w:numFmt w:val="decimal"/>
      <w:lvlText w:val=""/>
      <w:lvlJc w:val="left"/>
    </w:lvl>
    <w:lvl w:ilvl="7" w:tplc="61069520">
      <w:numFmt w:val="decimal"/>
      <w:lvlText w:val=""/>
      <w:lvlJc w:val="left"/>
    </w:lvl>
    <w:lvl w:ilvl="8" w:tplc="64A8DDEA">
      <w:numFmt w:val="decimal"/>
      <w:lvlText w:val=""/>
      <w:lvlJc w:val="left"/>
    </w:lvl>
  </w:abstractNum>
  <w:num w:numId="1" w16cid:durableId="2111967633">
    <w:abstractNumId w:val="2"/>
    <w:lvlOverride w:ilvl="0">
      <w:startOverride w:val="1"/>
    </w:lvlOverride>
  </w:num>
  <w:num w:numId="2" w16cid:durableId="32196326">
    <w:abstractNumId w:val="4"/>
    <w:lvlOverride w:ilvl="0">
      <w:startOverride w:val="1"/>
    </w:lvlOverride>
  </w:num>
  <w:num w:numId="3" w16cid:durableId="608977135">
    <w:abstractNumId w:val="1"/>
  </w:num>
  <w:num w:numId="4" w16cid:durableId="455100455">
    <w:abstractNumId w:val="0"/>
  </w:num>
  <w:num w:numId="5" w16cid:durableId="349917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A3"/>
    <w:rsid w:val="000250A3"/>
    <w:rsid w:val="0008116E"/>
    <w:rsid w:val="00095468"/>
    <w:rsid w:val="00156FAF"/>
    <w:rsid w:val="001B196C"/>
    <w:rsid w:val="001C70B1"/>
    <w:rsid w:val="00206B69"/>
    <w:rsid w:val="0022080F"/>
    <w:rsid w:val="00260DFE"/>
    <w:rsid w:val="002803B8"/>
    <w:rsid w:val="002B2676"/>
    <w:rsid w:val="002C23FD"/>
    <w:rsid w:val="00325A7C"/>
    <w:rsid w:val="003B6ED1"/>
    <w:rsid w:val="00467C00"/>
    <w:rsid w:val="004757B7"/>
    <w:rsid w:val="004A1522"/>
    <w:rsid w:val="004E1468"/>
    <w:rsid w:val="004F35AC"/>
    <w:rsid w:val="00510B42"/>
    <w:rsid w:val="00521383"/>
    <w:rsid w:val="00546E38"/>
    <w:rsid w:val="00581F1A"/>
    <w:rsid w:val="00587EB2"/>
    <w:rsid w:val="00597ED7"/>
    <w:rsid w:val="005D5B97"/>
    <w:rsid w:val="005D6E46"/>
    <w:rsid w:val="00610BF1"/>
    <w:rsid w:val="00615E7B"/>
    <w:rsid w:val="006321A7"/>
    <w:rsid w:val="00652DAB"/>
    <w:rsid w:val="006A1808"/>
    <w:rsid w:val="006A3611"/>
    <w:rsid w:val="006A659A"/>
    <w:rsid w:val="006E0A32"/>
    <w:rsid w:val="00791AFC"/>
    <w:rsid w:val="00796F37"/>
    <w:rsid w:val="007E322F"/>
    <w:rsid w:val="00820450"/>
    <w:rsid w:val="00836AAD"/>
    <w:rsid w:val="00854498"/>
    <w:rsid w:val="00946950"/>
    <w:rsid w:val="00984E8C"/>
    <w:rsid w:val="009A4CED"/>
    <w:rsid w:val="009E0E12"/>
    <w:rsid w:val="009E21FD"/>
    <w:rsid w:val="009E3FD0"/>
    <w:rsid w:val="00A258A2"/>
    <w:rsid w:val="00A47FD9"/>
    <w:rsid w:val="00AE6947"/>
    <w:rsid w:val="00AF71AD"/>
    <w:rsid w:val="00B35199"/>
    <w:rsid w:val="00B615B1"/>
    <w:rsid w:val="00B90CE6"/>
    <w:rsid w:val="00BA07D1"/>
    <w:rsid w:val="00BA4BC6"/>
    <w:rsid w:val="00BB2E51"/>
    <w:rsid w:val="00C30F4D"/>
    <w:rsid w:val="00C341BC"/>
    <w:rsid w:val="00C42211"/>
    <w:rsid w:val="00C66675"/>
    <w:rsid w:val="00C74310"/>
    <w:rsid w:val="00CB3DDB"/>
    <w:rsid w:val="00DA17F8"/>
    <w:rsid w:val="00DF698E"/>
    <w:rsid w:val="00E007DD"/>
    <w:rsid w:val="00E75461"/>
    <w:rsid w:val="00ED5F07"/>
    <w:rsid w:val="00EF4D11"/>
    <w:rsid w:val="00F62AEC"/>
    <w:rsid w:val="00F855FD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6813"/>
  <w15:docId w15:val="{2AF7BD16-BBC3-425E-8E9E-0B457BAF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70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0B1"/>
  </w:style>
  <w:style w:type="paragraph" w:styleId="Footer">
    <w:name w:val="footer"/>
    <w:basedOn w:val="Normal"/>
    <w:link w:val="FooterChar"/>
    <w:uiPriority w:val="99"/>
    <w:unhideWhenUsed/>
    <w:rsid w:val="001C70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0B1"/>
  </w:style>
  <w:style w:type="character" w:styleId="UnresolvedMention">
    <w:name w:val="Unresolved Mention"/>
    <w:basedOn w:val="DefaultParagraphFont"/>
    <w:uiPriority w:val="99"/>
    <w:semiHidden/>
    <w:unhideWhenUsed/>
    <w:rsid w:val="00A47F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7F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ms.gov/medicare/medicare-fee-for-service-payment/acuteinpatientpps/acute-inpatient-files-for-download-items/cms0225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ms.gov/provider-summary-by-type-of-service/medicare-inpatient-hospitals/medicare-inpatient-hospitals-by-provider-and-servi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ta.cms.gov/provider-data/dataset/xubh-q36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S</cp:lastModifiedBy>
  <cp:revision>2</cp:revision>
  <dcterms:created xsi:type="dcterms:W3CDTF">2026-04-17T17:05:00Z</dcterms:created>
  <dcterms:modified xsi:type="dcterms:W3CDTF">2026-04-17T17:05:00Z</dcterms:modified>
</cp:coreProperties>
</file>