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5376" w14:textId="77777777" w:rsidR="00706C05" w:rsidRDefault="00000000">
      <w:pPr>
        <w:spacing w:after="40"/>
        <w:jc w:val="center"/>
      </w:pPr>
      <w:r>
        <w:rPr>
          <w:b/>
          <w:bCs/>
          <w:color w:val="1F3864"/>
          <w:sz w:val="30"/>
          <w:szCs w:val="30"/>
        </w:rPr>
        <w:t>GLA UNIVERSITY</w:t>
      </w:r>
    </w:p>
    <w:p w14:paraId="75069A0D" w14:textId="77777777" w:rsidR="00706C05" w:rsidRDefault="00000000">
      <w:pPr>
        <w:spacing w:after="200"/>
        <w:jc w:val="center"/>
      </w:pPr>
      <w:r>
        <w:rPr>
          <w:i/>
          <w:iCs/>
          <w:color w:val="404040"/>
          <w:sz w:val="22"/>
          <w:szCs w:val="22"/>
        </w:rPr>
        <w:t>Department of Computer Engineering &amp; Applications</w:t>
      </w:r>
    </w:p>
    <w:p w14:paraId="1950C9CE" w14:textId="1D1F4235" w:rsidR="00706C05" w:rsidRDefault="00000000">
      <w:pPr>
        <w:pBdr>
          <w:bottom w:val="double" w:sz="10" w:space="6" w:color="1F3864"/>
        </w:pBdr>
        <w:spacing w:after="300"/>
        <w:jc w:val="center"/>
      </w:pPr>
      <w:r>
        <w:rPr>
          <w:b/>
          <w:bCs/>
          <w:color w:val="1F3864"/>
          <w:sz w:val="34"/>
          <w:szCs w:val="34"/>
        </w:rPr>
        <w:t>MINI PROJECT – 1  SYNOPSIS</w:t>
      </w:r>
    </w:p>
    <w:p w14:paraId="4B5A98A9" w14:textId="77777777" w:rsidR="00706C05" w:rsidRDefault="00000000">
      <w:pPr>
        <w:pBdr>
          <w:bottom w:val="single" w:sz="8" w:space="4" w:color="1F3864"/>
        </w:pBdr>
        <w:spacing w:before="320" w:after="120"/>
      </w:pPr>
      <w:r>
        <w:rPr>
          <w:b/>
          <w:bCs/>
          <w:color w:val="1F3864"/>
          <w:sz w:val="24"/>
          <w:szCs w:val="24"/>
        </w:rPr>
        <w:t>1. BASIC 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06C05" w14:paraId="477653E3"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6D9F6767" w14:textId="77777777" w:rsidR="00706C05" w:rsidRDefault="00000000">
            <w:r>
              <w:rPr>
                <w:b/>
                <w:bCs/>
                <w:color w:val="1F3864"/>
              </w:rPr>
              <w:t>Project Title</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74EDCB9" w14:textId="77777777" w:rsidR="00706C05" w:rsidRDefault="00000000">
            <w:pPr>
              <w:spacing w:after="60"/>
            </w:pPr>
            <w:r>
              <w:t>Vendor Payout &amp; Storefront Dashboard</w:t>
            </w:r>
          </w:p>
        </w:tc>
      </w:tr>
      <w:tr w:rsidR="00706C05" w14:paraId="29EEA20B"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217D0B86" w14:textId="77777777" w:rsidR="00706C05" w:rsidRDefault="00000000">
            <w:r>
              <w:rPr>
                <w:b/>
                <w:bCs/>
                <w:color w:val="1F3864"/>
              </w:rPr>
              <w:t>Batch No.</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2FE846" w14:textId="77777777" w:rsidR="00706C05" w:rsidRDefault="00000000">
            <w:pPr>
              <w:spacing w:after="60"/>
            </w:pPr>
            <w:r>
              <w:t>2024–2028</w:t>
            </w:r>
          </w:p>
        </w:tc>
      </w:tr>
      <w:tr w:rsidR="00706C05" w14:paraId="102AD774"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42CB46F4" w14:textId="77777777" w:rsidR="00706C05" w:rsidRDefault="00000000">
            <w:r>
              <w:rPr>
                <w:b/>
                <w:bCs/>
                <w:color w:val="1F3864"/>
              </w:rPr>
              <w:t>Section</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B6DD902" w14:textId="77777777" w:rsidR="00706C05" w:rsidRDefault="00000000">
            <w:pPr>
              <w:spacing w:after="60"/>
            </w:pPr>
            <w:r>
              <w:t>AG</w:t>
            </w:r>
          </w:p>
        </w:tc>
      </w:tr>
      <w:tr w:rsidR="00706C05" w14:paraId="2A616BB3"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569839AE" w14:textId="77777777" w:rsidR="00706C05" w:rsidRDefault="00000000">
            <w:r>
              <w:rPr>
                <w:b/>
                <w:bCs/>
                <w:color w:val="1F3864"/>
              </w:rPr>
              <w:t>Semester</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E9BF6C" w14:textId="77777777" w:rsidR="00706C05" w:rsidRDefault="00000000">
            <w:pPr>
              <w:spacing w:after="60"/>
            </w:pPr>
            <w:r>
              <w:t>5th Semester</w:t>
            </w:r>
          </w:p>
        </w:tc>
      </w:tr>
      <w:tr w:rsidR="00706C05" w14:paraId="2DAE9EF5"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766D8738" w14:textId="77777777" w:rsidR="00706C05" w:rsidRDefault="00000000">
            <w:r>
              <w:rPr>
                <w:b/>
                <w:bCs/>
                <w:color w:val="1F3864"/>
              </w:rPr>
              <w:t>Date of Submission</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2E95D56" w14:textId="77777777" w:rsidR="00706C05" w:rsidRDefault="00000000">
            <w:pPr>
              <w:spacing w:after="60"/>
            </w:pPr>
            <w:r>
              <w:t>18 September 2026</w:t>
            </w:r>
          </w:p>
        </w:tc>
      </w:tr>
      <w:tr w:rsidR="00706C05" w14:paraId="599D4554"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1F14FA5E" w14:textId="77777777" w:rsidR="00706C05" w:rsidRDefault="00000000">
            <w:r>
              <w:rPr>
                <w:b/>
                <w:bCs/>
                <w:color w:val="1F3864"/>
              </w:rPr>
              <w:t>Faculty Mentor / Guide</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D5A811" w14:textId="77777777" w:rsidR="00706C05" w:rsidRDefault="00000000">
            <w:pPr>
              <w:spacing w:after="60"/>
            </w:pPr>
            <w:r>
              <w:t>Satyam Kumar Jha</w:t>
            </w:r>
          </w:p>
        </w:tc>
      </w:tr>
    </w:tbl>
    <w:p w14:paraId="0179875B" w14:textId="77777777" w:rsidR="00706C05" w:rsidRDefault="00000000">
      <w:pPr>
        <w:pBdr>
          <w:bottom w:val="single" w:sz="8" w:space="4" w:color="1F3864"/>
        </w:pBdr>
        <w:spacing w:before="320" w:after="120"/>
      </w:pPr>
      <w:r>
        <w:rPr>
          <w:b/>
          <w:bCs/>
          <w:color w:val="1F3864"/>
          <w:sz w:val="24"/>
          <w:szCs w:val="24"/>
        </w:rPr>
        <w:t>2. TEAM MEMBERS &amp; ROLES</w:t>
      </w:r>
    </w:p>
    <w:p w14:paraId="2E4A5E64" w14:textId="77777777" w:rsidR="00706C05" w:rsidRDefault="00000000">
      <w:pPr>
        <w:spacing w:after="160"/>
      </w:pPr>
      <w:r>
        <w:rPr>
          <w:i/>
          <w:iCs/>
          <w:color w:val="595959"/>
          <w:sz w:val="19"/>
          <w:szCs w:val="19"/>
        </w:rPr>
        <w:t>List every team member, their university roll number, and their specific role/responsibility in the project (e.g., HTML Structure, CSS Styling, JavaScript Logic, Testing &amp; Documentation, Research &amp;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460"/>
        <w:gridCol w:w="2500"/>
      </w:tblGrid>
      <w:tr w:rsidR="00706C05" w14:paraId="6ADE789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7613DBDF" w14:textId="77777777" w:rsidR="00706C05" w:rsidRDefault="00000000">
            <w:pPr>
              <w:jc w:val="center"/>
            </w:pPr>
            <w:r>
              <w:rPr>
                <w:b/>
                <w:bCs/>
                <w:color w:val="FFFFFF"/>
              </w:rPr>
              <w:t>S.No.</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72E6F288" w14:textId="77777777" w:rsidR="00706C05" w:rsidRDefault="00000000">
            <w:pPr>
              <w:jc w:val="center"/>
            </w:pPr>
            <w:r>
              <w:rPr>
                <w:b/>
                <w:bCs/>
                <w:color w:val="FFFFFF"/>
              </w:rPr>
              <w:t>Name of Student</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20F33F06" w14:textId="77777777" w:rsidR="00706C05" w:rsidRDefault="00000000">
            <w:pPr>
              <w:jc w:val="center"/>
            </w:pPr>
            <w:r>
              <w:rPr>
                <w:b/>
                <w:bCs/>
                <w:color w:val="FFFFFF"/>
              </w:rPr>
              <w:t>University Roll No.</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2EC58726" w14:textId="77777777" w:rsidR="00706C05" w:rsidRDefault="00000000">
            <w:pPr>
              <w:jc w:val="center"/>
            </w:pPr>
            <w:r>
              <w:rPr>
                <w:b/>
                <w:bCs/>
                <w:color w:val="FFFFFF"/>
              </w:rPr>
              <w:t>Role in Project</w:t>
            </w:r>
          </w:p>
        </w:tc>
      </w:tr>
      <w:tr w:rsidR="00706C05" w14:paraId="169B643E" w14:textId="77777777">
        <w:tc>
          <w:tcPr>
            <w:tcW w:w="9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3C55D78" w14:textId="77777777" w:rsidR="00706C05" w:rsidRDefault="00000000">
            <w:pPr>
              <w:jc w:val="center"/>
            </w:pPr>
            <w:r>
              <w:t>1</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59FC757" w14:textId="77777777" w:rsidR="00706C05" w:rsidRDefault="00000000">
            <w:pPr>
              <w:jc w:val="center"/>
            </w:pPr>
            <w:r>
              <w:t>Arun Sharma</w:t>
            </w:r>
          </w:p>
        </w:tc>
        <w:tc>
          <w:tcPr>
            <w:tcW w:w="24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DAF5376" w14:textId="77777777" w:rsidR="00706C05" w:rsidRDefault="00000000">
            <w:pPr>
              <w:jc w:val="center"/>
            </w:pPr>
            <w:r>
              <w:t>2415000336</w:t>
            </w:r>
          </w:p>
        </w:tc>
        <w:tc>
          <w:tcPr>
            <w:tcW w:w="2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A219D47" w14:textId="77777777" w:rsidR="00706C05" w:rsidRDefault="00000000">
            <w:pPr>
              <w:jc w:val="center"/>
            </w:pPr>
            <w:r>
              <w:t>HTML Structure &amp; Page Architecture</w:t>
            </w:r>
          </w:p>
        </w:tc>
      </w:tr>
      <w:tr w:rsidR="00706C05" w14:paraId="56F89AEC" w14:textId="77777777">
        <w:tc>
          <w:tcPr>
            <w:tcW w:w="9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26161E2" w14:textId="77777777" w:rsidR="00706C05" w:rsidRDefault="00000000">
            <w:pPr>
              <w:jc w:val="center"/>
            </w:pPr>
            <w:r>
              <w:t>2</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CF50041" w14:textId="77777777" w:rsidR="00706C05" w:rsidRDefault="00000000">
            <w:pPr>
              <w:jc w:val="center"/>
            </w:pPr>
            <w:r>
              <w:t>Atul Singh</w:t>
            </w:r>
          </w:p>
        </w:tc>
        <w:tc>
          <w:tcPr>
            <w:tcW w:w="24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E179FB1" w14:textId="77777777" w:rsidR="00706C05" w:rsidRDefault="00000000">
            <w:pPr>
              <w:jc w:val="center"/>
            </w:pPr>
            <w:r>
              <w:t>2415000383</w:t>
            </w:r>
          </w:p>
        </w:tc>
        <w:tc>
          <w:tcPr>
            <w:tcW w:w="2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B564097" w14:textId="77777777" w:rsidR="00706C05" w:rsidRDefault="00000000">
            <w:pPr>
              <w:jc w:val="center"/>
            </w:pPr>
            <w:r>
              <w:t>CSS Styling &amp; Layout</w:t>
            </w:r>
          </w:p>
        </w:tc>
      </w:tr>
      <w:tr w:rsidR="00706C05" w14:paraId="3858B377" w14:textId="77777777">
        <w:tc>
          <w:tcPr>
            <w:tcW w:w="9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A5C472C" w14:textId="77777777" w:rsidR="00706C05" w:rsidRDefault="00000000">
            <w:pPr>
              <w:jc w:val="center"/>
            </w:pPr>
            <w:r>
              <w:t>3</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1232AFD" w14:textId="77777777" w:rsidR="00706C05" w:rsidRDefault="00000000">
            <w:pPr>
              <w:jc w:val="center"/>
            </w:pPr>
            <w:r>
              <w:t>Aryan Goswami</w:t>
            </w:r>
          </w:p>
        </w:tc>
        <w:tc>
          <w:tcPr>
            <w:tcW w:w="24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D351B1B" w14:textId="77777777" w:rsidR="00706C05" w:rsidRDefault="00000000">
            <w:pPr>
              <w:jc w:val="center"/>
            </w:pPr>
            <w:r>
              <w:t>2415000350</w:t>
            </w:r>
          </w:p>
        </w:tc>
        <w:tc>
          <w:tcPr>
            <w:tcW w:w="2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95DA391" w14:textId="77777777" w:rsidR="00706C05" w:rsidRDefault="00000000">
            <w:pPr>
              <w:jc w:val="center"/>
            </w:pPr>
            <w:r>
              <w:t>Data Simulation &amp; JavaScript Logic</w:t>
            </w:r>
          </w:p>
        </w:tc>
      </w:tr>
      <w:tr w:rsidR="00706C05" w14:paraId="4C83693D" w14:textId="77777777">
        <w:tc>
          <w:tcPr>
            <w:tcW w:w="9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DE9A224" w14:textId="77777777" w:rsidR="00706C05" w:rsidRDefault="00000000">
            <w:pPr>
              <w:jc w:val="center"/>
            </w:pPr>
            <w:r>
              <w:t>4</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6FE049D" w14:textId="77777777" w:rsidR="00706C05" w:rsidRDefault="00000000">
            <w:pPr>
              <w:jc w:val="center"/>
            </w:pPr>
            <w:r>
              <w:t>Aryan Shukla</w:t>
            </w:r>
          </w:p>
        </w:tc>
        <w:tc>
          <w:tcPr>
            <w:tcW w:w="24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A03C418" w14:textId="77777777" w:rsidR="00706C05" w:rsidRDefault="00000000">
            <w:pPr>
              <w:jc w:val="center"/>
            </w:pPr>
            <w:r>
              <w:t>2415000355</w:t>
            </w:r>
          </w:p>
        </w:tc>
        <w:tc>
          <w:tcPr>
            <w:tcW w:w="2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D868405" w14:textId="77777777" w:rsidR="00706C05" w:rsidRDefault="00000000">
            <w:pPr>
              <w:jc w:val="center"/>
            </w:pPr>
            <w:r>
              <w:t>Reconciliation Logic &amp; Animation</w:t>
            </w:r>
          </w:p>
        </w:tc>
      </w:tr>
      <w:tr w:rsidR="00706C05" w14:paraId="4D3A7515" w14:textId="77777777">
        <w:tc>
          <w:tcPr>
            <w:tcW w:w="9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869368E" w14:textId="77777777" w:rsidR="00706C05" w:rsidRDefault="00000000">
            <w:pPr>
              <w:jc w:val="center"/>
            </w:pPr>
            <w:r>
              <w:t>5</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75EC6EB" w14:textId="77777777" w:rsidR="00706C05" w:rsidRDefault="00000000">
            <w:pPr>
              <w:jc w:val="center"/>
            </w:pPr>
            <w:r>
              <w:t>Ayush Pathak</w:t>
            </w:r>
          </w:p>
        </w:tc>
        <w:tc>
          <w:tcPr>
            <w:tcW w:w="24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A01FD55" w14:textId="77777777" w:rsidR="00706C05" w:rsidRDefault="00000000">
            <w:pPr>
              <w:jc w:val="center"/>
            </w:pPr>
            <w:r>
              <w:t>2415000415</w:t>
            </w:r>
          </w:p>
        </w:tc>
        <w:tc>
          <w:tcPr>
            <w:tcW w:w="2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960AF86" w14:textId="77777777" w:rsidR="00706C05" w:rsidRDefault="00000000">
            <w:pPr>
              <w:jc w:val="center"/>
            </w:pPr>
            <w:r>
              <w:t>Testing, Documentation &amp; Presentation</w:t>
            </w:r>
          </w:p>
        </w:tc>
      </w:tr>
    </w:tbl>
    <w:p w14:paraId="10877432" w14:textId="77777777" w:rsidR="00706C05" w:rsidRDefault="00000000">
      <w:pPr>
        <w:spacing w:before="160" w:after="100"/>
      </w:pPr>
      <w:r>
        <w:rPr>
          <w:b/>
          <w:bCs/>
          <w:color w:val="1F3864"/>
        </w:rPr>
        <w:t>Roles Overview:</w:t>
      </w:r>
    </w:p>
    <w:p w14:paraId="61026706" w14:textId="77777777" w:rsidR="00706C05" w:rsidRDefault="00000000">
      <w:pPr>
        <w:spacing w:after="80"/>
        <w:ind w:left="260" w:hanging="260"/>
      </w:pPr>
      <w:r>
        <w:rPr>
          <w:b/>
          <w:bCs/>
        </w:rPr>
        <w:t xml:space="preserve">- Arun Sharma (Frontend Development &amp; Architecture): </w:t>
      </w:r>
      <w:r>
        <w:t>Responsible for building the semantic HTML5 page structure for the Storefront, Inventory, and Payout Ledger sections, and ensuring the overall page architecture stays organized and easy for the team to navigate.</w:t>
      </w:r>
    </w:p>
    <w:p w14:paraId="67E805DA" w14:textId="77777777" w:rsidR="00706C05" w:rsidRDefault="00000000">
      <w:pPr>
        <w:spacing w:after="80"/>
        <w:ind w:left="260" w:hanging="260"/>
      </w:pPr>
      <w:r>
        <w:rPr>
          <w:b/>
          <w:bCs/>
        </w:rPr>
        <w:t xml:space="preserve">- Atul Singh (UI/UX Design): </w:t>
      </w:r>
      <w:r>
        <w:t>Responsible for writing the CSS styling for the dashboard — layout, colour palette, typography, and spacing — using plain CSS3 so the pages look clean and consistent across all sections.</w:t>
      </w:r>
    </w:p>
    <w:p w14:paraId="446A32C3" w14:textId="77777777" w:rsidR="00706C05" w:rsidRDefault="00000000">
      <w:pPr>
        <w:spacing w:after="80"/>
        <w:ind w:left="260" w:hanging="260"/>
      </w:pPr>
      <w:r>
        <w:rPr>
          <w:b/>
          <w:bCs/>
        </w:rPr>
        <w:lastRenderedPageBreak/>
        <w:t xml:space="preserve">- Aryan Goswami (Data Simulation &amp; State Management): </w:t>
      </w:r>
      <w:r>
        <w:t>Responsible for building the mock-data generation engine (vendors, products, orders, payouts) in plain JavaScript and managing shared application data using simple JS objects and arrays so all sections stay in sync.</w:t>
      </w:r>
    </w:p>
    <w:p w14:paraId="5B81E3C2" w14:textId="77777777" w:rsidR="00706C05" w:rsidRDefault="00000000">
      <w:pPr>
        <w:spacing w:after="80"/>
        <w:ind w:left="260" w:hanging="260"/>
      </w:pPr>
      <w:r>
        <w:rPr>
          <w:b/>
          <w:bCs/>
        </w:rPr>
        <w:t xml:space="preserve">- Aryan Shukla (Animation &amp; Ledger Logic): </w:t>
      </w:r>
      <w:r>
        <w:t>Responsible for the reconciliation algorithm that matches orders to payouts, and for implementing the animated running-balance ledger using plain CSS transitions and a hand-written JavaScript counter.</w:t>
      </w:r>
    </w:p>
    <w:p w14:paraId="4B621792" w14:textId="77777777" w:rsidR="00706C05" w:rsidRDefault="00000000">
      <w:pPr>
        <w:spacing w:after="80"/>
        <w:ind w:left="260" w:hanging="260"/>
      </w:pPr>
      <w:r>
        <w:rPr>
          <w:b/>
          <w:bCs/>
        </w:rPr>
        <w:t xml:space="preserve">- Ayush Pathak (Testing, Documentation &amp; Presentation): </w:t>
      </w:r>
      <w:r>
        <w:t>Responsible for functional testing of all modules, maintaining project documentation, preparing the presentation/demo flow, and coordinating the final report.</w:t>
      </w:r>
    </w:p>
    <w:p w14:paraId="33C8EB5B" w14:textId="77777777" w:rsidR="00706C05" w:rsidRDefault="00000000">
      <w:pPr>
        <w:spacing w:before="260" w:after="100"/>
      </w:pPr>
      <w:r>
        <w:rPr>
          <w:b/>
          <w:bCs/>
          <w:color w:val="1F3864"/>
        </w:rPr>
        <w:t>Team Contribution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60"/>
        <w:gridCol w:w="3500"/>
      </w:tblGrid>
      <w:tr w:rsidR="00706C05" w14:paraId="748478DC" w14:textId="77777777">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5682575E" w14:textId="77777777" w:rsidR="00706C05" w:rsidRDefault="00000000">
            <w:pPr>
              <w:jc w:val="center"/>
            </w:pPr>
            <w:r>
              <w:rPr>
                <w:b/>
                <w:bCs/>
                <w:color w:val="FFFFFF"/>
              </w:rPr>
              <w:t>Deliverable</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687A171A" w14:textId="77777777" w:rsidR="00706C05" w:rsidRDefault="00000000">
            <w:pPr>
              <w:jc w:val="center"/>
            </w:pPr>
            <w:r>
              <w:rPr>
                <w:b/>
                <w:bCs/>
                <w:color w:val="FFFFFF"/>
              </w:rPr>
              <w:t>Primary Owner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6826A6FC" w14:textId="77777777" w:rsidR="00706C05" w:rsidRDefault="00000000">
            <w:pPr>
              <w:jc w:val="center"/>
            </w:pPr>
            <w:r>
              <w:rPr>
                <w:b/>
                <w:bCs/>
                <w:color w:val="FFFFFF"/>
              </w:rPr>
              <w:t>Supporting Members</w:t>
            </w:r>
          </w:p>
        </w:tc>
      </w:tr>
      <w:tr w:rsidR="00706C05" w14:paraId="0853964B"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74F2134" w14:textId="77777777" w:rsidR="00706C05" w:rsidRDefault="00000000">
            <w:pPr>
              <w:jc w:val="center"/>
            </w:pPr>
            <w:r>
              <w:t>Project architecture &amp; setup</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D2CCE80" w14:textId="77777777" w:rsidR="00706C05" w:rsidRDefault="00000000">
            <w:r>
              <w:t>Arun Sharma</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8A39D5E" w14:textId="77777777" w:rsidR="00706C05" w:rsidRDefault="00000000">
            <w:r>
              <w:t>Aryan Goswami</w:t>
            </w:r>
          </w:p>
        </w:tc>
      </w:tr>
      <w:tr w:rsidR="00706C05" w14:paraId="6BEE3772"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0AF03B9" w14:textId="77777777" w:rsidR="00706C05" w:rsidRDefault="00000000">
            <w:pPr>
              <w:jc w:val="center"/>
            </w:pPr>
            <w:r>
              <w:t>CSS styling &amp; layout</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1722F24" w14:textId="77777777" w:rsidR="00706C05" w:rsidRDefault="00000000">
            <w:r>
              <w:t>Atul Singh</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F58D669" w14:textId="77777777" w:rsidR="00706C05" w:rsidRDefault="00000000">
            <w:r>
              <w:t>Arun Sharma</w:t>
            </w:r>
          </w:p>
        </w:tc>
      </w:tr>
      <w:tr w:rsidR="00706C05" w14:paraId="6BDDE131"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0770217" w14:textId="77777777" w:rsidR="00706C05" w:rsidRDefault="00000000">
            <w:pPr>
              <w:jc w:val="center"/>
            </w:pPr>
            <w:r>
              <w:t>Mock data engine</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1A278F6" w14:textId="77777777" w:rsidR="00706C05" w:rsidRDefault="00000000">
            <w:r>
              <w:t>Aryan Goswami</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F7FD633" w14:textId="77777777" w:rsidR="00706C05" w:rsidRDefault="00000000">
            <w:r>
              <w:t>Arun Sharma</w:t>
            </w:r>
          </w:p>
        </w:tc>
      </w:tr>
      <w:tr w:rsidR="00706C05" w14:paraId="3C15C0C8"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A3766E4" w14:textId="77777777" w:rsidR="00706C05" w:rsidRDefault="00000000">
            <w:pPr>
              <w:jc w:val="center"/>
            </w:pPr>
            <w:r>
              <w:t>Global state management</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58E72E3" w14:textId="77777777" w:rsidR="00706C05" w:rsidRDefault="00000000">
            <w:r>
              <w:t>Aryan Goswami</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0275DFF" w14:textId="77777777" w:rsidR="00706C05" w:rsidRDefault="00000000">
            <w:r>
              <w:t>Aryan Shukla</w:t>
            </w:r>
          </w:p>
        </w:tc>
      </w:tr>
      <w:tr w:rsidR="00706C05" w14:paraId="02DA86A7"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9DF4696" w14:textId="77777777" w:rsidR="00706C05" w:rsidRDefault="00000000">
            <w:pPr>
              <w:jc w:val="center"/>
            </w:pPr>
            <w:r>
              <w:t>Reconciliation algorithm</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1A11F51" w14:textId="77777777" w:rsidR="00706C05" w:rsidRDefault="00000000">
            <w:r>
              <w:t>Aryan Shukla</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5227C37" w14:textId="77777777" w:rsidR="00706C05" w:rsidRDefault="00000000">
            <w:r>
              <w:t>Aryan Goswami</w:t>
            </w:r>
          </w:p>
        </w:tc>
      </w:tr>
      <w:tr w:rsidR="00706C05" w14:paraId="14833489"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C49EA20" w14:textId="77777777" w:rsidR="00706C05" w:rsidRDefault="00000000">
            <w:pPr>
              <w:jc w:val="center"/>
            </w:pPr>
            <w:r>
              <w:t>Ledger animation</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32684B2" w14:textId="77777777" w:rsidR="00706C05" w:rsidRDefault="00000000">
            <w:r>
              <w:t>Aryan Shukla</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B95E909" w14:textId="77777777" w:rsidR="00706C05" w:rsidRDefault="00000000">
            <w:r>
              <w:t>Atul Singh</w:t>
            </w:r>
          </w:p>
        </w:tc>
      </w:tr>
      <w:tr w:rsidR="00706C05" w14:paraId="2D419B1B"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A68F812" w14:textId="77777777" w:rsidR="00706C05" w:rsidRDefault="00000000">
            <w:pPr>
              <w:jc w:val="center"/>
            </w:pPr>
            <w:r>
              <w:t>Charts &amp; analytics</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810A485" w14:textId="77777777" w:rsidR="00706C05" w:rsidRDefault="00000000">
            <w:r>
              <w:t>Aryan Goswami</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D03241B" w14:textId="77777777" w:rsidR="00706C05" w:rsidRDefault="00000000">
            <w:r>
              <w:t>Aryan Shukla</w:t>
            </w:r>
          </w:p>
        </w:tc>
      </w:tr>
      <w:tr w:rsidR="00706C05" w14:paraId="597706CA"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73BD475" w14:textId="77777777" w:rsidR="00706C05" w:rsidRDefault="00000000">
            <w:pPr>
              <w:jc w:val="center"/>
            </w:pPr>
            <w:r>
              <w:t>Testing &amp; bug fixing</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D05AD78" w14:textId="77777777" w:rsidR="00706C05" w:rsidRDefault="00000000">
            <w:r>
              <w:t>Ayush Pathak</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3C1F76E" w14:textId="77777777" w:rsidR="00706C05" w:rsidRDefault="00000000">
            <w:r>
              <w:t>All members</w:t>
            </w:r>
          </w:p>
        </w:tc>
      </w:tr>
      <w:tr w:rsidR="00706C05" w14:paraId="3BD2AA39"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28BCA03" w14:textId="77777777" w:rsidR="00706C05" w:rsidRDefault="00000000">
            <w:pPr>
              <w:jc w:val="center"/>
            </w:pPr>
            <w:r>
              <w:t>Documentation &amp; report</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5813DBA" w14:textId="77777777" w:rsidR="00706C05" w:rsidRDefault="00000000">
            <w:r>
              <w:t>Ayush Pathak</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3C681D0" w14:textId="77777777" w:rsidR="00706C05" w:rsidRDefault="00000000">
            <w:r>
              <w:t>All members</w:t>
            </w:r>
          </w:p>
        </w:tc>
      </w:tr>
      <w:tr w:rsidR="00706C05" w14:paraId="19A27976" w14:textId="77777777">
        <w:tc>
          <w:tcPr>
            <w:tcW w:w="3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DAC946D" w14:textId="77777777" w:rsidR="00706C05" w:rsidRDefault="00000000">
            <w:pPr>
              <w:jc w:val="center"/>
            </w:pPr>
            <w:r>
              <w:t>Final presentation &amp; demo</w:t>
            </w:r>
          </w:p>
        </w:tc>
        <w:tc>
          <w:tcPr>
            <w:tcW w:w="26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59C0996" w14:textId="77777777" w:rsidR="00706C05" w:rsidRDefault="00000000">
            <w:r>
              <w:t>Ayush Pathak</w:t>
            </w:r>
          </w:p>
        </w:tc>
        <w:tc>
          <w:tcPr>
            <w:tcW w:w="35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AEEE6F5" w14:textId="0397A695" w:rsidR="00706C05" w:rsidRDefault="00000000">
            <w:r>
              <w:t>Atul Singh</w:t>
            </w:r>
          </w:p>
        </w:tc>
      </w:tr>
    </w:tbl>
    <w:p w14:paraId="2017F2ED" w14:textId="77777777" w:rsidR="00706C05" w:rsidRDefault="00706C05">
      <w:pPr>
        <w:spacing w:before="200"/>
      </w:pPr>
    </w:p>
    <w:p w14:paraId="56AA7275" w14:textId="77777777" w:rsidR="00706C05" w:rsidRDefault="00000000">
      <w:pPr>
        <w:pBdr>
          <w:bottom w:val="single" w:sz="8" w:space="4" w:color="1F3864"/>
        </w:pBdr>
        <w:spacing w:before="320" w:after="120"/>
      </w:pPr>
      <w:r>
        <w:rPr>
          <w:b/>
          <w:bCs/>
          <w:color w:val="1F3864"/>
          <w:sz w:val="24"/>
          <w:szCs w:val="24"/>
        </w:rPr>
        <w:t>3. PROJECT DESCRIPTION</w:t>
      </w:r>
    </w:p>
    <w:p w14:paraId="63F5C573" w14:textId="77777777" w:rsidR="00706C05" w:rsidRDefault="00000000">
      <w:pPr>
        <w:spacing w:after="160"/>
      </w:pPr>
      <w:r>
        <w:rPr>
          <w:i/>
          <w:iCs/>
          <w:color w:val="595959"/>
          <w:sz w:val="19"/>
          <w:szCs w:val="19"/>
        </w:rPr>
        <w:t>Briefly describe what the project is about — the problem it addresses and the core idea behind it (150–200 words).</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29048119" w14:textId="77777777">
        <w:tc>
          <w:tcPr>
            <w:tcW w:w="9360" w:type="dxa"/>
            <w:tcBorders>
              <w:bottom w:val="single" w:sz="2" w:space="0" w:color="BFBFBF"/>
            </w:tcBorders>
            <w:tcMar>
              <w:top w:w="160" w:type="dxa"/>
              <w:left w:w="60" w:type="dxa"/>
              <w:bottom w:w="160" w:type="dxa"/>
              <w:right w:w="60" w:type="dxa"/>
            </w:tcMar>
          </w:tcPr>
          <w:p w14:paraId="7893697B" w14:textId="77777777" w:rsidR="00706C05" w:rsidRDefault="00000000">
            <w:r>
              <w:t>Every year, e-commerce and quick-commerce platforms process thousands of orders per vendor, and each vendor must be able to verify that the money credited to their account genuinely corresponds to the orders they have fulfilled. Building a realistic training or demonstration environment for this workflow traditionally requires a full backend stack — a database, authentication, a payment gateway integration, and hosted APIs — which is far beyond the scope of a frontend-focused mini project and adds unnecessary infrastructure overhead for a purely educational prototype.</w:t>
            </w:r>
          </w:p>
        </w:tc>
      </w:tr>
      <w:tr w:rsidR="00706C05" w14:paraId="5518F32C" w14:textId="77777777">
        <w:tc>
          <w:tcPr>
            <w:tcW w:w="9360" w:type="dxa"/>
            <w:tcBorders>
              <w:bottom w:val="single" w:sz="2" w:space="0" w:color="BFBFBF"/>
            </w:tcBorders>
            <w:tcMar>
              <w:top w:w="160" w:type="dxa"/>
              <w:left w:w="60" w:type="dxa"/>
              <w:bottom w:w="160" w:type="dxa"/>
              <w:right w:w="60" w:type="dxa"/>
            </w:tcMar>
          </w:tcPr>
          <w:p w14:paraId="2F309FFE" w14:textId="77777777" w:rsidR="00706C05" w:rsidRDefault="00000000">
            <w:r>
              <w:t xml:space="preserve">The Vendor Payout &amp; Storefront Dashboard solves this problem by simulating the entire multi-vendor marketplace experience purely on the client side. When the application loads, a data-generation layer creates a realistic dataset of vendors, products, customer orders, and payout transactions using randomized but structurally consistent values. </w:t>
              <w:lastRenderedPageBreak/>
              <w:t>No server, database, or external API is ever contacted — the entire lifecycle of the application, from data creation to rendering to state updates, happens inside the user's browser.</w:t>
            </w:r>
          </w:p>
        </w:tc>
      </w:tr>
      <w:tr w:rsidR="00706C05" w14:paraId="1D7CEE9D" w14:textId="77777777">
        <w:tc>
          <w:tcPr>
            <w:tcW w:w="9360" w:type="dxa"/>
            <w:tcBorders>
              <w:bottom w:val="single" w:sz="2" w:space="0" w:color="BFBFBF"/>
            </w:tcBorders>
            <w:tcMar>
              <w:top w:w="160" w:type="dxa"/>
              <w:left w:w="60" w:type="dxa"/>
              <w:bottom w:w="160" w:type="dxa"/>
              <w:right w:w="60" w:type="dxa"/>
            </w:tcMar>
          </w:tcPr>
          <w:p w14:paraId="72144927" w14:textId="77777777" w:rsidR="00706C05" w:rsidRDefault="00000000">
            <w:r>
              <w:lastRenderedPageBreak/>
              <w:t>Each vendor who logs into the dashboard is presented with three tightly integrated views: a Storefront view showing their listed products with price, stock and rating information; an Inventory view where they can add, edit or remove products and observe stock levels changing in real time; and a Payout Ledger view where every simulated order is reconciled against a simulated payout.</w:t>
            </w:r>
          </w:p>
        </w:tc>
      </w:tr>
      <w:tr w:rsidR="00706C05" w14:paraId="35250DEF" w14:textId="77777777">
        <w:tc>
          <w:tcPr>
            <w:tcW w:w="9360" w:type="dxa"/>
            <w:tcBorders>
              <w:bottom w:val="single" w:sz="2" w:space="0" w:color="BFBFBF"/>
            </w:tcBorders>
            <w:tcMar>
              <w:top w:w="160" w:type="dxa"/>
              <w:left w:w="60" w:type="dxa"/>
              <w:bottom w:w="160" w:type="dxa"/>
              <w:right w:w="60" w:type="dxa"/>
            </w:tcMar>
          </w:tcPr>
          <w:p w14:paraId="41366825" w14:textId="77777777" w:rsidR="00706C05" w:rsidRDefault="00000000">
            <w:r>
              <w:t>The centrepiece of the project is the animated, running-balance ledger. As the reconciliation engine processes each order-payout pair, the ledger updates row by row with a smooth animation, and the running balance count-up (or count-down) so the vendor can visually track exactly how their balance evolved over time, and immediately spot orders that are pending, matched, or mismatched.</w:t>
            </w:r>
          </w:p>
        </w:tc>
      </w:tr>
      <w:tr w:rsidR="00706C05" w14:paraId="46D37484" w14:textId="77777777">
        <w:tc>
          <w:tcPr>
            <w:tcW w:w="9360" w:type="dxa"/>
            <w:tcBorders>
              <w:bottom w:val="single" w:sz="2" w:space="0" w:color="BFBFBF"/>
            </w:tcBorders>
            <w:tcMar>
              <w:top w:w="160" w:type="dxa"/>
              <w:left w:w="60" w:type="dxa"/>
              <w:bottom w:w="160" w:type="dxa"/>
              <w:right w:w="60" w:type="dxa"/>
            </w:tcMar>
          </w:tcPr>
          <w:p w14:paraId="41799E27" w14:textId="77777777" w:rsidR="00706C05" w:rsidRDefault="00000000">
            <w:r>
              <w:t>Because the entire system is simulated, it is completely safe to explore — there is no risk of real financial loss, no sensitive data leaves the browser, and the application can even be used fully offline once loaded. This also makes the project an excellent sandbox for practising state management, animation, and data-visualization techniques that are directly transferable to real production dashboards.</w:t>
            </w:r>
          </w:p>
        </w:tc>
      </w:tr>
      <w:tr w:rsidR="00706C05" w14:paraId="4C8FE21D" w14:textId="77777777">
        <w:tc>
          <w:tcPr>
            <w:tcW w:w="9360" w:type="dxa"/>
            <w:tcBorders>
              <w:bottom w:val="single" w:sz="2" w:space="0" w:color="BFBFBF"/>
            </w:tcBorders>
            <w:tcMar>
              <w:top w:w="160" w:type="dxa"/>
              <w:left w:w="60" w:type="dxa"/>
              <w:bottom w:w="160" w:type="dxa"/>
              <w:right w:w="60" w:type="dxa"/>
            </w:tcMar>
          </w:tcPr>
          <w:p w14:paraId="11599E3E" w14:textId="77777777" w:rsidR="00706C05" w:rsidRDefault="00000000">
            <w:r>
              <w:t>From an academic standpoint, the project intentionally avoids both backend development and any frontend framework, so that the team can focus deeply on core web fundamentals: structuring a multi-section HTML page, writing plain CSS for layout and styling, and using vanilla JavaScript to manage shared data and build trustworthy, easy-to-read financial visualizations — skills that are directly relevant to real-world seller-facing products such as Amazon Seller Central, Flipkart Seller Hub, and Shopify's vendor dashboards.</w:t>
            </w:r>
          </w:p>
        </w:tc>
      </w:tr>
    </w:tbl>
    <w:p w14:paraId="2D41DFE9" w14:textId="77777777" w:rsidR="00706C05" w:rsidRDefault="00000000">
      <w:pPr>
        <w:pBdr>
          <w:bottom w:val="single" w:sz="8" w:space="4" w:color="1F3864"/>
        </w:pBdr>
        <w:spacing w:before="320" w:after="120"/>
      </w:pPr>
      <w:r>
        <w:rPr>
          <w:b/>
          <w:bCs/>
          <w:color w:val="1F3864"/>
          <w:sz w:val="24"/>
          <w:szCs w:val="24"/>
        </w:rPr>
        <w:t>4. OBJECTIVES &amp; PROPOSED WORK (WHAT WE ARE GOING TO DO)</w:t>
      </w:r>
    </w:p>
    <w:p w14:paraId="5337A65D" w14:textId="77777777" w:rsidR="00706C05" w:rsidRDefault="00000000">
      <w:pPr>
        <w:spacing w:after="160"/>
      </w:pPr>
      <w:r>
        <w:rPr>
          <w:i/>
          <w:iCs/>
          <w:color w:val="595959"/>
          <w:sz w:val="19"/>
          <w:szCs w:val="19"/>
        </w:rPr>
        <w:t>Explain the key features you plan to build, the technology/approach you will use, and the current stage of work. Use bullet points if needed.</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2FE85DF2" w14:textId="77777777">
        <w:tc>
          <w:tcPr>
            <w:tcW w:w="9360" w:type="dxa"/>
            <w:tcBorders>
              <w:bottom w:val="single" w:sz="2" w:space="0" w:color="BFBFBF"/>
            </w:tcBorders>
            <w:tcMar>
              <w:top w:w="160" w:type="dxa"/>
              <w:left w:w="60" w:type="dxa"/>
              <w:bottom w:w="160" w:type="dxa"/>
              <w:right w:w="60" w:type="dxa"/>
            </w:tcMar>
          </w:tcPr>
          <w:p w14:paraId="58027081" w14:textId="77777777" w:rsidR="00706C05" w:rsidRDefault="00000000">
            <w:r>
              <w:t>Design and build a multi-vendor dashboard shell with three tightly integrated sections — Storefront, Inventory, and Payout Ledger — using plain HTML5 for structure and hand-written CSS3 for a clean, professional, responsive layout.</w:t>
            </w:r>
          </w:p>
        </w:tc>
      </w:tr>
      <w:tr w:rsidR="00706C05" w14:paraId="6F9C1E2A" w14:textId="77777777">
        <w:tc>
          <w:tcPr>
            <w:tcW w:w="9360" w:type="dxa"/>
            <w:tcBorders>
              <w:bottom w:val="single" w:sz="2" w:space="0" w:color="BFBFBF"/>
            </w:tcBorders>
            <w:tcMar>
              <w:top w:w="160" w:type="dxa"/>
              <w:left w:w="60" w:type="dxa"/>
              <w:bottom w:w="160" w:type="dxa"/>
              <w:right w:w="60" w:type="dxa"/>
            </w:tcMar>
          </w:tcPr>
          <w:p w14:paraId="7BDAA35A" w14:textId="77777777" w:rsidR="00706C05" w:rsidRDefault="00000000">
            <w:r>
              <w:t>Generate a realistic, internally-consistent mock dataset (vendors, products, customer orders, and payout transactions) entirely client-side using hand-written JavaScript random-data functions, seeded so that the same session produces a coherent, reproducible dataset with zero backend or API calls.</w:t>
            </w:r>
          </w:p>
        </w:tc>
      </w:tr>
      <w:tr w:rsidR="00706C05" w14:paraId="3BFE1684" w14:textId="77777777">
        <w:tc>
          <w:tcPr>
            <w:tcW w:w="9360" w:type="dxa"/>
            <w:tcBorders>
              <w:bottom w:val="single" w:sz="2" w:space="0" w:color="BFBFBF"/>
            </w:tcBorders>
            <w:tcMar>
              <w:top w:w="160" w:type="dxa"/>
              <w:left w:w="60" w:type="dxa"/>
              <w:bottom w:w="160" w:type="dxa"/>
              <w:right w:w="60" w:type="dxa"/>
            </w:tcMar>
          </w:tcPr>
          <w:p w14:paraId="4A3C0ED1" w14:textId="77777777" w:rsidR="00706C05" w:rsidRDefault="00000000">
            <w:r>
              <w:t>Implement the Storefront module so a vendor can browse their own listed products with images, prices, stock status, and simulated customer ratings, closely mirroring how a real seller-facing storefront view looks and behaves.</w:t>
            </w:r>
          </w:p>
        </w:tc>
      </w:tr>
      <w:tr w:rsidR="00706C05" w14:paraId="0D273E34" w14:textId="77777777">
        <w:tc>
          <w:tcPr>
            <w:tcW w:w="9360" w:type="dxa"/>
            <w:tcBorders>
              <w:bottom w:val="single" w:sz="2" w:space="0" w:color="BFBFBF"/>
            </w:tcBorders>
            <w:tcMar>
              <w:top w:w="160" w:type="dxa"/>
              <w:left w:w="60" w:type="dxa"/>
              <w:bottom w:w="160" w:type="dxa"/>
              <w:right w:w="60" w:type="dxa"/>
            </w:tcMar>
          </w:tcPr>
          <w:p w14:paraId="4EF30759" w14:textId="77777777" w:rsidR="00706C05" w:rsidRDefault="00000000">
            <w:r>
              <w:t>Build the Inventory module allowing a vendor to add, edit, or remove products and instantly see stock levels update in real time across the rest of the dashboard, reinforcing the idea of a single, shared source of truth for application state.</w:t>
            </w:r>
          </w:p>
        </w:tc>
      </w:tr>
      <w:tr w:rsidR="00706C05" w14:paraId="2C6428DA" w14:textId="77777777">
        <w:tc>
          <w:tcPr>
            <w:tcW w:w="9360" w:type="dxa"/>
            <w:tcBorders>
              <w:bottom w:val="single" w:sz="2" w:space="0" w:color="BFBFBF"/>
            </w:tcBorders>
            <w:tcMar>
              <w:top w:w="160" w:type="dxa"/>
              <w:left w:w="60" w:type="dxa"/>
              <w:bottom w:w="160" w:type="dxa"/>
              <w:right w:w="60" w:type="dxa"/>
            </w:tcMar>
          </w:tcPr>
          <w:p w14:paraId="798DFF7E" w14:textId="77777777" w:rsidR="00706C05" w:rsidRDefault="00000000">
            <w:r>
              <w:t>Develop the core reconciliation engine — the algorithmic heart of the project — that walks through every simulated order, attempts to match it against a corresponding payout entry, flags mismatches or pending payments, and computes a running cumulative balance.</w:t>
            </w:r>
          </w:p>
        </w:tc>
      </w:tr>
      <w:tr w:rsidR="00706C05" w14:paraId="5ACEA67C" w14:textId="77777777">
        <w:tc>
          <w:tcPr>
            <w:tcW w:w="9360" w:type="dxa"/>
            <w:tcBorders>
              <w:bottom w:val="single" w:sz="2" w:space="0" w:color="BFBFBF"/>
            </w:tcBorders>
            <w:tcMar>
              <w:top w:w="160" w:type="dxa"/>
              <w:left w:w="60" w:type="dxa"/>
              <w:bottom w:w="160" w:type="dxa"/>
              <w:right w:w="60" w:type="dxa"/>
            </w:tcMar>
          </w:tcPr>
          <w:p w14:paraId="4099F4EF" w14:textId="77777777" w:rsidR="00706C05" w:rsidRDefault="00000000">
            <w:r>
              <w:lastRenderedPageBreak/>
              <w:t>Animate the running-balance ledger using plain CSS transitions for row-level enter/update effects and a hand-written vanilla JavaScript counter (setInterval / requestAnimationFrame) for the numeric balance, so that every reconciliation event is visually communicated to the vendor rather than silently appearing in a static table.</w:t>
            </w:r>
          </w:p>
        </w:tc>
      </w:tr>
      <w:tr w:rsidR="00706C05" w14:paraId="714A3E3E" w14:textId="77777777">
        <w:tc>
          <w:tcPr>
            <w:tcW w:w="9360" w:type="dxa"/>
            <w:tcBorders>
              <w:bottom w:val="single" w:sz="2" w:space="0" w:color="BFBFBF"/>
            </w:tcBorders>
            <w:tcMar>
              <w:top w:w="160" w:type="dxa"/>
              <w:left w:w="60" w:type="dxa"/>
              <w:bottom w:w="160" w:type="dxa"/>
              <w:right w:w="60" w:type="dxa"/>
            </w:tcMar>
          </w:tcPr>
          <w:p w14:paraId="3D1AFCC4" w14:textId="77777777" w:rsidR="00706C05" w:rsidRDefault="00000000">
            <w:r>
              <w:t>Add data-visualization widgets — line and bar charts built with plain SVG and CSS — summarizing revenue trends, payout frequency, and outstanding balances over time, giving the vendor an at-a-glance financial overview alongside the detailed ledger.</w:t>
            </w:r>
          </w:p>
        </w:tc>
      </w:tr>
      <w:tr w:rsidR="00706C05" w14:paraId="62ACAF12" w14:textId="77777777">
        <w:tc>
          <w:tcPr>
            <w:tcW w:w="9360" w:type="dxa"/>
            <w:tcBorders>
              <w:bottom w:val="single" w:sz="2" w:space="0" w:color="BFBFBF"/>
            </w:tcBorders>
            <w:tcMar>
              <w:top w:w="160" w:type="dxa"/>
              <w:left w:w="60" w:type="dxa"/>
              <w:bottom w:w="160" w:type="dxa"/>
              <w:right w:w="60" w:type="dxa"/>
            </w:tcMar>
          </w:tcPr>
          <w:p w14:paraId="04D42F8A" w14:textId="77777777" w:rsidR="00706C05" w:rsidRDefault="00000000">
            <w:r>
              <w:t>Manage all shared application data through plain JavaScript objects and arrays, and persist the generated session to the browser's localStorage so that refreshing the page does not lose the vendor's current inventory or ledger state.</w:t>
            </w:r>
          </w:p>
        </w:tc>
      </w:tr>
      <w:tr w:rsidR="00706C05" w14:paraId="2901A19B" w14:textId="77777777">
        <w:tc>
          <w:tcPr>
            <w:tcW w:w="9360" w:type="dxa"/>
            <w:tcBorders>
              <w:bottom w:val="single" w:sz="2" w:space="0" w:color="BFBFBF"/>
            </w:tcBorders>
            <w:tcMar>
              <w:top w:w="160" w:type="dxa"/>
              <w:left w:w="60" w:type="dxa"/>
              <w:bottom w:w="160" w:type="dxa"/>
              <w:right w:w="60" w:type="dxa"/>
            </w:tcMar>
          </w:tcPr>
          <w:p w14:paraId="3972D33E" w14:textId="77777777" w:rsidR="00706C05" w:rsidRDefault="00000000">
            <w:r>
              <w:t>Apply consistent, accessible design patterns throughout — clear typography, status badges (matched / pending / mismatched), empty states, and loading skeletons — so the dashboard feels production-ready rather than a bare prototype.</w:t>
            </w:r>
          </w:p>
        </w:tc>
      </w:tr>
      <w:tr w:rsidR="00706C05" w14:paraId="1C7F47E8" w14:textId="77777777">
        <w:tc>
          <w:tcPr>
            <w:tcW w:w="9360" w:type="dxa"/>
            <w:tcBorders>
              <w:bottom w:val="single" w:sz="2" w:space="0" w:color="BFBFBF"/>
            </w:tcBorders>
            <w:tcMar>
              <w:top w:w="160" w:type="dxa"/>
              <w:left w:w="60" w:type="dxa"/>
              <w:bottom w:w="160" w:type="dxa"/>
              <w:right w:w="60" w:type="dxa"/>
            </w:tcMar>
          </w:tcPr>
          <w:p w14:paraId="5D47D555" w14:textId="77777777" w:rsidR="00706C05" w:rsidRDefault="00000000">
            <w:r>
              <w:t>Thoroughly test each module in isolation (data generation, reconciliation logic, animation triggers) before integrating them, and document assumptions such as how mismatches are simulated and how the running balance is calculated.</w:t>
            </w:r>
          </w:p>
        </w:tc>
      </w:tr>
      <w:tr w:rsidR="00706C05" w14:paraId="59D8E96C" w14:textId="77777777">
        <w:tc>
          <w:tcPr>
            <w:tcW w:w="9360" w:type="dxa"/>
            <w:tcBorders>
              <w:bottom w:val="single" w:sz="2" w:space="0" w:color="BFBFBF"/>
            </w:tcBorders>
            <w:tcMar>
              <w:top w:w="160" w:type="dxa"/>
              <w:left w:w="60" w:type="dxa"/>
              <w:bottom w:w="160" w:type="dxa"/>
              <w:right w:w="60" w:type="dxa"/>
            </w:tcMar>
          </w:tcPr>
          <w:p w14:paraId="780E952E" w14:textId="77777777" w:rsidR="00706C05" w:rsidRDefault="00000000">
            <w:r>
              <w:t>Prepare a structured project report and a live demo script that walks a reviewer through generating a session, exploring the storefront and inventory, and finally watching the animated ledger reconcile a full batch of simulated orders.</w:t>
            </w:r>
          </w:p>
        </w:tc>
      </w:tr>
      <w:tr w:rsidR="00706C05" w14:paraId="6801F97B" w14:textId="77777777">
        <w:tc>
          <w:tcPr>
            <w:tcW w:w="9360" w:type="dxa"/>
            <w:tcBorders>
              <w:bottom w:val="single" w:sz="2" w:space="0" w:color="BFBFBF"/>
            </w:tcBorders>
            <w:tcMar>
              <w:top w:w="160" w:type="dxa"/>
              <w:left w:w="60" w:type="dxa"/>
              <w:bottom w:w="160" w:type="dxa"/>
              <w:right w:w="60" w:type="dxa"/>
            </w:tcMar>
          </w:tcPr>
          <w:p w14:paraId="737CB990" w14:textId="77777777" w:rsidR="00706C05" w:rsidRDefault="00000000">
            <w:r>
              <w:t>Current status: the data models and component architecture have been finalized, the storefront and inventory UI are under active development, and the reconciliation engine and ledger animation are the next milestones before integration testing begins.</w:t>
            </w:r>
          </w:p>
        </w:tc>
      </w:tr>
    </w:tbl>
    <w:p w14:paraId="3684319E" w14:textId="77777777" w:rsidR="00706C05" w:rsidRDefault="00000000">
      <w:pPr>
        <w:spacing w:before="260" w:after="100"/>
      </w:pPr>
      <w:r>
        <w:rPr>
          <w:b/>
          <w:bCs/>
          <w:color w:val="1F3864"/>
        </w:rPr>
        <w:t>Proposed Work Plan /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60"/>
        <w:gridCol w:w="5000"/>
      </w:tblGrid>
      <w:tr w:rsidR="00706C05" w14:paraId="1C083EB8" w14:textId="77777777">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0B429AD5" w14:textId="77777777" w:rsidR="00706C05" w:rsidRDefault="00000000">
            <w:pPr>
              <w:jc w:val="center"/>
            </w:pPr>
            <w:r>
              <w:rPr>
                <w:b/>
                <w:bCs/>
                <w:color w:val="FFFFFF"/>
              </w:rPr>
              <w:t>Phase</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34B858F9" w14:textId="77777777" w:rsidR="00706C05" w:rsidRDefault="00000000">
            <w:pPr>
              <w:jc w:val="center"/>
            </w:pPr>
            <w:r>
              <w:rPr>
                <w:b/>
                <w:bCs/>
                <w:color w:val="FFFFFF"/>
              </w:rPr>
              <w:t>Duration</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53E247CB" w14:textId="77777777" w:rsidR="00706C05" w:rsidRDefault="00000000">
            <w:pPr>
              <w:jc w:val="center"/>
            </w:pPr>
            <w:r>
              <w:rPr>
                <w:b/>
                <w:bCs/>
                <w:color w:val="FFFFFF"/>
              </w:rPr>
              <w:t>Key Deliverable</w:t>
            </w:r>
          </w:p>
        </w:tc>
      </w:tr>
      <w:tr w:rsidR="00706C05" w14:paraId="5D4D3FD8"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B37F0A7" w14:textId="77777777" w:rsidR="00706C05" w:rsidRDefault="00000000">
            <w:pPr>
              <w:jc w:val="center"/>
            </w:pPr>
            <w:r>
              <w:t>Phase 1</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E9D3411" w14:textId="77777777" w:rsidR="00706C05" w:rsidRDefault="00000000">
            <w:r>
              <w:t>Week 1–2</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F3374CE" w14:textId="77777777" w:rsidR="00706C05" w:rsidRDefault="00000000">
            <w:r>
              <w:t>Requirement analysis, wireframing, and finalizing the data model for vendors, products, orders, and payouts.</w:t>
            </w:r>
          </w:p>
        </w:tc>
      </w:tr>
      <w:tr w:rsidR="00706C05" w14:paraId="1667A408"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B6EE7B3" w14:textId="77777777" w:rsidR="00706C05" w:rsidRDefault="00000000">
            <w:pPr>
              <w:jc w:val="center"/>
            </w:pPr>
            <w:r>
              <w:t>Phase 2</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B1C863E" w14:textId="77777777" w:rsidR="00706C05" w:rsidRDefault="00000000">
            <w:r>
              <w:t>Week 3–4</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601A746" w14:textId="77777777" w:rsidR="00706C05" w:rsidRDefault="00000000">
            <w:r>
              <w:t>Mock-data generation engine (custom JS functions) and core HTML page structure with hand-written CSS3 styling.</w:t>
            </w:r>
          </w:p>
        </w:tc>
      </w:tr>
      <w:tr w:rsidR="00706C05" w14:paraId="319E01FC"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4853040" w14:textId="77777777" w:rsidR="00706C05" w:rsidRDefault="00000000">
            <w:pPr>
              <w:jc w:val="center"/>
            </w:pPr>
            <w:r>
              <w:t>Phase 3</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7A05814" w14:textId="77777777" w:rsidR="00706C05" w:rsidRDefault="00000000">
            <w:r>
              <w:t>Week 5–6</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32FEB3E" w14:textId="77777777" w:rsidR="00706C05" w:rsidRDefault="00000000">
            <w:r>
              <w:t>Storefront and Inventory sections fully functional with shared data via plain JS objects/arrays and localStorage persistence.</w:t>
            </w:r>
          </w:p>
        </w:tc>
      </w:tr>
      <w:tr w:rsidR="00706C05" w14:paraId="7CD3ADA8"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3FE22A4" w14:textId="77777777" w:rsidR="00706C05" w:rsidRDefault="00000000">
            <w:pPr>
              <w:jc w:val="center"/>
            </w:pPr>
            <w:r>
              <w:t>Phase 4</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48AC9ED" w14:textId="77777777" w:rsidR="00706C05" w:rsidRDefault="00000000">
            <w:r>
              <w:t>Week 7–8</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36DE7DA" w14:textId="77777777" w:rsidR="00706C05" w:rsidRDefault="00000000">
            <w:r>
              <w:t>Reconciliation engine and animated running-balance ledger (CSS transitions + vanilla JS counter).</w:t>
            </w:r>
          </w:p>
        </w:tc>
      </w:tr>
      <w:tr w:rsidR="00706C05" w14:paraId="773BB387"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4F2222D" w14:textId="77777777" w:rsidR="00706C05" w:rsidRDefault="00000000">
            <w:pPr>
              <w:jc w:val="center"/>
            </w:pPr>
            <w:r>
              <w:t>Phase 5</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B41A3DB" w14:textId="77777777" w:rsidR="00706C05" w:rsidRDefault="00000000">
            <w:r>
              <w:t>Week 9</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199B364" w14:textId="77777777" w:rsidR="00706C05" w:rsidRDefault="00000000">
            <w:r>
              <w:t>Chart-based analytics (plain SVG/CSS), UI polish, responsive testing, and bug fixing.</w:t>
            </w:r>
          </w:p>
        </w:tc>
      </w:tr>
      <w:tr w:rsidR="00706C05" w14:paraId="4A214512" w14:textId="77777777">
        <w:tc>
          <w:tcPr>
            <w:tcW w:w="18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080589A" w14:textId="77777777" w:rsidR="00706C05" w:rsidRDefault="00000000">
            <w:pPr>
              <w:jc w:val="center"/>
            </w:pPr>
            <w:r>
              <w:t>Phase 6</w:t>
            </w:r>
          </w:p>
        </w:tc>
        <w:tc>
          <w:tcPr>
            <w:tcW w:w="25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054C240" w14:textId="77777777" w:rsidR="00706C05" w:rsidRDefault="00000000">
            <w:r>
              <w:t>Week 10</w:t>
            </w:r>
          </w:p>
        </w:tc>
        <w:tc>
          <w:tcPr>
            <w:tcW w:w="50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6CDEA5B" w14:textId="77777777" w:rsidR="00706C05" w:rsidRDefault="00000000">
            <w:r>
              <w:t>Final integration testing, documentation, and preparation of the project demo/presentation.</w:t>
            </w:r>
          </w:p>
        </w:tc>
      </w:tr>
    </w:tbl>
    <w:p w14:paraId="312A9EF9" w14:textId="77777777" w:rsidR="00706C05" w:rsidRDefault="00000000">
      <w:pPr>
        <w:pBdr>
          <w:bottom w:val="single" w:sz="8" w:space="4" w:color="1F3864"/>
        </w:pBdr>
        <w:spacing w:before="320" w:after="120"/>
      </w:pPr>
      <w:r>
        <w:rPr>
          <w:b/>
          <w:bCs/>
          <w:color w:val="1F3864"/>
          <w:sz w:val="24"/>
          <w:szCs w:val="24"/>
        </w:rPr>
        <w:lastRenderedPageBreak/>
        <w:t>5. FUTURE SCOPE / ENHANCEMENTS</w:t>
      </w:r>
    </w:p>
    <w:p w14:paraId="4B2195B1" w14:textId="77777777" w:rsidR="00706C05" w:rsidRDefault="00000000">
      <w:pPr>
        <w:spacing w:after="160"/>
      </w:pPr>
      <w:r>
        <w:rPr>
          <w:i/>
          <w:iCs/>
          <w:color w:val="595959"/>
          <w:sz w:val="19"/>
          <w:szCs w:val="19"/>
        </w:rPr>
        <w:t>Describe what you plan to add or improve in the future beyond the current scope of the project.</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1BD39F91" w14:textId="77777777">
        <w:tc>
          <w:tcPr>
            <w:tcW w:w="9360" w:type="dxa"/>
            <w:tcBorders>
              <w:bottom w:val="single" w:sz="2" w:space="0" w:color="BFBFBF"/>
            </w:tcBorders>
            <w:tcMar>
              <w:top w:w="160" w:type="dxa"/>
              <w:left w:w="60" w:type="dxa"/>
              <w:bottom w:w="160" w:type="dxa"/>
              <w:right w:w="60" w:type="dxa"/>
            </w:tcMar>
          </w:tcPr>
          <w:p w14:paraId="4EDFED86" w14:textId="77777777" w:rsidR="00706C05" w:rsidRDefault="00000000">
            <w:r>
              <w:t>Add multi-currency simulation and configurable payout cycles (weekly, bi-weekly, or monthly), allowing the vendor to preview how their ledger would look under different payout schedules.</w:t>
            </w:r>
          </w:p>
        </w:tc>
      </w:tr>
      <w:tr w:rsidR="00706C05" w14:paraId="49A30FD5" w14:textId="77777777">
        <w:tc>
          <w:tcPr>
            <w:tcW w:w="9360" w:type="dxa"/>
            <w:tcBorders>
              <w:bottom w:val="single" w:sz="2" w:space="0" w:color="BFBFBF"/>
            </w:tcBorders>
            <w:tcMar>
              <w:top w:w="160" w:type="dxa"/>
              <w:left w:w="60" w:type="dxa"/>
              <w:bottom w:w="160" w:type="dxa"/>
              <w:right w:w="60" w:type="dxa"/>
            </w:tcMar>
          </w:tcPr>
          <w:p w14:paraId="3C106964" w14:textId="77777777" w:rsidR="00706C05" w:rsidRDefault="00000000">
            <w:r>
              <w:t>Introduce a simulated notification centre for low-stock alerts, pending payouts, and reconciliation mismatches, so vendors are proactively informed rather than needing to check the ledger manually.</w:t>
            </w:r>
          </w:p>
        </w:tc>
      </w:tr>
      <w:tr w:rsidR="00706C05" w14:paraId="0E2ADCD9" w14:textId="77777777">
        <w:tc>
          <w:tcPr>
            <w:tcW w:w="9360" w:type="dxa"/>
            <w:tcBorders>
              <w:bottom w:val="single" w:sz="2" w:space="0" w:color="BFBFBF"/>
            </w:tcBorders>
            <w:tcMar>
              <w:top w:w="160" w:type="dxa"/>
              <w:left w:w="60" w:type="dxa"/>
              <w:bottom w:w="160" w:type="dxa"/>
              <w:right w:w="60" w:type="dxa"/>
            </w:tcMar>
          </w:tcPr>
          <w:p w14:paraId="2C7B2C1D" w14:textId="77777777" w:rsidR="00706C05" w:rsidRDefault="00000000">
            <w:r>
              <w:t>Add a dark/light theme toggle along with a fully mobile-responsive layout so the dashboard is comfortable to use on tablets and phones, not just desktop browsers.</w:t>
            </w:r>
          </w:p>
        </w:tc>
      </w:tr>
      <w:tr w:rsidR="00706C05" w14:paraId="637DC2C9" w14:textId="77777777">
        <w:tc>
          <w:tcPr>
            <w:tcW w:w="9360" w:type="dxa"/>
            <w:tcBorders>
              <w:bottom w:val="single" w:sz="2" w:space="0" w:color="BFBFBF"/>
            </w:tcBorders>
            <w:tcMar>
              <w:top w:w="160" w:type="dxa"/>
              <w:left w:w="60" w:type="dxa"/>
              <w:bottom w:w="160" w:type="dxa"/>
              <w:right w:w="60" w:type="dxa"/>
            </w:tcMar>
          </w:tcPr>
          <w:p w14:paraId="1C0A5EB2" w14:textId="77777777" w:rsidR="00706C05" w:rsidRDefault="00000000">
            <w:r>
              <w:t>Extend the reconciliation logic to support partial payouts, refunds, and manual adjustment entries, more closely mirroring the complexity of real-world seller accounting.</w:t>
            </w:r>
          </w:p>
        </w:tc>
      </w:tr>
      <w:tr w:rsidR="00706C05" w14:paraId="54734865" w14:textId="77777777">
        <w:tc>
          <w:tcPr>
            <w:tcW w:w="9360" w:type="dxa"/>
            <w:tcBorders>
              <w:bottom w:val="single" w:sz="2" w:space="0" w:color="BFBFBF"/>
            </w:tcBorders>
            <w:tcMar>
              <w:top w:w="160" w:type="dxa"/>
              <w:left w:w="60" w:type="dxa"/>
              <w:bottom w:w="160" w:type="dxa"/>
              <w:right w:w="60" w:type="dxa"/>
            </w:tcMar>
          </w:tcPr>
          <w:p w14:paraId="57A5236B" w14:textId="77777777" w:rsidR="00706C05" w:rsidRDefault="00000000">
            <w:r>
              <w:t>Integrate exportable PDF/CSV reports of the ledger and inventory, so a vendor can download an offline record of their simulated finances for practice bookkeeping.</w:t>
            </w:r>
          </w:p>
        </w:tc>
      </w:tr>
      <w:tr w:rsidR="00706C05" w14:paraId="2E2FE981" w14:textId="77777777">
        <w:tc>
          <w:tcPr>
            <w:tcW w:w="9360" w:type="dxa"/>
            <w:tcBorders>
              <w:bottom w:val="single" w:sz="2" w:space="0" w:color="BFBFBF"/>
            </w:tcBorders>
            <w:tcMar>
              <w:top w:w="160" w:type="dxa"/>
              <w:left w:w="60" w:type="dxa"/>
              <w:bottom w:w="160" w:type="dxa"/>
              <w:right w:w="60" w:type="dxa"/>
            </w:tcMar>
          </w:tcPr>
          <w:p w14:paraId="225FEEAA" w14:textId="77777777" w:rsidR="00706C05" w:rsidRDefault="00000000">
            <w:r>
              <w:t>Introduce multiple simulated vendor accounts with a simple switcher, so the same session can demonstrate how different vendors experience independent storefronts and ledgers.</w:t>
            </w:r>
          </w:p>
        </w:tc>
      </w:tr>
      <w:tr w:rsidR="00706C05" w14:paraId="422CE1E6" w14:textId="77777777">
        <w:tc>
          <w:tcPr>
            <w:tcW w:w="9360" w:type="dxa"/>
            <w:tcBorders>
              <w:bottom w:val="single" w:sz="2" w:space="0" w:color="BFBFBF"/>
            </w:tcBorders>
            <w:tcMar>
              <w:top w:w="160" w:type="dxa"/>
              <w:left w:w="60" w:type="dxa"/>
              <w:bottom w:w="160" w:type="dxa"/>
              <w:right w:w="60" w:type="dxa"/>
            </w:tcMar>
          </w:tcPr>
          <w:p w14:paraId="529EE11B" w14:textId="77777777" w:rsidR="00706C05" w:rsidRDefault="00000000">
            <w:r>
              <w:t>Add configurable simulation parameters (order volume, mismatch probability, payout delay) so instructors or reviewers can generate different demo scenarios on demand.</w:t>
            </w:r>
          </w:p>
        </w:tc>
      </w:tr>
      <w:tr w:rsidR="00706C05" w14:paraId="217EE5BB" w14:textId="77777777">
        <w:tc>
          <w:tcPr>
            <w:tcW w:w="9360" w:type="dxa"/>
            <w:tcBorders>
              <w:bottom w:val="single" w:sz="2" w:space="0" w:color="BFBFBF"/>
            </w:tcBorders>
            <w:tcMar>
              <w:top w:w="160" w:type="dxa"/>
              <w:left w:w="60" w:type="dxa"/>
              <w:bottom w:w="160" w:type="dxa"/>
              <w:right w:w="60" w:type="dxa"/>
            </w:tcMar>
          </w:tcPr>
          <w:p w14:paraId="5F41E3A2" w14:textId="77777777" w:rsidR="00706C05" w:rsidRDefault="00000000">
            <w:r>
              <w:t>Optionally connect the application to a real backend and database in a future version — without changing the frontend architecture significantly — to evolve the project into a genuine multi-user, persistent platform.</w:t>
            </w:r>
          </w:p>
        </w:tc>
      </w:tr>
    </w:tbl>
    <w:p w14:paraId="20786258" w14:textId="77777777" w:rsidR="00706C05" w:rsidRDefault="00000000">
      <w:pPr>
        <w:pBdr>
          <w:bottom w:val="single" w:sz="8" w:space="4" w:color="1F3864"/>
        </w:pBdr>
        <w:spacing w:before="320" w:after="120"/>
      </w:pPr>
      <w:r>
        <w:rPr>
          <w:b/>
          <w:bCs/>
          <w:color w:val="1F3864"/>
          <w:sz w:val="24"/>
          <w:szCs w:val="24"/>
        </w:rPr>
        <w:t>6.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60"/>
        <w:gridCol w:w="4300"/>
      </w:tblGrid>
      <w:tr w:rsidR="00706C05" w14:paraId="22DB0B95" w14:textId="77777777">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4CDA1A2A" w14:textId="77777777" w:rsidR="00706C05" w:rsidRDefault="00000000">
            <w:pPr>
              <w:jc w:val="center"/>
            </w:pPr>
            <w:r>
              <w:rPr>
                <w:b/>
                <w:bCs/>
                <w:color w:val="FFFFFF"/>
              </w:rPr>
              <w:t>Category</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1C984A24" w14:textId="77777777" w:rsidR="00706C05" w:rsidRDefault="00000000">
            <w:pPr>
              <w:jc w:val="center"/>
            </w:pPr>
            <w:r>
              <w:rPr>
                <w:b/>
                <w:bCs/>
                <w:color w:val="FFFFFF"/>
              </w:rPr>
              <w:t>Tool / Library</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59C429CA" w14:textId="77777777" w:rsidR="00706C05" w:rsidRDefault="00000000">
            <w:pPr>
              <w:jc w:val="center"/>
            </w:pPr>
            <w:r>
              <w:rPr>
                <w:b/>
                <w:bCs/>
                <w:color w:val="FFFFFF"/>
              </w:rPr>
              <w:t>Purpose</w:t>
            </w:r>
          </w:p>
        </w:tc>
      </w:tr>
      <w:tr w:rsidR="00706C05" w14:paraId="4E779F6B"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AF67442" w14:textId="77777777" w:rsidR="00706C05" w:rsidRDefault="00000000">
            <w:pPr>
              <w:jc w:val="center"/>
            </w:pPr>
            <w:r>
              <w:t>Core Technologies</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31A4C45" w14:textId="77777777" w:rsidR="00706C05" w:rsidRDefault="00000000">
            <w:r>
              <w:t>HTML5, CSS3 &amp; JavaScript (ES6+)</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5E1DB7E" w14:textId="77777777" w:rsidR="00706C05" w:rsidRDefault="00000000">
            <w:r>
              <w:t>Structuring, styling, and adding interactivity to the dashboard using only core web technologies (no frameworks).</w:t>
            </w:r>
          </w:p>
        </w:tc>
      </w:tr>
      <w:tr w:rsidR="00706C05" w14:paraId="50D1CB7C"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E9CD564" w14:textId="77777777" w:rsidR="00706C05" w:rsidRDefault="00000000">
            <w:pPr>
              <w:jc w:val="center"/>
            </w:pPr>
            <w:r>
              <w:t>Styling</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1FB3392" w14:textId="77777777" w:rsidR="00706C05" w:rsidRDefault="00000000">
            <w:r>
              <w:t>Custom CSS3</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8E4D27E" w14:textId="77777777" w:rsidR="00706C05" w:rsidRDefault="00000000">
            <w:r>
              <w:t>Hand-written styling for a clean, responsive, professional dashboard layout.</w:t>
            </w:r>
          </w:p>
        </w:tc>
      </w:tr>
      <w:tr w:rsidR="00706C05" w14:paraId="39317DE2"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B70A3A4" w14:textId="77777777" w:rsidR="00706C05" w:rsidRDefault="00000000">
            <w:pPr>
              <w:jc w:val="center"/>
            </w:pPr>
            <w:r>
              <w:t>Language</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19F4FE0" w14:textId="77777777" w:rsidR="00706C05" w:rsidRDefault="00000000">
            <w:r>
              <w:t>JavaScript (ES6+)</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0864D39" w14:textId="77777777" w:rsidR="00706C05" w:rsidRDefault="00000000">
            <w:r>
              <w:t>Core application logic, data generation, and reconciliation algorithms.</w:t>
            </w:r>
          </w:p>
        </w:tc>
      </w:tr>
      <w:tr w:rsidR="00706C05" w14:paraId="1B73A41B"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F0749D0" w14:textId="77777777" w:rsidR="00706C05" w:rsidRDefault="00000000">
            <w:pPr>
              <w:jc w:val="center"/>
            </w:pPr>
            <w:r>
              <w:t>Mock Data</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7D52B20" w14:textId="77777777" w:rsidR="00706C05" w:rsidRDefault="00000000">
            <w:r>
              <w:t>Custom JS Random-Data Functions</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F1CB80B" w14:textId="77777777" w:rsidR="00706C05" w:rsidRDefault="00000000">
            <w:r>
              <w:t>Client-side generation of realistic vendor, product, order, and payout data.</w:t>
            </w:r>
          </w:p>
        </w:tc>
      </w:tr>
      <w:tr w:rsidR="00706C05" w14:paraId="583BDCEC"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5EF542E" w14:textId="77777777" w:rsidR="00706C05" w:rsidRDefault="00000000">
            <w:pPr>
              <w:jc w:val="center"/>
            </w:pPr>
            <w:r>
              <w:t>State Management</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96161A9" w14:textId="77777777" w:rsidR="00706C05" w:rsidRDefault="00000000">
            <w:r>
              <w:t>Plain JS Objects &amp; Arrays</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F8169B1" w14:textId="77777777" w:rsidR="00706C05" w:rsidRDefault="00000000">
            <w:r>
              <w:t>Sharing vendor, inventory, and ledger state across all dashboard modules.</w:t>
            </w:r>
          </w:p>
        </w:tc>
      </w:tr>
      <w:tr w:rsidR="00706C05" w14:paraId="0BD812CB"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5FFB82D" w14:textId="77777777" w:rsidR="00706C05" w:rsidRDefault="00000000">
            <w:pPr>
              <w:jc w:val="center"/>
            </w:pPr>
            <w:r>
              <w:lastRenderedPageBreak/>
              <w:t>Persistence</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D59A32A" w14:textId="77777777" w:rsidR="00706C05" w:rsidRDefault="00000000">
            <w:r>
              <w:t>Browser localStorage</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9ED5EBE" w14:textId="77777777" w:rsidR="00706C05" w:rsidRDefault="00000000">
            <w:r>
              <w:t>Saving the simulated session so refreshing the page preserves dashboard state.</w:t>
            </w:r>
          </w:p>
        </w:tc>
      </w:tr>
      <w:tr w:rsidR="00706C05" w14:paraId="105FC388"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04E1427" w14:textId="77777777" w:rsidR="00706C05" w:rsidRDefault="00000000">
            <w:pPr>
              <w:jc w:val="center"/>
            </w:pPr>
            <w:r>
              <w:t>Animation</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BC14EBB" w14:textId="77777777" w:rsidR="00706C05" w:rsidRDefault="00000000">
            <w:r>
              <w:t>CSS Transitions &amp; Animations</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24BCA87" w14:textId="77777777" w:rsidR="00706C05" w:rsidRDefault="00000000">
            <w:r>
              <w:t>Smooth row-level animations for the running-balance ledger and UI transitions.</w:t>
            </w:r>
          </w:p>
        </w:tc>
      </w:tr>
      <w:tr w:rsidR="00706C05" w14:paraId="3F0BBE42"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69F6342" w14:textId="77777777" w:rsidR="00706C05" w:rsidRDefault="00000000">
            <w:pPr>
              <w:jc w:val="center"/>
            </w:pPr>
            <w:r>
              <w:t>Animation</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5E2AB29" w14:textId="77777777" w:rsidR="00706C05" w:rsidRDefault="00000000">
            <w:r>
              <w:t>Vanilla JS Counter (setInterval/rAF)</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55B7364" w14:textId="77777777" w:rsidR="00706C05" w:rsidRDefault="00000000">
            <w:r>
              <w:t>Animated numeric count-up/count-down effect for the running balance figure.</w:t>
            </w:r>
          </w:p>
        </w:tc>
      </w:tr>
      <w:tr w:rsidR="00706C05" w14:paraId="3B928684"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9CFDD24" w14:textId="77777777" w:rsidR="00706C05" w:rsidRDefault="00000000">
            <w:pPr>
              <w:jc w:val="center"/>
            </w:pPr>
            <w:r>
              <w:t>Data Visualization</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2EEB454" w14:textId="77777777" w:rsidR="00706C05" w:rsidRDefault="00000000">
            <w:r>
              <w:t>Plain SVG &amp; CSS</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134955A" w14:textId="77777777" w:rsidR="00706C05" w:rsidRDefault="00000000">
            <w:r>
              <w:t>Charts for revenue trends, payout summaries, and outstanding balance overviews.</w:t>
            </w:r>
          </w:p>
        </w:tc>
      </w:tr>
      <w:tr w:rsidR="00706C05" w14:paraId="2EDFE6A4"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2545A10" w14:textId="77777777" w:rsidR="00706C05" w:rsidRDefault="00000000">
            <w:pPr>
              <w:jc w:val="center"/>
            </w:pPr>
            <w:r>
              <w:t>Icons/UI</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186D0F9" w14:textId="77777777" w:rsidR="00706C05" w:rsidRDefault="00000000">
            <w:r>
              <w:t>Inline SVG Icons</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F7C9E21" w14:textId="77777777" w:rsidR="00706C05" w:rsidRDefault="00000000">
            <w:r>
              <w:t>Consistent, lightweight iconography across the storefront and ledger views.</w:t>
            </w:r>
          </w:p>
        </w:tc>
      </w:tr>
      <w:tr w:rsidR="00706C05" w14:paraId="35FEF9F0" w14:textId="77777777">
        <w:tc>
          <w:tcPr>
            <w:tcW w:w="22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5ABC4B3A" w14:textId="77777777" w:rsidR="00706C05" w:rsidRDefault="00000000">
            <w:pPr>
              <w:jc w:val="center"/>
            </w:pPr>
            <w:r>
              <w:t>Version Control</w:t>
            </w:r>
          </w:p>
        </w:tc>
        <w:tc>
          <w:tcPr>
            <w:tcW w:w="28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E38E743" w14:textId="77777777" w:rsidR="00706C05" w:rsidRDefault="00000000">
            <w:r>
              <w:t>Git &amp; GitHub</w:t>
            </w:r>
          </w:p>
        </w:tc>
        <w:tc>
          <w:tcPr>
            <w:tcW w:w="43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9CD75AA" w14:textId="77777777" w:rsidR="00706C05" w:rsidRDefault="00000000">
            <w:r>
              <w:t>Source-code versioning and team collaboration throughout development.</w:t>
            </w:r>
          </w:p>
        </w:tc>
      </w:tr>
    </w:tbl>
    <w:p w14:paraId="3CFC7403" w14:textId="77777777" w:rsidR="00706C05" w:rsidRDefault="00000000">
      <w:pPr>
        <w:spacing w:before="260" w:after="100"/>
      </w:pPr>
      <w:r>
        <w:rPr>
          <w:b/>
          <w:bCs/>
          <w:color w:val="1F3864"/>
        </w:rPr>
        <w:t>System 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06C05" w14:paraId="7878F78E" w14:textId="77777777">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675E173E" w14:textId="77777777" w:rsidR="00706C05" w:rsidRDefault="00000000">
            <w:pPr>
              <w:jc w:val="center"/>
            </w:pPr>
            <w:r>
              <w:rPr>
                <w:b/>
                <w:bCs/>
                <w:color w:val="FFFFFF"/>
              </w:rPr>
              <w:t>Module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2EAEDE5F" w14:textId="77777777" w:rsidR="00706C05" w:rsidRDefault="00000000">
            <w:pPr>
              <w:jc w:val="center"/>
            </w:pPr>
            <w:r>
              <w:rPr>
                <w:b/>
                <w:bCs/>
                <w:color w:val="FFFFFF"/>
              </w:rPr>
              <w:t>Description</w:t>
            </w:r>
          </w:p>
        </w:tc>
      </w:tr>
      <w:tr w:rsidR="00706C05" w14:paraId="5ED16DC0"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978AA24" w14:textId="77777777" w:rsidR="00706C05" w:rsidRDefault="00000000">
            <w:pPr>
              <w:jc w:val="center"/>
            </w:pPr>
            <w:r>
              <w:t>Data Generation Layer</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27C462DD" w14:textId="77777777" w:rsidR="00706C05" w:rsidRDefault="00000000">
            <w:r>
              <w:t>Creates the in-memory dataset of vendors, products, orders and payouts using custom JavaScript functions when the page first loads.</w:t>
            </w:r>
          </w:p>
        </w:tc>
      </w:tr>
      <w:tr w:rsidR="00706C05" w14:paraId="65E40C02"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F0B9CD7" w14:textId="77777777" w:rsidR="00706C05" w:rsidRDefault="00000000">
            <w:pPr>
              <w:jc w:val="center"/>
            </w:pPr>
            <w:r>
              <w:t>Storefront Module</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778DF0CA" w14:textId="77777777" w:rsidR="00706C05" w:rsidRDefault="00000000">
            <w:r>
              <w:t>Displays a vendor's live product listings with pricing, stock badges and simulated customer ratings.</w:t>
            </w:r>
          </w:p>
        </w:tc>
      </w:tr>
      <w:tr w:rsidR="00706C05" w14:paraId="1F01B721"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4E518CA" w14:textId="77777777" w:rsidR="00706C05" w:rsidRDefault="00000000">
            <w:pPr>
              <w:jc w:val="center"/>
            </w:pPr>
            <w:r>
              <w:t>Inventory Module</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EAAC8D8" w14:textId="77777777" w:rsidR="00706C05" w:rsidRDefault="00000000">
            <w:r>
              <w:t>Lets a vendor add, edit and remove products, with stock changes reflected instantly across the app.</w:t>
            </w:r>
          </w:p>
        </w:tc>
      </w:tr>
      <w:tr w:rsidR="00706C05" w14:paraId="4309CC62"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0760474F" w14:textId="77777777" w:rsidR="00706C05" w:rsidRDefault="00000000">
            <w:pPr>
              <w:jc w:val="center"/>
            </w:pPr>
            <w:r>
              <w:t>Reconciliation Engine</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6E8B535" w14:textId="77777777" w:rsidR="00706C05" w:rsidRDefault="00000000">
            <w:r>
              <w:t>Matches every simulated order to a payout entry and classifies it as matched, pending or mismatched.</w:t>
            </w:r>
          </w:p>
        </w:tc>
      </w:tr>
      <w:tr w:rsidR="00706C05" w14:paraId="74D58FED"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3931BDB" w14:textId="77777777" w:rsidR="00706C05" w:rsidRDefault="00000000">
            <w:pPr>
              <w:jc w:val="center"/>
            </w:pPr>
            <w:r>
              <w:t>Ledger &amp; Animation Layer</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A0DF3DB" w14:textId="77777777" w:rsidR="00706C05" w:rsidRDefault="00000000">
            <w:r>
              <w:t>Renders the running-balance ledger and drives the row and counter animations for each reconciliation event.</w:t>
            </w:r>
          </w:p>
        </w:tc>
      </w:tr>
      <w:tr w:rsidR="00706C05" w14:paraId="58A88062"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4A728E7E" w14:textId="77777777" w:rsidR="00706C05" w:rsidRDefault="00000000">
            <w:pPr>
              <w:jc w:val="center"/>
            </w:pPr>
            <w:r>
              <w:t>Analytics Layer</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6A0FA5F6" w14:textId="77777777" w:rsidR="00706C05" w:rsidRDefault="00000000">
            <w:r>
              <w:t>Aggregates the dataset into revenue and payout charts using plain SVG and CSS for a quick financial overview.</w:t>
            </w:r>
          </w:p>
        </w:tc>
      </w:tr>
      <w:tr w:rsidR="00706C05" w14:paraId="5DABE898"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3DF7FFE0" w14:textId="77777777" w:rsidR="00706C05" w:rsidRDefault="00000000">
            <w:pPr>
              <w:jc w:val="center"/>
            </w:pPr>
            <w:r>
              <w:t>Persistence Layer</w:t>
            </w:r>
          </w:p>
        </w:tc>
        <w:tc>
          <w:tcPr>
            <w:tcW w:w="6760" w:type="dxa"/>
            <w:tcBorders>
              <w:top w:val="single" w:sz="4" w:space="0" w:color="BFBFBF"/>
              <w:left w:val="single" w:sz="4" w:space="0" w:color="BFBFBF"/>
              <w:bottom w:val="single" w:sz="4" w:space="0" w:color="BFBFBF"/>
              <w:right w:val="single" w:sz="4" w:space="0" w:color="BFBFBF"/>
            </w:tcBorders>
            <w:tcMar>
              <w:top w:w="140" w:type="dxa"/>
              <w:left w:w="100" w:type="dxa"/>
              <w:bottom w:w="140" w:type="dxa"/>
              <w:right w:w="100" w:type="dxa"/>
            </w:tcMar>
            <w:vAlign w:val="center"/>
          </w:tcPr>
          <w:p w14:paraId="197C79BF" w14:textId="77777777" w:rsidR="00706C05" w:rsidRDefault="00000000">
            <w:r>
              <w:t>Saves and restores the current session using the browser's localStorage so refreshes do not reset progress.</w:t>
            </w:r>
          </w:p>
        </w:tc>
      </w:tr>
    </w:tbl>
    <w:p w14:paraId="336A3566" w14:textId="77777777" w:rsidR="00706C05" w:rsidRDefault="00706C05">
      <w:pPr>
        <w:spacing w:before="200"/>
      </w:pPr>
    </w:p>
    <w:p w14:paraId="37399704" w14:textId="77777777" w:rsidR="00706C05" w:rsidRDefault="00000000">
      <w:pPr>
        <w:pBdr>
          <w:bottom w:val="single" w:sz="8" w:space="4" w:color="1F3864"/>
        </w:pBdr>
        <w:spacing w:before="320" w:after="120"/>
      </w:pPr>
      <w:r>
        <w:rPr>
          <w:b/>
          <w:bCs/>
          <w:color w:val="1F3864"/>
          <w:sz w:val="24"/>
          <w:szCs w:val="24"/>
        </w:rPr>
        <w:t>7. EXPECTED OUTCOME</w:t>
      </w:r>
    </w:p>
    <w:p w14:paraId="376346A6" w14:textId="77777777" w:rsidR="00706C05" w:rsidRDefault="00000000">
      <w:pPr>
        <w:spacing w:after="160"/>
      </w:pPr>
      <w:r>
        <w:rPr>
          <w:i/>
          <w:iCs/>
          <w:color w:val="595959"/>
          <w:sz w:val="19"/>
          <w:szCs w:val="19"/>
        </w:rPr>
        <w:t>Summarize the expected result/deliverable of the project.</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0114AFE4" w14:textId="77777777">
        <w:tc>
          <w:tcPr>
            <w:tcW w:w="9360" w:type="dxa"/>
            <w:tcBorders>
              <w:bottom w:val="single" w:sz="2" w:space="0" w:color="BFBFBF"/>
            </w:tcBorders>
            <w:tcMar>
              <w:top w:w="160" w:type="dxa"/>
              <w:left w:w="60" w:type="dxa"/>
              <w:bottom w:w="160" w:type="dxa"/>
              <w:right w:w="60" w:type="dxa"/>
            </w:tcMar>
          </w:tcPr>
          <w:p w14:paraId="1CBAB46C" w14:textId="77777777" w:rsidR="00706C05" w:rsidRDefault="00000000">
            <w:r>
              <w:lastRenderedPageBreak/>
              <w:t>A fully functional, browser-only Vendor Payout &amp; Storefront Dashboard that demonstrates realistic storefront browsing, inventory management, and payout reconciliation without any real transactions or server dependency.</w:t>
            </w:r>
          </w:p>
        </w:tc>
      </w:tr>
      <w:tr w:rsidR="00706C05" w14:paraId="4F0BA3D9" w14:textId="77777777">
        <w:tc>
          <w:tcPr>
            <w:tcW w:w="9360" w:type="dxa"/>
            <w:tcBorders>
              <w:bottom w:val="single" w:sz="2" w:space="0" w:color="BFBFBF"/>
            </w:tcBorders>
            <w:tcMar>
              <w:top w:w="160" w:type="dxa"/>
              <w:left w:w="60" w:type="dxa"/>
              <w:bottom w:w="160" w:type="dxa"/>
              <w:right w:w="60" w:type="dxa"/>
            </w:tcMar>
          </w:tcPr>
          <w:p w14:paraId="2AA5C9AF" w14:textId="77777777" w:rsidR="00706C05" w:rsidRDefault="00000000">
            <w:r>
              <w:t>An animated, easy-to-understand running-balance ledger that clearly shows, row by row, how each simulated payout reconciles against the vendor's orders, including pending and mismatched entries.</w:t>
            </w:r>
          </w:p>
        </w:tc>
      </w:tr>
      <w:tr w:rsidR="00706C05" w14:paraId="271360EA" w14:textId="77777777">
        <w:tc>
          <w:tcPr>
            <w:tcW w:w="9360" w:type="dxa"/>
            <w:tcBorders>
              <w:bottom w:val="single" w:sz="2" w:space="0" w:color="BFBFBF"/>
            </w:tcBorders>
            <w:tcMar>
              <w:top w:w="160" w:type="dxa"/>
              <w:left w:w="60" w:type="dxa"/>
              <w:bottom w:w="160" w:type="dxa"/>
              <w:right w:w="60" w:type="dxa"/>
            </w:tcMar>
          </w:tcPr>
          <w:p w14:paraId="0F871F5C" w14:textId="77777777" w:rsidR="00706C05" w:rsidRDefault="00000000">
            <w:r>
              <w:t>A responsive, professional, marketplace-style UI (comparable to real seller dashboards) that is safe to demo live, works offline once loaded, and requires no account, login, or real payment details.</w:t>
            </w:r>
          </w:p>
        </w:tc>
      </w:tr>
      <w:tr w:rsidR="00706C05" w14:paraId="3AFCA5EA" w14:textId="77777777">
        <w:tc>
          <w:tcPr>
            <w:tcW w:w="9360" w:type="dxa"/>
            <w:tcBorders>
              <w:bottom w:val="single" w:sz="2" w:space="0" w:color="BFBFBF"/>
            </w:tcBorders>
            <w:tcMar>
              <w:top w:w="160" w:type="dxa"/>
              <w:left w:w="60" w:type="dxa"/>
              <w:bottom w:w="160" w:type="dxa"/>
              <w:right w:w="60" w:type="dxa"/>
            </w:tcMar>
          </w:tcPr>
          <w:p w14:paraId="64D6DF14" w14:textId="77777777" w:rsidR="00706C05" w:rsidRDefault="00000000">
            <w:r>
              <w:t>Clear chart-based analytics summarizing revenue and payout trends, giving reviewers an immediate, visual sense of the vendor's simulated financial position alongside the detailed ledger.</w:t>
            </w:r>
          </w:p>
        </w:tc>
      </w:tr>
      <w:tr w:rsidR="00706C05" w14:paraId="496FAFB8" w14:textId="77777777">
        <w:tc>
          <w:tcPr>
            <w:tcW w:w="9360" w:type="dxa"/>
            <w:tcBorders>
              <w:bottom w:val="single" w:sz="2" w:space="0" w:color="BFBFBF"/>
            </w:tcBorders>
            <w:tcMar>
              <w:top w:w="160" w:type="dxa"/>
              <w:left w:w="60" w:type="dxa"/>
              <w:bottom w:w="160" w:type="dxa"/>
              <w:right w:w="60" w:type="dxa"/>
            </w:tcMar>
          </w:tcPr>
          <w:p w14:paraId="58F67897" w14:textId="77777777" w:rsidR="00706C05" w:rsidRDefault="00000000">
            <w:r>
              <w:t>A well-documented, modular codebase — covering data generation, state management, reconciliation logic, and animation — that can be understood, extended, or reused as a reference for future frontend projects.</w:t>
            </w:r>
          </w:p>
        </w:tc>
      </w:tr>
      <w:tr w:rsidR="00706C05" w14:paraId="42BE8F66" w14:textId="77777777">
        <w:tc>
          <w:tcPr>
            <w:tcW w:w="9360" w:type="dxa"/>
            <w:tcBorders>
              <w:bottom w:val="single" w:sz="2" w:space="0" w:color="BFBFBF"/>
            </w:tcBorders>
            <w:tcMar>
              <w:top w:w="160" w:type="dxa"/>
              <w:left w:w="60" w:type="dxa"/>
              <w:bottom w:w="160" w:type="dxa"/>
              <w:right w:w="60" w:type="dxa"/>
            </w:tcMar>
          </w:tcPr>
          <w:p w14:paraId="43CCB491" w14:textId="77777777" w:rsidR="00706C05" w:rsidRDefault="00000000">
            <w:r>
              <w:t>A strong foundation that can later be extended into a real, backend-integrated multi-vendor platform, since the frontend architecture, component structure, and reconciliation logic are designed to be backend-agnostic from day one.</w:t>
            </w:r>
          </w:p>
        </w:tc>
      </w:tr>
    </w:tbl>
    <w:p w14:paraId="2A125EF6" w14:textId="77777777" w:rsidR="00706C05" w:rsidRDefault="00706C05">
      <w:pPr>
        <w:spacing w:before="500"/>
      </w:pPr>
    </w:p>
    <w:p w14:paraId="48437717" w14:textId="77777777" w:rsidR="00706C05" w:rsidRDefault="00000000">
      <w:pPr>
        <w:spacing w:before="260" w:after="100"/>
      </w:pPr>
      <w:r>
        <w:rPr>
          <w:b/>
          <w:bCs/>
          <w:color w:val="1F3864"/>
          <w:sz w:val="22"/>
          <w:szCs w:val="22"/>
        </w:rPr>
        <w:t>8. ASSUMPTIONS &amp; CONSTRAINTS</w:t>
      </w:r>
    </w:p>
    <w:p w14:paraId="313DAF34" w14:textId="77777777" w:rsidR="00706C05" w:rsidRDefault="00000000">
      <w:pPr>
        <w:spacing w:after="160"/>
      </w:pPr>
      <w:r>
        <w:rPr>
          <w:i/>
          <w:iCs/>
          <w:color w:val="595959"/>
          <w:sz w:val="19"/>
          <w:szCs w:val="19"/>
        </w:rPr>
        <w:t>Key assumptions made and constraints followed while designing and building the simulated dashboard.</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412715D5" w14:textId="77777777">
        <w:tc>
          <w:tcPr>
            <w:tcW w:w="9360" w:type="dxa"/>
            <w:tcBorders>
              <w:bottom w:val="single" w:sz="2" w:space="0" w:color="BFBFBF"/>
            </w:tcBorders>
            <w:tcMar>
              <w:top w:w="160" w:type="dxa"/>
              <w:left w:w="60" w:type="dxa"/>
              <w:bottom w:w="160" w:type="dxa"/>
              <w:right w:w="60" w:type="dxa"/>
            </w:tcMar>
          </w:tcPr>
          <w:p w14:paraId="05DFF69A" w14:textId="77777777" w:rsidR="00706C05" w:rsidRDefault="00000000">
            <w:r>
              <w:t>All vendor, product, order, and payout data is randomly generated on the client side using custom JavaScript logic; no data is fetched from or sent to any real server, API, or database.</w:t>
            </w:r>
          </w:p>
        </w:tc>
      </w:tr>
      <w:tr w:rsidR="00706C05" w14:paraId="1A9EF4E8" w14:textId="77777777">
        <w:tc>
          <w:tcPr>
            <w:tcW w:w="9360" w:type="dxa"/>
            <w:tcBorders>
              <w:bottom w:val="single" w:sz="2" w:space="0" w:color="BFBFBF"/>
            </w:tcBorders>
            <w:tcMar>
              <w:top w:w="160" w:type="dxa"/>
              <w:left w:w="60" w:type="dxa"/>
              <w:bottom w:w="160" w:type="dxa"/>
              <w:right w:w="60" w:type="dxa"/>
            </w:tcMar>
          </w:tcPr>
          <w:p w14:paraId="0CF59109" w14:textId="77777777" w:rsidR="00706C05" w:rsidRDefault="00000000">
            <w:r>
              <w:t>The project assumes a single-vendor-at-a-time browsing experience per session; multi-account switching is listed only as a future enhancement, not part of the current scope.</w:t>
            </w:r>
          </w:p>
        </w:tc>
      </w:tr>
      <w:tr w:rsidR="00706C05" w14:paraId="5965CDA2" w14:textId="77777777">
        <w:tc>
          <w:tcPr>
            <w:tcW w:w="9360" w:type="dxa"/>
            <w:tcBorders>
              <w:bottom w:val="single" w:sz="2" w:space="0" w:color="BFBFBF"/>
            </w:tcBorders>
            <w:tcMar>
              <w:top w:w="160" w:type="dxa"/>
              <w:left w:w="60" w:type="dxa"/>
              <w:bottom w:w="160" w:type="dxa"/>
              <w:right w:w="60" w:type="dxa"/>
            </w:tcMar>
          </w:tcPr>
          <w:p w14:paraId="33A5E850" w14:textId="77777777" w:rsidR="00706C05" w:rsidRDefault="00000000">
            <w:r>
              <w:t>The reconciliation logic is a simplified model intended to demonstrate the concept of order-to-payout matching, and does not implement real banking, tax, or currency-conversion rules.</w:t>
            </w:r>
          </w:p>
        </w:tc>
      </w:tr>
      <w:tr w:rsidR="00706C05" w14:paraId="4C7E8A90" w14:textId="77777777">
        <w:tc>
          <w:tcPr>
            <w:tcW w:w="9360" w:type="dxa"/>
            <w:tcBorders>
              <w:bottom w:val="single" w:sz="2" w:space="0" w:color="BFBFBF"/>
            </w:tcBorders>
            <w:tcMar>
              <w:top w:w="160" w:type="dxa"/>
              <w:left w:w="60" w:type="dxa"/>
              <w:bottom w:w="160" w:type="dxa"/>
              <w:right w:w="60" w:type="dxa"/>
            </w:tcMar>
          </w:tcPr>
          <w:p w14:paraId="6354FA70" w14:textId="77777777" w:rsidR="00706C05" w:rsidRDefault="00000000">
            <w:r>
              <w:t>Persistence is limited to the browser's localStorage on a single device; clearing browser data or switching devices will reset the simulated session.</w:t>
            </w:r>
          </w:p>
        </w:tc>
      </w:tr>
      <w:tr w:rsidR="00706C05" w14:paraId="6939B774" w14:textId="77777777">
        <w:tc>
          <w:tcPr>
            <w:tcW w:w="9360" w:type="dxa"/>
            <w:tcBorders>
              <w:bottom w:val="single" w:sz="2" w:space="0" w:color="BFBFBF"/>
            </w:tcBorders>
            <w:tcMar>
              <w:top w:w="160" w:type="dxa"/>
              <w:left w:w="60" w:type="dxa"/>
              <w:bottom w:w="160" w:type="dxa"/>
              <w:right w:w="60" w:type="dxa"/>
            </w:tcMar>
          </w:tcPr>
          <w:p w14:paraId="4B713E95" w14:textId="77777777" w:rsidR="00706C05" w:rsidRDefault="00000000">
            <w:r>
              <w:t>The dashboard is developed and tested primarily on modern desktop and mobile browsers (Chrome, Edge, Firefox); legacy browser support is out of scope.</w:t>
            </w:r>
          </w:p>
        </w:tc>
      </w:tr>
    </w:tbl>
    <w:p w14:paraId="74EBDF67" w14:textId="77777777" w:rsidR="00706C05" w:rsidRDefault="00000000">
      <w:pPr>
        <w:spacing w:before="260" w:after="100"/>
      </w:pPr>
      <w:r>
        <w:rPr>
          <w:b/>
          <w:bCs/>
          <w:color w:val="1F3864"/>
          <w:sz w:val="22"/>
          <w:szCs w:val="22"/>
        </w:rPr>
        <w:t>9. REFERENCES</w:t>
      </w:r>
    </w:p>
    <w:p w14:paraId="1EB23164" w14:textId="77777777" w:rsidR="00706C05" w:rsidRDefault="00000000">
      <w:pPr>
        <w:spacing w:after="160"/>
      </w:pPr>
      <w:r>
        <w:rPr>
          <w:i/>
          <w:iCs/>
          <w:color w:val="595959"/>
          <w:sz w:val="19"/>
          <w:szCs w:val="19"/>
        </w:rPr>
        <w:t>Documentation and resources referred to during the design and development of this project.</w:t>
      </w:r>
    </w:p>
    <w:tbl>
      <w:tblPr>
        <w:tblW w:w="9360" w:type="dxa"/>
        <w:tblBorders>
          <w:top w:val="single" w:sz="4" w:space="0" w:color="BFBFBF"/>
          <w:left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706C05" w14:paraId="0E4DE1E9" w14:textId="77777777">
        <w:tc>
          <w:tcPr>
            <w:tcW w:w="9360" w:type="dxa"/>
            <w:tcBorders>
              <w:bottom w:val="single" w:sz="2" w:space="0" w:color="BFBFBF"/>
            </w:tcBorders>
            <w:tcMar>
              <w:top w:w="160" w:type="dxa"/>
              <w:left w:w="60" w:type="dxa"/>
              <w:bottom w:w="160" w:type="dxa"/>
              <w:right w:w="60" w:type="dxa"/>
            </w:tcMar>
          </w:tcPr>
          <w:p w14:paraId="2AE36F2E" w14:textId="77777777" w:rsidR="00706C05" w:rsidRDefault="00000000">
            <w:r>
              <w:t>MDN HTML documentation — https://developer.mozilla.org/en-US/docs/Web/HTML</w:t>
            </w:r>
          </w:p>
        </w:tc>
      </w:tr>
      <w:tr w:rsidR="00706C05" w14:paraId="5212F19D" w14:textId="77777777">
        <w:tc>
          <w:tcPr>
            <w:tcW w:w="9360" w:type="dxa"/>
            <w:tcBorders>
              <w:bottom w:val="single" w:sz="2" w:space="0" w:color="BFBFBF"/>
            </w:tcBorders>
            <w:tcMar>
              <w:top w:w="160" w:type="dxa"/>
              <w:left w:w="60" w:type="dxa"/>
              <w:bottom w:w="160" w:type="dxa"/>
              <w:right w:w="60" w:type="dxa"/>
            </w:tcMar>
          </w:tcPr>
          <w:p w14:paraId="0C80621D" w14:textId="77777777" w:rsidR="00706C05" w:rsidRDefault="00000000">
            <w:r>
              <w:t>MDN CSS documentation — https://developer.mozilla.org/en-US/docs/Web/CSS</w:t>
            </w:r>
          </w:p>
        </w:tc>
      </w:tr>
      <w:tr w:rsidR="00706C05" w14:paraId="14B35C47" w14:textId="77777777">
        <w:tc>
          <w:tcPr>
            <w:tcW w:w="9360" w:type="dxa"/>
            <w:tcBorders>
              <w:bottom w:val="single" w:sz="2" w:space="0" w:color="BFBFBF"/>
            </w:tcBorders>
            <w:tcMar>
              <w:top w:w="160" w:type="dxa"/>
              <w:left w:w="60" w:type="dxa"/>
              <w:bottom w:w="160" w:type="dxa"/>
              <w:right w:w="60" w:type="dxa"/>
            </w:tcMar>
          </w:tcPr>
          <w:p w14:paraId="24DBCECC" w14:textId="77777777" w:rsidR="00706C05" w:rsidRDefault="00000000">
            <w:r>
              <w:lastRenderedPageBreak/>
              <w:t>MDN JavaScript documentation — https://developer.mozilla.org/en-US/docs/Web/JavaScript</w:t>
            </w:r>
          </w:p>
        </w:tc>
      </w:tr>
      <w:tr w:rsidR="00706C05" w14:paraId="7B48631D" w14:textId="77777777">
        <w:tc>
          <w:tcPr>
            <w:tcW w:w="9360" w:type="dxa"/>
            <w:tcBorders>
              <w:bottom w:val="single" w:sz="2" w:space="0" w:color="BFBFBF"/>
            </w:tcBorders>
            <w:tcMar>
              <w:top w:w="160" w:type="dxa"/>
              <w:left w:w="60" w:type="dxa"/>
              <w:bottom w:w="160" w:type="dxa"/>
              <w:right w:w="60" w:type="dxa"/>
            </w:tcMar>
          </w:tcPr>
          <w:p w14:paraId="009EDC77" w14:textId="77777777" w:rsidR="00706C05" w:rsidRDefault="00000000">
            <w:r>
              <w:t>MDN CSS Animations documentation — https://developer.mozilla.org/en-US/docs/Web/CSS/CSS_animations</w:t>
            </w:r>
          </w:p>
        </w:tc>
      </w:tr>
      <w:tr w:rsidR="00706C05" w14:paraId="31CE7614" w14:textId="77777777">
        <w:tc>
          <w:tcPr>
            <w:tcW w:w="9360" w:type="dxa"/>
            <w:tcBorders>
              <w:bottom w:val="single" w:sz="2" w:space="0" w:color="BFBFBF"/>
            </w:tcBorders>
            <w:tcMar>
              <w:top w:w="160" w:type="dxa"/>
              <w:left w:w="60" w:type="dxa"/>
              <w:bottom w:w="160" w:type="dxa"/>
              <w:right w:w="60" w:type="dxa"/>
            </w:tcMar>
          </w:tcPr>
          <w:p w14:paraId="076231E1" w14:textId="77777777" w:rsidR="00706C05" w:rsidRDefault="00000000">
            <w:r>
              <w:t>MDN SVG documentation — https://developer.mozilla.org/en-US/docs/Web/SVG</w:t>
            </w:r>
          </w:p>
        </w:tc>
      </w:tr>
      <w:tr w:rsidR="00706C05" w14:paraId="69815DF1" w14:textId="77777777">
        <w:tc>
          <w:tcPr>
            <w:tcW w:w="9360" w:type="dxa"/>
            <w:tcBorders>
              <w:bottom w:val="single" w:sz="2" w:space="0" w:color="BFBFBF"/>
            </w:tcBorders>
            <w:tcMar>
              <w:top w:w="160" w:type="dxa"/>
              <w:left w:w="60" w:type="dxa"/>
              <w:bottom w:w="160" w:type="dxa"/>
              <w:right w:w="60" w:type="dxa"/>
            </w:tcMar>
          </w:tcPr>
          <w:p w14:paraId="47AA7947" w14:textId="77777777" w:rsidR="00706C05" w:rsidRDefault="00000000">
            <w:r>
              <w:t>Publicly available seller-dashboard references: Amazon Seller Central, Flipkart Seller Hub (used only as UX inspiration, no code or assets copied).</w:t>
            </w:r>
          </w:p>
        </w:tc>
      </w:tr>
    </w:tbl>
    <w:p w14:paraId="5CADD49D" w14:textId="77777777" w:rsidR="00706C05" w:rsidRDefault="00000000">
      <w:pPr>
        <w:pBdr>
          <w:bottom w:val="single" w:sz="8" w:space="4" w:color="1F3864"/>
        </w:pBdr>
        <w:spacing w:before="320" w:after="120"/>
      </w:pPr>
      <w:r>
        <w:rPr>
          <w:b/>
          <w:bCs/>
          <w:color w:val="1F3864"/>
          <w:sz w:val="24"/>
          <w:szCs w:val="24"/>
        </w:rPr>
        <w:t>10. PROJECT LINKS</w:t>
      </w:r>
    </w:p>
    <w:p w14:paraId="5CADD49E" w14:textId="77777777" w:rsidR="00706C05" w:rsidRDefault="00000000">
      <w:pPr>
        <w:spacing w:after="160"/>
      </w:pPr>
      <w:r>
        <w:rPr>
          <w:i/>
          <w:iCs/>
          <w:color w:val="595959"/>
          <w:sz w:val="19"/>
          <w:szCs w:val="19"/>
        </w:rPr>
        <w:t>Links to the project's source-code repository and shared drive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06C05" w14:paraId="5CADD4A0"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5CADD4A1" w14:textId="77777777" w:rsidR="00706C05" w:rsidRDefault="00000000">
            <w:r>
              <w:rPr>
                <w:b/>
                <w:bCs/>
                <w:color w:val="1F3864"/>
              </w:rPr>
              <w:t>GitHub Repository</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CADD4A2" w14:textId="77777777" w:rsidR="00706C05" w:rsidRDefault="00000000">
            <w:pPr>
              <w:spacing w:after="60"/>
            </w:pPr>
            <w:r>
              <w:t>https://github.com/Arunsharma-1308/Vendor-Payout-Storefront-Dashboard</w:t>
            </w:r>
          </w:p>
        </w:tc>
      </w:tr>
      <w:tr w:rsidR="00706C05" w14:paraId="5CADD4A3" w14:textId="77777777">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5CADD4A4" w14:textId="77777777" w:rsidR="00706C05" w:rsidRDefault="00000000">
            <w:r>
              <w:rPr>
                <w:b/>
                <w:bCs/>
                <w:color w:val="1F3864"/>
              </w:rPr>
              <w:t>Google Drive Folder</w:t>
            </w:r>
          </w:p>
        </w:tc>
        <w:tc>
          <w:tcPr>
            <w:tcW w:w="6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CADD4A5" w14:textId="77777777" w:rsidR="00706C05" w:rsidRDefault="00000000">
            <w:pPr>
              <w:spacing w:after="60"/>
            </w:pPr>
            <w:r>
              <w:t>https://drive.google.com/drive/folders/1Jkb085xOaONb67NC-msxbwbLFIvoj6Gt?usp=sharing</w:t>
            </w:r>
          </w:p>
        </w:tc>
      </w:tr>
    </w:tbl>
    <w:p w14:paraId="5CADD49C" w14:textId="77777777" w:rsidR="00706C05" w:rsidRDefault="00706C05">
      <w:pPr>
        <w:spacing w:before="300"/>
      </w:pPr>
    </w:p>
    <w:tbl>
      <w:tblPr>
        <w:tblW w:w="4680" w:type="dxa"/>
        <w:tblCellMar>
          <w:left w:w="10" w:type="dxa"/>
          <w:right w:w="10" w:type="dxa"/>
        </w:tblCellMar>
        <w:tblLook w:val="04A0" w:firstRow="1" w:lastRow="0" w:firstColumn="1" w:lastColumn="0" w:noHBand="0" w:noVBand="1"/>
      </w:tblPr>
      <w:tblGrid>
        <w:gridCol w:w="4680"/>
      </w:tblGrid>
      <w:tr w:rsidR="00650E5E" w14:paraId="6B33C542" w14:textId="77777777" w:rsidTr="00650E5E">
        <w:tc>
          <w:tcPr>
            <w:tcW w:w="4680" w:type="dxa"/>
            <w:tcMar>
              <w:top w:w="400" w:type="dxa"/>
            </w:tcMar>
          </w:tcPr>
          <w:p w14:paraId="14FDE480" w14:textId="77777777" w:rsidR="00650E5E" w:rsidRDefault="00650E5E" w:rsidP="00650E5E">
            <w:pPr>
              <w:pBdr>
                <w:top w:val="single" w:sz="4" w:space="2" w:color="000000"/>
              </w:pBdr>
              <w:spacing w:before="600"/>
            </w:pPr>
            <w:r>
              <w:rPr>
                <w:sz w:val="19"/>
                <w:szCs w:val="19"/>
              </w:rPr>
              <w:t>Signature of Faculty Mentor</w:t>
            </w:r>
          </w:p>
        </w:tc>
      </w:tr>
    </w:tbl>
    <w:p w14:paraId="3C236F1C" w14:textId="77777777" w:rsidR="00C37D5E" w:rsidRDefault="00C37D5E"/>
    <w:sectPr w:rsidR="00C37D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3B88"/>
    <w:multiLevelType w:val="hybridMultilevel"/>
    <w:tmpl w:val="ED961A12"/>
    <w:lvl w:ilvl="0" w:tplc="88581966">
      <w:start w:val="1"/>
      <w:numFmt w:val="bullet"/>
      <w:lvlText w:val="●"/>
      <w:lvlJc w:val="left"/>
      <w:pPr>
        <w:ind w:left="720" w:hanging="360"/>
      </w:pPr>
    </w:lvl>
    <w:lvl w:ilvl="1" w:tplc="D5060222">
      <w:start w:val="1"/>
      <w:numFmt w:val="bullet"/>
      <w:lvlText w:val="○"/>
      <w:lvlJc w:val="left"/>
      <w:pPr>
        <w:ind w:left="1440" w:hanging="360"/>
      </w:pPr>
    </w:lvl>
    <w:lvl w:ilvl="2" w:tplc="29D66182">
      <w:start w:val="1"/>
      <w:numFmt w:val="bullet"/>
      <w:lvlText w:val="■"/>
      <w:lvlJc w:val="left"/>
      <w:pPr>
        <w:ind w:left="2160" w:hanging="360"/>
      </w:pPr>
    </w:lvl>
    <w:lvl w:ilvl="3" w:tplc="27E01CF6">
      <w:start w:val="1"/>
      <w:numFmt w:val="bullet"/>
      <w:lvlText w:val="●"/>
      <w:lvlJc w:val="left"/>
      <w:pPr>
        <w:ind w:left="2880" w:hanging="360"/>
      </w:pPr>
    </w:lvl>
    <w:lvl w:ilvl="4" w:tplc="68C0F66A">
      <w:start w:val="1"/>
      <w:numFmt w:val="bullet"/>
      <w:lvlText w:val="○"/>
      <w:lvlJc w:val="left"/>
      <w:pPr>
        <w:ind w:left="3600" w:hanging="360"/>
      </w:pPr>
    </w:lvl>
    <w:lvl w:ilvl="5" w:tplc="CD303D70">
      <w:start w:val="1"/>
      <w:numFmt w:val="bullet"/>
      <w:lvlText w:val="■"/>
      <w:lvlJc w:val="left"/>
      <w:pPr>
        <w:ind w:left="4320" w:hanging="360"/>
      </w:pPr>
    </w:lvl>
    <w:lvl w:ilvl="6" w:tplc="7CA06DA2">
      <w:start w:val="1"/>
      <w:numFmt w:val="bullet"/>
      <w:lvlText w:val="●"/>
      <w:lvlJc w:val="left"/>
      <w:pPr>
        <w:ind w:left="5040" w:hanging="360"/>
      </w:pPr>
    </w:lvl>
    <w:lvl w:ilvl="7" w:tplc="792AAB08">
      <w:start w:val="1"/>
      <w:numFmt w:val="bullet"/>
      <w:lvlText w:val="●"/>
      <w:lvlJc w:val="left"/>
      <w:pPr>
        <w:ind w:left="5760" w:hanging="360"/>
      </w:pPr>
    </w:lvl>
    <w:lvl w:ilvl="8" w:tplc="DF567B4E">
      <w:start w:val="1"/>
      <w:numFmt w:val="bullet"/>
      <w:lvlText w:val="●"/>
      <w:lvlJc w:val="left"/>
      <w:pPr>
        <w:ind w:left="6480" w:hanging="360"/>
      </w:pPr>
    </w:lvl>
  </w:abstractNum>
  <w:num w:numId="1" w16cid:durableId="967396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C05"/>
    <w:rsid w:val="00650E5E"/>
    <w:rsid w:val="00652193"/>
    <w:rsid w:val="00706C05"/>
    <w:rsid w:val="00C37D5E"/>
    <w:rsid w:val="00F22CB0"/>
    <w:rsid w:val="00F40B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931E"/>
  <w15:docId w15:val="{AD43AABD-792F-43EA-8F28-AB628BAF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2465</Words>
  <Characters>14056</Characters>
  <Application>Microsoft Office Word</Application>
  <DocSecurity>0</DocSecurity>
  <Lines>117</Lines>
  <Paragraphs>32</Paragraphs>
  <ScaleCrop>false</ScaleCrop>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Sharma</cp:lastModifiedBy>
  <cp:revision>3</cp:revision>
  <dcterms:created xsi:type="dcterms:W3CDTF">2026-09-14T16:02:00Z</dcterms:created>
  <dcterms:modified xsi:type="dcterms:W3CDTF">2026-09-17T03:41:00Z</dcterms:modified>
</cp:coreProperties>
</file>