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rFonts w:ascii="Calibri" w:cs="Calibri" w:eastAsia="Calibri" w:hAnsi="Calibri"/>
          <w:b/>
          <w:bCs/>
          <w:color w:val="E07B39"/>
          <w:sz w:val="56"/>
          <w:szCs w:val="56"/>
        </w:rPr>
        <w:t xml:space="preserve">OmniMind BYOK</w:t>
      </w:r>
    </w:p>
    <w:p>
      <w:pPr>
        <w:spacing w:after="100" w:before="100"/>
        <w:jc w:val="center"/>
      </w:pPr>
      <w:r>
        <w:rPr>
          <w:rFonts w:ascii="Calibri" w:cs="Calibri" w:eastAsia="Calibri" w:hAnsi="Calibri"/>
          <w:color w:val="2563EB"/>
          <w:sz w:val="28"/>
          <w:szCs w:val="28"/>
        </w:rPr>
        <w:t xml:space="preserve">Cross-Platform Bring Your Own Key AI Chat</w:t>
      </w:r>
    </w:p>
    <w:p>
      <w:pPr>
        <w:spacing w:after="100" w:before="100"/>
        <w:jc w:val="center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Flutter · Dart · Riverpod · 18+ AI Providers · macOS · Windows · Linux · Web · iOS · Android</w:t>
      </w:r>
    </w:p>
    <w:p>
      <w:pPr>
        <w:spacing w:after="400" w:before="60"/>
        <w:jc w:val="center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Arun Teja Vemula</w:t>
      </w:r>
    </w:p>
    <w:p>
      <w:pPr>
        <w:spacing w:after="100" w:before="100"/>
      </w:pPr>
    </w:p>
    <w:p>
      <w:pPr>
        <w:pStyle w:val="Heading1"/>
        <w:pBdr>
          <w:bottom w:val="single" w:color="E07B39" w:sz="6"/>
        </w:pBdr>
        <w:spacing w:after="120" w:before="300"/>
      </w:pPr>
      <w:r>
        <w:rPr>
          <w:rFonts w:ascii="Calibri" w:cs="Calibri" w:eastAsia="Calibri" w:hAnsi="Calibri"/>
          <w:b/>
          <w:bCs/>
          <w:color w:val="E07B39"/>
          <w:sz w:val="28"/>
          <w:szCs w:val="28"/>
        </w:rPr>
        <w:t xml:space="preserve">1. Introduction</w:t>
      </w:r>
    </w:p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>OmniMind BYOK is a premium, cross-platform AI chat application built with Flutter. The core premise is simple: users bring their own API keys and chat directly with their chosen AI provider. No middleman, no subscription markup, no data collection.</w:t>
      </w:r>
    </w:p>
    <w:p>
      <w:pPr>
        <w:spacing w:after="100" w:before="100"/>
      </w:pPr>
    </w:p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>Unlike conventional AI chat apps that proxy requests through a proprietary server, OmniMind makes API calls directly from the Flutter client to the selected provider using the user's own credentials. Keys are stored on-device with OS-level encryption and never leave the device.</w:t>
      </w:r>
    </w:p>
    <w:p>
      <w:pPr>
        <w:spacing w:after="100" w:before="100"/>
      </w:pPr>
    </w:p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>The application targets six platforms from a single Dart codebase: macOS, Windows, Linux, Web, iOS, and Android.</w:t>
      </w:r>
    </w:p>
    <w:p>
      <w:pPr>
        <w:spacing w:after="100" w:before="100"/>
      </w:pPr>
    </w:p>
    <w:p>
      <w:pPr>
        <w:pStyle w:val="Heading1"/>
        <w:pBdr>
          <w:bottom w:val="single" w:color="E07B39" w:sz="6"/>
        </w:pBdr>
        <w:spacing w:after="120" w:before="300"/>
      </w:pPr>
      <w:r>
        <w:rPr>
          <w:rFonts w:ascii="Calibri" w:cs="Calibri" w:eastAsia="Calibri" w:hAnsi="Calibri"/>
          <w:b/>
          <w:bCs/>
          <w:color w:val="E07B39"/>
          <w:sz w:val="28"/>
          <w:szCs w:val="28"/>
        </w:rPr>
        <w:t xml:space="preserve">2. Key Features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18+ AI Providers — OpenAI, Anthropic, Gemini, Groq, Mistral, DeepSeek, Kimi, Ollama, OpenRouter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Direct API Calls — Client calls providers directly, no server in the critical path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Secure Local Key Storage — flutter_secure_storage with OS-level encryption, keys never logged or synced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Cross-Platform — macOS, Windows, Linux, Web, iOS, Android from one Flutter codebase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Provider Selector — Switch providers and models per-chat with a built-in model menu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Project Organization — Organize chats into projects with full local persistence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8-Step Onboarding — Guided setup for keys, providers, models, preferences, and optional Supabase sync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Connectors — Camera, Gallery, Documents, Link, Web Search, GitHub, Notion, Gmail via the + menu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Optional Supabase Sync — Opt-in auth and encrypted sync; API keys never reach the cloud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Premium UI — Cream/Persian-orange design system, Lottie splash, Shimmer loading, Google Fonts</w:t>
      </w:r>
    </w:p>
    <w:p>
      <w:pPr>
        <w:spacing w:after="100" w:before="100"/>
      </w:pPr>
    </w:p>
    <w:p>
      <w:pPr>
        <w:pStyle w:val="Heading1"/>
        <w:pBdr>
          <w:bottom w:val="single" w:color="E07B39" w:sz="6"/>
        </w:pBdr>
        <w:spacing w:after="120" w:before="300"/>
      </w:pPr>
      <w:r>
        <w:rPr>
          <w:rFonts w:ascii="Calibri" w:cs="Calibri" w:eastAsia="Calibri" w:hAnsi="Calibri"/>
          <w:b/>
          <w:bCs/>
          <w:color w:val="E07B39"/>
          <w:sz w:val="28"/>
          <w:szCs w:val="28"/>
        </w:rPr>
        <w:t xml:space="preserve">3. Architecture</w:t>
      </w:r>
    </w:p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>OmniMind BYOK is structured around a direct-to-provider call model. The Flutter app owns the entire product surface. The backend (Python/FastAPI on Railway) is an optional placeholder that can be enabled via dart-define flags without changing the core codebase.</w:t>
      </w:r>
    </w:p>
    <w:p>
      <w:pPr>
        <w:spacing w:after="100" w:before="10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App Flow</w:t>
      </w:r>
    </w:p>
    <w:p>
      <w:pPr>
        <w:shd w:color="F3F4F6" w:val="solid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 (Splash + Lottie animation)</w:t>
      </w:r>
    </w:p>
    <w:p>
      <w:pPr>
        <w:shd w:color="F3F4F6" w:val="solid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↓</w:t>
      </w:r>
    </w:p>
    <w:p>
      <w:pPr>
        <w:shd w:color="F3F4F6" w:val="solid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/welcome  (Login — Google / Apple / email via Supabase Auth)</w:t>
      </w:r>
    </w:p>
    <w:p>
      <w:pPr>
        <w:shd w:color="F3F4F6" w:val="solid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↓</w:t>
      </w:r>
    </w:p>
    <w:p>
      <w:pPr>
        <w:shd w:color="F3F4F6" w:val="solid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/onboarding  (8-step guided setup)</w:t>
      </w:r>
    </w:p>
    <w:p>
      <w:pPr>
        <w:shd w:color="F3F4F6" w:val="solid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↓</w:t>
      </w:r>
    </w:p>
    <w:p>
      <w:pPr>
        <w:shd w:color="F3F4F6" w:val="solid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/chat  (Main app — sidebar, projects, model selector, connectors)</w:t>
      </w:r>
    </w:p>
    <w:p>
      <w:pPr>
        <w:spacing w:after="100" w:before="10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AI Call Flow</w:t>
      </w:r>
    </w:p>
    <w:p>
      <w:pPr>
        <w:shd w:color="F3F4F6" w:val="solid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Flutter UI  ──►  Provider service (Dio HTTP)  ──►  AI Provider API</w:t>
      </w:r>
    </w:p>
    <w:p>
      <w:pPr>
        <w:shd w:color="F3F4F6" w:val="solid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(user's own key, no server hop)</w:t>
      </w:r>
    </w:p>
    <w:p>
      <w:pPr>
        <w:spacing w:after="100" w:before="10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Directory Structure</w:t>
      </w:r>
    </w:p>
    <w:p>
      <w:pPr>
        <w:shd w:color="F3F4F6" w:val="solid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omnimind-byok/</w:t>
      </w:r>
    </w:p>
    <w:p>
      <w:pPr>
        <w:shd w:color="F3F4F6" w:val="solid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├── lib/                        # All Flutter/Dart product code</w:t>
      </w:r>
    </w:p>
    <w:p>
      <w:pPr>
        <w:shd w:color="F3F4F6" w:val="solid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providers/              # Riverpod state</w:t>
      </w:r>
    </w:p>
    <w:p>
      <w:pPr>
        <w:shd w:color="F3F4F6" w:val="solid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screens/                # Splash, Welcome, Onboarding, Chat</w:t>
      </w:r>
    </w:p>
    <w:p>
      <w:pPr>
        <w:shd w:color="F3F4F6" w:val="solid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widgets/                # Reusable UI components</w:t>
      </w:r>
    </w:p>
    <w:p>
      <w:pPr>
        <w:shd w:color="F3F4F6" w:val="solid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connectors/             # Camera, Docs, Web Search, GitHub, Notion, Gmail</w:t>
      </w:r>
    </w:p>
    <w:p>
      <w:pPr>
        <w:shd w:color="F3F4F6" w:val="solid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services/               # AI clients, secure storage, Supabase bridge</w:t>
      </w:r>
    </w:p>
    <w:p>
      <w:pPr>
        <w:shd w:color="F3F4F6" w:val="solid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└── router.dart             # go_router — 4 routes</w:t>
      </w:r>
    </w:p>
    <w:p>
      <w:pPr>
        <w:shd w:color="F3F4F6" w:val="solid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├── backend/                    # Optional Python/FastAPI (Railway)</w:t>
      </w:r>
    </w:p>
    <w:p>
      <w:pPr>
        <w:shd w:color="F3F4F6" w:val="solid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├── android/ ios/ macos/        # Platform shells — config and permissions only</w:t>
      </w:r>
    </w:p>
    <w:p>
      <w:pPr>
        <w:shd w:color="F3F4F6" w:val="solid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windows/ linux/ web/</w:t>
      </w:r>
    </w:p>
    <w:p>
      <w:pPr>
        <w:shd w:color="F3F4F6" w:val="solid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└── assets/</w:t>
      </w:r>
    </w:p>
    <w:p>
      <w:pPr>
        <w:shd w:color="F3F4F6" w:val="solid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├── animations/             # mascot.json (Lottie)</w:t>
      </w:r>
    </w:p>
    <w:p>
      <w:pPr>
        <w:shd w:color="F3F4F6" w:val="solid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└── icons/providers/        # Provider logo PNGs</w:t>
      </w:r>
    </w:p>
    <w:p>
      <w:pPr>
        <w:spacing w:after="100" w:before="100"/>
      </w:pPr>
    </w:p>
    <w:p>
      <w:pPr>
        <w:pStyle w:val="Heading1"/>
        <w:pBdr>
          <w:bottom w:val="single" w:color="E07B39" w:sz="6"/>
        </w:pBdr>
        <w:spacing w:after="120" w:before="300"/>
      </w:pPr>
      <w:r>
        <w:rPr>
          <w:rFonts w:ascii="Calibri" w:cs="Calibri" w:eastAsia="Calibri" w:hAnsi="Calibri"/>
          <w:b/>
          <w:bCs/>
          <w:color w:val="E07B39"/>
          <w:sz w:val="28"/>
          <w:szCs w:val="28"/>
        </w:rPr>
        <w:t xml:space="preserve">4. Tech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1F2937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shd w:color="1F2937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</w:tr>
      <w:tr>
        <w:tc>
          <w:tcPr>
            <w:shd w:color="F9FAFB" w:val="solid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Framework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Flutter 3.x, Dart 3.8</w:t>
            </w:r>
          </w:p>
        </w:tc>
      </w:tr>
      <w:tr>
        <w:tc>
          <w:tcPr>
            <w:shd w:color="F9FAFB" w:val="solid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State Management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Riverpod 2.x</w:t>
            </w:r>
          </w:p>
        </w:tc>
      </w:tr>
      <w:tr>
        <w:tc>
          <w:tcPr>
            <w:shd w:color="F9FAFB" w:val="solid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Routing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go_router 14</w:t>
            </w:r>
          </w:p>
        </w:tc>
      </w:tr>
      <w:tr>
        <w:tc>
          <w:tcPr>
            <w:shd w:color="F9FAFB" w:val="solid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HTTP Client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Dio 5</w:t>
            </w:r>
          </w:p>
        </w:tc>
      </w:tr>
      <w:tr>
        <w:tc>
          <w:tcPr>
            <w:shd w:color="F9FAFB" w:val="solid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Secure Storage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flutter_secure_storage 9 (OS-level encryption)</w:t>
            </w:r>
          </w:p>
        </w:tc>
      </w:tr>
      <w:tr>
        <w:tc>
          <w:tcPr>
            <w:shd w:color="F9FAFB" w:val="solid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Auth / Sync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Supabase Flutter 2 (optional, dart-define enabled)</w:t>
            </w:r>
          </w:p>
        </w:tc>
      </w:tr>
      <w:tr>
        <w:tc>
          <w:tcPr>
            <w:shd w:color="F9FAFB" w:val="solid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Animations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Lottie 3, Shimmer 3</w:t>
            </w:r>
          </w:p>
        </w:tc>
      </w:tr>
      <w:tr>
        <w:tc>
          <w:tcPr>
            <w:shd w:color="F9FAFB" w:val="solid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UI / Fonts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Google Fonts, flutter_markdown, webview_flutter 4</w:t>
            </w:r>
          </w:p>
        </w:tc>
      </w:tr>
      <w:tr>
        <w:tc>
          <w:tcPr>
            <w:shd w:color="F9FAFB" w:val="solid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File / Media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file_picker 8, image_picker, path_provider</w:t>
            </w:r>
          </w:p>
        </w:tc>
      </w:tr>
      <w:tr>
        <w:tc>
          <w:tcPr>
            <w:shd w:color="F9FAFB" w:val="solid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Permissions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permission_handler 11</w:t>
            </w:r>
          </w:p>
        </w:tc>
      </w:tr>
      <w:tr>
        <w:tc>
          <w:tcPr>
            <w:shd w:color="F9FAFB" w:val="solid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Optional Backend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Python (FastAPI), Railway</w:t>
            </w:r>
          </w:p>
        </w:tc>
      </w:tr>
    </w:tbl>
    <w:p>
      <w:pPr>
        <w:spacing w:after="100" w:before="100"/>
      </w:pPr>
    </w:p>
    <w:p>
      <w:pPr>
        <w:pStyle w:val="Heading1"/>
        <w:pBdr>
          <w:bottom w:val="single" w:color="E07B39" w:sz="6"/>
        </w:pBdr>
        <w:spacing w:after="120" w:before="300"/>
      </w:pPr>
      <w:r>
        <w:rPr>
          <w:rFonts w:ascii="Calibri" w:cs="Calibri" w:eastAsia="Calibri" w:hAnsi="Calibri"/>
          <w:b/>
          <w:bCs/>
          <w:color w:val="E07B39"/>
          <w:sz w:val="28"/>
          <w:szCs w:val="28"/>
        </w:rPr>
        <w:t xml:space="preserve">5. AI Provider Integration</w:t>
      </w:r>
    </w:p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>OmniMind supports 18+ AI providers through a unified client adapter pattern. Each provider is represented by an icon asset and a configuration entry defining its API base URL, authentication header, and available models.</w:t>
      </w:r>
    </w:p>
    <w:p>
      <w:pPr>
        <w:spacing w:after="100"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F2937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Provider</w:t>
            </w:r>
          </w:p>
        </w:tc>
        <w:tc>
          <w:tcPr>
            <w:shd w:color="1F2937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API Style</w:t>
            </w:r>
          </w:p>
        </w:tc>
        <w:tc>
          <w:tcPr>
            <w:shd w:color="1F2937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Example Models</w:t>
            </w:r>
          </w:p>
        </w:tc>
      </w:tr>
      <w:tr>
        <w:tc>
          <w:tcPr>
            <w:shd w:color="F9FAFB" w:val="solid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OpenAI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Native REST</w:t>
            </w:r>
          </w:p>
        </w:tc>
        <w:tc>
          <w:tcPr>
            <w:shd w:color="F9FAFB" w:val="solid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GPT-4o, GPT-4, GPT-3.5-turbo, o1</w:t>
            </w:r>
          </w:p>
        </w:tc>
      </w:tr>
      <w:tr>
        <w:tc>
          <w:tcPr>
            <w:shd w:color="F9FAFB" w:val="solid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Anthropic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Native REST</w:t>
            </w:r>
          </w:p>
        </w:tc>
        <w:tc>
          <w:tcPr>
            <w:shd w:color="F9FAFB" w:val="solid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Claude 3.5 Sonnet, Opus, Haiku</w:t>
            </w:r>
          </w:p>
        </w:tc>
      </w:tr>
      <w:tr>
        <w:tc>
          <w:tcPr>
            <w:shd w:color="F9FAFB" w:val="solid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Google Gemini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Native REST</w:t>
            </w:r>
          </w:p>
        </w:tc>
        <w:tc>
          <w:tcPr>
            <w:shd w:color="F9FAFB" w:val="solid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Gemini 1.5 Pro, Gemini 1.5 Flash</w:t>
            </w:r>
          </w:p>
        </w:tc>
      </w:tr>
      <w:tr>
        <w:tc>
          <w:tcPr>
            <w:shd w:color="F9FAFB" w:val="solid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Groq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OpenAI-compatible</w:t>
            </w:r>
          </w:p>
        </w:tc>
        <w:tc>
          <w:tcPr>
            <w:shd w:color="F9FAFB" w:val="solid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Llama 3, Mixtral, Gemma</w:t>
            </w:r>
          </w:p>
        </w:tc>
      </w:tr>
      <w:tr>
        <w:tc>
          <w:tcPr>
            <w:shd w:color="F9FAFB" w:val="solid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Mistral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Native REST</w:t>
            </w:r>
          </w:p>
        </w:tc>
        <w:tc>
          <w:tcPr>
            <w:shd w:color="F9FAFB" w:val="solid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Mistral Large, Small</w:t>
            </w:r>
          </w:p>
        </w:tc>
      </w:tr>
      <w:tr>
        <w:tc>
          <w:tcPr>
            <w:shd w:color="F9FAFB" w:val="solid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DeepSeek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OpenAI-compatible</w:t>
            </w:r>
          </w:p>
        </w:tc>
        <w:tc>
          <w:tcPr>
            <w:shd w:color="F9FAFB" w:val="solid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DeepSeek V3</w:t>
            </w:r>
          </w:p>
        </w:tc>
      </w:tr>
      <w:tr>
        <w:tc>
          <w:tcPr>
            <w:shd w:color="F9FAFB" w:val="solid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Kimi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OpenAI-compatible</w:t>
            </w:r>
          </w:p>
        </w:tc>
        <w:tc>
          <w:tcPr>
            <w:shd w:color="F9FAFB" w:val="solid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Moonshot models</w:t>
            </w:r>
          </w:p>
        </w:tc>
      </w:tr>
      <w:tr>
        <w:tc>
          <w:tcPr>
            <w:shd w:color="F9FAFB" w:val="solid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Ollama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Local REST</w:t>
            </w:r>
          </w:p>
        </w:tc>
        <w:tc>
          <w:tcPr>
            <w:shd w:color="F9FAFB" w:val="solid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Any locally-installed model</w:t>
            </w:r>
          </w:p>
        </w:tc>
      </w:tr>
      <w:tr>
        <w:tc>
          <w:tcPr>
            <w:shd w:color="F9FAFB" w:val="solid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OpenRouter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Multi-provider gateway</w:t>
            </w:r>
          </w:p>
        </w:tc>
        <w:tc>
          <w:tcPr>
            <w:shd w:color="F9FAFB" w:val="solid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200+ models across all providers</w:t>
            </w:r>
          </w:p>
        </w:tc>
      </w:tr>
    </w:tbl>
    <w:p>
      <w:pPr>
        <w:spacing w:after="100" w:before="100"/>
      </w:pPr>
    </w:p>
    <w:p>
      <w:pPr>
        <w:pStyle w:val="Heading1"/>
        <w:pBdr>
          <w:bottom w:val="single" w:color="E07B39" w:sz="6"/>
        </w:pBdr>
        <w:spacing w:after="120" w:before="300"/>
      </w:pPr>
      <w:r>
        <w:rPr>
          <w:rFonts w:ascii="Calibri" w:cs="Calibri" w:eastAsia="Calibri" w:hAnsi="Calibri"/>
          <w:b/>
          <w:bCs/>
          <w:color w:val="E07B39"/>
          <w:sz w:val="28"/>
          <w:szCs w:val="28"/>
        </w:rPr>
        <w:t xml:space="preserve">6. Connectors System</w:t>
      </w:r>
    </w:p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>The + menu in the chat composer exposes eight connector types. Each connector injects structured context directly into the AI conversation as a typed message attachment.</w:t>
      </w:r>
    </w:p>
    <w:p>
      <w:pPr>
        <w:spacing w:after="100"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F2937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Connector</w:t>
            </w:r>
          </w:p>
        </w:tc>
        <w:tc>
          <w:tcPr>
            <w:shd w:color="1F2937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  <w:tc>
          <w:tcPr>
            <w:shd w:color="1F2937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Credential</w:t>
            </w:r>
          </w:p>
        </w:tc>
      </w:tr>
      <w:tr>
        <w:tc>
          <w:tcPr>
            <w:shd w:color="F9FAFB" w:val="solid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Camera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image_picker — native camera capture</w:t>
            </w:r>
          </w:p>
        </w:tc>
        <w:tc>
          <w:tcPr>
            <w:shd w:color="F9FAFB" w:val="solid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Device camera permission</w:t>
            </w:r>
          </w:p>
        </w:tc>
      </w:tr>
      <w:tr>
        <w:tc>
          <w:tcPr>
            <w:shd w:color="F9FAFB" w:val="solid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Gallery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image_picker — photo library picker</w:t>
            </w:r>
          </w:p>
        </w:tc>
        <w:tc>
          <w:tcPr>
            <w:shd w:color="F9FAFB" w:val="solid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Photo/library permission</w:t>
            </w:r>
          </w:p>
        </w:tc>
      </w:tr>
      <w:tr>
        <w:tc>
          <w:tcPr>
            <w:shd w:color="F9FAFB" w:val="solid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Document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file_picker — any file type</w:t>
            </w:r>
          </w:p>
        </w:tc>
        <w:tc>
          <w:tcPr>
            <w:shd w:color="F9FAFB" w:val="solid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File access permission</w:t>
            </w:r>
          </w:p>
        </w:tc>
      </w:tr>
      <w:tr>
        <w:tc>
          <w:tcPr>
            <w:shd w:color="F9FAFB" w:val="solid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Link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URL input dialog</w:t>
            </w:r>
          </w:p>
        </w:tc>
        <w:tc>
          <w:tcPr>
            <w:shd w:color="F9FAFB" w:val="solid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None</w:t>
            </w:r>
          </w:p>
        </w:tc>
      </w:tr>
      <w:tr>
        <w:tc>
          <w:tcPr>
            <w:shd w:color="F9FAFB" w:val="solid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Web Search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DuckDuckGo Instant Answer API</w:t>
            </w:r>
          </w:p>
        </w:tc>
        <w:tc>
          <w:tcPr>
            <w:shd w:color="F9FAFB" w:val="solid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None required</w:t>
            </w:r>
          </w:p>
        </w:tc>
      </w:tr>
      <w:tr>
        <w:tc>
          <w:tcPr>
            <w:shd w:color="F9FAFB" w:val="solid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GitHub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GitHub Search API</w:t>
            </w:r>
          </w:p>
        </w:tc>
        <w:tc>
          <w:tcPr>
            <w:shd w:color="F9FAFB" w:val="solid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Optional token (rate limits)</w:t>
            </w:r>
          </w:p>
        </w:tc>
      </w:tr>
      <w:tr>
        <w:tc>
          <w:tcPr>
            <w:shd w:color="F9FAFB" w:val="solid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Notion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Notion Search API</w:t>
            </w:r>
          </w:p>
        </w:tc>
        <w:tc>
          <w:tcPr>
            <w:shd w:color="F9FAFB" w:val="solid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connector_token_notion</w:t>
            </w:r>
          </w:p>
        </w:tc>
      </w:tr>
      <w:tr>
        <w:tc>
          <w:tcPr>
            <w:shd w:color="F9FAFB" w:val="solid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Gmail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Gmail Messages API (Google OAuth)</w:t>
            </w:r>
          </w:p>
        </w:tc>
        <w:tc>
          <w:tcPr>
            <w:shd w:color="F9FAFB" w:val="solid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connector_token_gmail</w:t>
            </w:r>
          </w:p>
        </w:tc>
      </w:tr>
    </w:tbl>
    <w:p>
      <w:pPr>
        <w:spacing w:after="100" w:before="100"/>
      </w:pPr>
    </w:p>
    <w:p>
      <w:pPr>
        <w:pStyle w:val="Heading1"/>
        <w:pBdr>
          <w:bottom w:val="single" w:color="E07B39" w:sz="6"/>
        </w:pBdr>
        <w:spacing w:after="120" w:before="300"/>
      </w:pPr>
      <w:r>
        <w:rPr>
          <w:rFonts w:ascii="Calibri" w:cs="Calibri" w:eastAsia="Calibri" w:hAnsi="Calibri"/>
          <w:b/>
          <w:bCs/>
          <w:color w:val="E07B39"/>
          <w:sz w:val="28"/>
          <w:szCs w:val="28"/>
        </w:rPr>
        <w:t xml:space="preserve">7. Security Model</w:t>
      </w:r>
    </w:p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>Security is a first-class design constraint in OmniMind BYOK. The entire architecture is built around keeping API keys on-device and out of any server or cloud service.</w:t>
      </w:r>
    </w:p>
    <w:p>
      <w:pPr>
        <w:spacing w:after="100"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1F2937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shd w:color="1F2937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</w:tr>
      <w:tr>
        <w:tc>
          <w:tcPr>
            <w:shd w:color="F9FAFB" w:val="solid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Key Storage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flutter_secure_storage — OS-level encryption (Keychain / Keystore / DPAPI)</w:t>
            </w:r>
          </w:p>
        </w:tc>
      </w:tr>
      <w:tr>
        <w:tc>
          <w:tcPr>
            <w:shd w:color="F9FAFB" w:val="solid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Transport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Direct HTTPS from device to AI provider — no custom proxy server in path</w:t>
            </w:r>
          </w:p>
        </w:tc>
      </w:tr>
      <w:tr>
        <w:tc>
          <w:tcPr>
            <w:shd w:color="F9FAFB" w:val="solid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Logging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Keys never printed, serialized to logs, or included in error reports</w:t>
            </w:r>
          </w:p>
        </w:tc>
      </w:tr>
      <w:tr>
        <w:tc>
          <w:tcPr>
            <w:shd w:color="F9FAFB" w:val="solid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Cloud Isolation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Supabase schema intentionally excludes all key fields</w:t>
            </w:r>
          </w:p>
        </w:tc>
      </w:tr>
      <w:tr>
        <w:tc>
          <w:tcPr>
            <w:shd w:color="F9FAFB" w:val="solid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Permission Gating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Camera, gallery, file access require explicit runtime permissions</w:t>
            </w:r>
          </w:p>
        </w:tc>
      </w:tr>
      <w:tr>
        <w:tc>
          <w:tcPr>
            <w:shd w:color="F9FAFB" w:val="solid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Opt-in Sync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Supabase auth enabled only via dart-define flags — off by default</w:t>
            </w:r>
          </w:p>
        </w:tc>
      </w:tr>
    </w:tbl>
    <w:p>
      <w:pPr>
        <w:spacing w:after="100" w:before="100"/>
      </w:pPr>
    </w:p>
    <w:p>
      <w:pPr>
        <w:pStyle w:val="Heading1"/>
        <w:pBdr>
          <w:bottom w:val="single" w:color="E07B39" w:sz="6"/>
        </w:pBdr>
        <w:spacing w:after="120" w:before="300"/>
      </w:pPr>
      <w:r>
        <w:rPr>
          <w:rFonts w:ascii="Calibri" w:cs="Calibri" w:eastAsia="Calibri" w:hAnsi="Calibri"/>
          <w:b/>
          <w:bCs/>
          <w:color w:val="E07B39"/>
          <w:sz w:val="28"/>
          <w:szCs w:val="28"/>
        </w:rPr>
        <w:t xml:space="preserve">8. Cross-Platform Strategy</w:t>
      </w:r>
    </w:p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>Flutter enables a single Dart codebase to target six platforms simultaneously. Platform-specific folders (macos/, windows/, linux/, web/, ios/, android/) contain only shell configuration and permission manifests. All product code — screens, state, services, connectors — lives in lib/.</w:t>
      </w:r>
    </w:p>
    <w:p>
      <w:pPr>
        <w:spacing w:after="100"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F2937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shd w:color="1F2937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Shell</w:t>
            </w:r>
          </w:p>
        </w:tc>
        <w:tc>
          <w:tcPr>
            <w:shd w:color="1F2937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Secure Storage Backend</w:t>
            </w:r>
          </w:p>
        </w:tc>
      </w:tr>
      <w:tr>
        <w:tc>
          <w:tcPr>
            <w:shd w:color="F9FAFB" w:val="solid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macOS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AppKit wrapper</w:t>
            </w:r>
          </w:p>
        </w:tc>
        <w:tc>
          <w:tcPr>
            <w:shd w:color="F9FAFB" w:val="solid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Keychain (flutter_secure_storage)</w:t>
            </w:r>
          </w:p>
        </w:tc>
      </w:tr>
      <w:tr>
        <w:tc>
          <w:tcPr>
            <w:shd w:color="F9FAFB" w:val="solid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Windows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Win32 wrapper</w:t>
            </w:r>
          </w:p>
        </w:tc>
        <w:tc>
          <w:tcPr>
            <w:shd w:color="F9FAFB" w:val="solid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DPAPI (flutter_secure_storage)</w:t>
            </w:r>
          </w:p>
        </w:tc>
      </w:tr>
      <w:tr>
        <w:tc>
          <w:tcPr>
            <w:shd w:color="F9FAFB" w:val="solid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Linux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GTK wrapper</w:t>
            </w:r>
          </w:p>
        </w:tc>
        <w:tc>
          <w:tcPr>
            <w:shd w:color="F9FAFB" w:val="solid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libsecret (flutter_secure_storage)</w:t>
            </w:r>
          </w:p>
        </w:tc>
      </w:tr>
      <w:tr>
        <w:tc>
          <w:tcPr>
            <w:shd w:color="F9FAFB" w:val="solid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Web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Browser (Flutter Web)</w:t>
            </w:r>
          </w:p>
        </w:tc>
        <w:tc>
          <w:tcPr>
            <w:shd w:color="F9FAFB" w:val="solid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localStorage fallback</w:t>
            </w:r>
          </w:p>
        </w:tc>
      </w:tr>
      <w:tr>
        <w:tc>
          <w:tcPr>
            <w:shd w:color="F9FAFB" w:val="solid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iOS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UIKit wrapper</w:t>
            </w:r>
          </w:p>
        </w:tc>
        <w:tc>
          <w:tcPr>
            <w:shd w:color="F9FAFB" w:val="solid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Keychain (flutter_secure_storage)</w:t>
            </w:r>
          </w:p>
        </w:tc>
      </w:tr>
      <w:tr>
        <w:tc>
          <w:tcPr>
            <w:shd w:color="F9FAFB" w:val="solid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Android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Kotlin wrapper</w:t>
            </w:r>
          </w:p>
        </w:tc>
        <w:tc>
          <w:tcPr>
            <w:shd w:color="F9FAFB" w:val="solid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Android Keystore (flutter_secure_storage)</w:t>
            </w:r>
          </w:p>
        </w:tc>
      </w:tr>
    </w:tbl>
    <w:p>
      <w:pPr>
        <w:spacing w:after="100" w:before="100"/>
      </w:pPr>
    </w:p>
    <w:p>
      <w:pPr>
        <w:pStyle w:val="Heading1"/>
        <w:pBdr>
          <w:bottom w:val="single" w:color="E07B39" w:sz="6"/>
        </w:pBdr>
        <w:spacing w:after="120" w:before="300"/>
      </w:pPr>
      <w:r>
        <w:rPr>
          <w:rFonts w:ascii="Calibri" w:cs="Calibri" w:eastAsia="Calibri" w:hAnsi="Calibri"/>
          <w:b/>
          <w:bCs/>
          <w:color w:val="E07B39"/>
          <w:sz w:val="28"/>
          <w:szCs w:val="28"/>
        </w:rPr>
        <w:t xml:space="preserve">9. Getting Started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Prerequisites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Flutter SDK 3.x (flutter --version to verify)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Dart 3.8+</w:t>
      </w:r>
    </w:p>
    <w:p>
      <w:pPr>
        <w:spacing w:after="100" w:before="10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Run</w:t>
      </w:r>
    </w:p>
    <w:p>
      <w:pPr>
        <w:shd w:color="F3F4F6" w:val="solid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flutter pub get</w:t>
      </w:r>
    </w:p>
    <w:p>
      <w:pPr>
        <w:shd w:color="F3F4F6" w:val="solid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flutter run -d macos        # or -d windows / -d chrome / -d android</w:t>
      </w:r>
    </w:p>
    <w:p>
      <w:pPr>
        <w:spacing w:after="100" w:before="10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With Supabase (optional)</w:t>
      </w:r>
    </w:p>
    <w:p>
      <w:pPr>
        <w:shd w:color="F3F4F6" w:val="solid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flutter run -d macos \</w:t>
      </w:r>
    </w:p>
    <w:p>
      <w:pPr>
        <w:shd w:color="F3F4F6" w:val="solid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--dart-define=SUPABASE_URL=https://your-project.supabase.co \</w:t>
      </w:r>
    </w:p>
    <w:p>
      <w:pPr>
        <w:shd w:color="F3F4F6" w:val="solid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--dart-define=SUPABASE_ANON_KEY=your-anon-key</w:t>
      </w:r>
    </w:p>
    <w:p>
      <w:pPr>
        <w:spacing w:after="100" w:before="100"/>
      </w:pPr>
    </w:p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>Run supabase_schema.sql in your Supabase SQL editor to set up the schema (projects, chats, messages, provider metadata). API keys are never stored in Supabase.</w:t>
      </w:r>
    </w:p>
    <w:p>
      <w:pPr>
        <w:spacing w:after="100" w:before="10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Credential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1F2937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shd w:color="1F2937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Credential Needed</w:t>
            </w:r>
          </w:p>
        </w:tc>
      </w:tr>
      <w:tr>
        <w:tc>
          <w:tcPr>
            <w:shd w:color="F9FAFB" w:val="solid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Supabase auth + sync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SUPABASE_URL, SUPABASE_ANON_KEY via dart-define</w:t>
            </w:r>
          </w:p>
        </w:tc>
      </w:tr>
      <w:tr>
        <w:tc>
          <w:tcPr>
            <w:shd w:color="F9FAFB" w:val="solid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Google Login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Google OAuth client ID/secret + Supabase redirect URL</w:t>
            </w:r>
          </w:p>
        </w:tc>
      </w:tr>
      <w:tr>
        <w:tc>
          <w:tcPr>
            <w:shd w:color="F9FAFB" w:val="solid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Apple Login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Apple Services ID, Team ID, Key ID, private key + redirect URL</w:t>
            </w:r>
          </w:p>
        </w:tc>
      </w:tr>
      <w:tr>
        <w:tc>
          <w:tcPr>
            <w:shd w:color="F9FAFB" w:val="solid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Notion connector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Notion integration token (connector_token_notion)</w:t>
            </w:r>
          </w:p>
        </w:tc>
      </w:tr>
      <w:tr>
        <w:tc>
          <w:tcPr>
            <w:shd w:color="F9FAFB" w:val="solid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Gmail connector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Google OAuth access token (connector_token_gmail)</w:t>
            </w:r>
          </w:p>
        </w:tc>
      </w:tr>
      <w:tr>
        <w:tc>
          <w:tcPr>
            <w:shd w:color="F9FAFB" w:val="solid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GitHub connector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Optional token (connector_token_github) for higher rate limits</w:t>
            </w:r>
          </w:p>
        </w:tc>
      </w:tr>
    </w:tbl>
    <w:p>
      <w:pPr>
        <w:spacing w:after="100" w:before="100"/>
      </w:pPr>
    </w:p>
    <w:p>
      <w:pPr>
        <w:pStyle w:val="Heading1"/>
        <w:pBdr>
          <w:bottom w:val="single" w:color="E07B39" w:sz="6"/>
        </w:pBdr>
        <w:spacing w:after="120" w:before="300"/>
      </w:pPr>
      <w:r>
        <w:rPr>
          <w:rFonts w:ascii="Calibri" w:cs="Calibri" w:eastAsia="Calibri" w:hAnsi="Calibri"/>
          <w:b/>
          <w:bCs/>
          <w:color w:val="E07B39"/>
          <w:sz w:val="28"/>
          <w:szCs w:val="28"/>
        </w:rPr>
        <w:t xml:space="preserve">10. Skills Demonstrated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Flutter Cross-Platform Engineering — single codebase targeting six platforms simultaneously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Direct API Integration — 18+ AI provider clients with streaming, error handling, and model enumeration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Security-First Mobile Design — OS-level key encryption, no server proxying, explicit runtime permission model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Reactive State Management — Riverpod 2 with clean provider/consumer separation and async data patterns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Connector Architecture — extensible + menu system with typed message attachment model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Premium UI Engineering — Lottie animations, shimmer loading states, custom design system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Backend Decoupling — FastAPI/Railway backend behind dart-define flags, not in the default path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Supabase Integration — auth, database schema design, optional sync with explicit security boundaries</w:t>
      </w:r>
    </w:p>
    <w:p>
      <w:pPr>
        <w:spacing w:after="100" w:before="100"/>
      </w:pPr>
    </w:p>
    <w:p>
      <w:pPr>
        <w:pStyle w:val="Heading1"/>
        <w:pBdr>
          <w:bottom w:val="single" w:color="E07B39" w:sz="6"/>
        </w:pBdr>
        <w:spacing w:after="120" w:before="300"/>
      </w:pPr>
      <w:r>
        <w:rPr>
          <w:rFonts w:ascii="Calibri" w:cs="Calibri" w:eastAsia="Calibri" w:hAnsi="Calibri"/>
          <w:b/>
          <w:bCs/>
          <w:color w:val="E07B39"/>
          <w:sz w:val="28"/>
          <w:szCs w:val="28"/>
        </w:rPr>
        <w:t xml:space="preserve">Conclusion</w:t>
      </w:r>
    </w:p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>OmniMind BYOK is a privacy-first, multi-platform AI product demonstrating end-to-end Flutter engineering. A single Dart codebase delivers six platform targets with direct-to-provider AI calls, secure local key management, a rich connector system, and an optional cloud sync layer — all without compromising user data sovereignty.</w:t>
      </w:r>
    </w:p>
    <w:p>
      <w:pPr>
        <w:spacing w:after="100" w:before="100"/>
      </w:pPr>
    </w:p>
    <w:p>
      <w:pPr>
        <w:spacing w:after="200" w:before="20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Stack: Flutter · Dart · Riverpod · go_router · Dio · flutter_secure_storage · Supabase · Python · Lottie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7B39" w:sz="4"/>
      </w:pBd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6"/>
        <w:szCs w:val="16"/>
      </w:rPr>
      <w:t xml:space="preserve"> of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7B39" w:sz="6"/>
      </w:pBdr>
      <w:jc w:val="right"/>
    </w:pPr>
    <w:r>
      <w:rPr>
        <w:rFonts w:ascii="Calibri" w:cs="Calibri" w:eastAsia="Calibri" w:hAnsi="Calibri"/>
        <w:color w:val="6B7280"/>
        <w:sz w:val="16"/>
        <w:szCs w:val="16"/>
      </w:rPr>
      <w:t xml:space="preserve">OmniMind BYOK — Cross-Platform BYOK AI Chat  |  Arun Teja Vemula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OmniMind BYOK — Cross-Platform BYOK AI Chat</dc:title>
  <dc:creator>Un-named</dc:creator>
  <dc:description>Technical report by Arun Teja Vemula</dc:description>
  <cp:lastModifiedBy>Un-named</cp:lastModifiedBy>
  <cp:revision>1</cp:revision>
  <dcterms:created xsi:type="dcterms:W3CDTF">2026-06-09T20:16:14.936Z</dcterms:created>
  <dcterms:modified xsi:type="dcterms:W3CDTF">2026-06-09T20:16:14.936Z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