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356DDA5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90D2F">
        <w:rPr>
          <w:b/>
        </w:rPr>
        <w:t>231401016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90D2F">
        <w:rPr>
          <w:b/>
          <w:w w:val="110"/>
        </w:rPr>
        <w:t>ARUTSELVAM P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61BC126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90D2F">
        <w:rPr>
          <w:b/>
        </w:rPr>
        <w:t>231401016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90D2F">
        <w:rPr>
          <w:b/>
          <w:w w:val="110"/>
        </w:rPr>
        <w:t>ARUTSELVAM P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943274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943274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943274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106290F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90D2F">
        <w:rPr>
          <w:b/>
        </w:rPr>
        <w:t>231401016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90D2F">
        <w:rPr>
          <w:b/>
          <w:w w:val="110"/>
        </w:rPr>
        <w:t>ARUTSELVAM P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6F7A087E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90D2F">
        <w:rPr>
          <w:b/>
        </w:rPr>
        <w:t>231401016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90D2F">
        <w:rPr>
          <w:b/>
          <w:w w:val="110"/>
        </w:rPr>
        <w:t>ARUTSELVAM P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44E2F03A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90D2F">
        <w:rPr>
          <w:b/>
        </w:rPr>
        <w:t>231401016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90D2F">
        <w:rPr>
          <w:b/>
          <w:w w:val="110"/>
        </w:rPr>
        <w:t>ARUTSELVAM P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2D246" w14:textId="77777777" w:rsidR="00943274" w:rsidRDefault="00943274">
      <w:r>
        <w:separator/>
      </w:r>
    </w:p>
  </w:endnote>
  <w:endnote w:type="continuationSeparator" w:id="0">
    <w:p w14:paraId="5F101CF1" w14:textId="77777777" w:rsidR="00943274" w:rsidRDefault="0094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1D5C2" w14:textId="77777777" w:rsidR="00943274" w:rsidRDefault="00943274">
      <w:r>
        <w:separator/>
      </w:r>
    </w:p>
  </w:footnote>
  <w:footnote w:type="continuationSeparator" w:id="0">
    <w:p w14:paraId="577D0F34" w14:textId="77777777" w:rsidR="00943274" w:rsidRDefault="00943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7A"/>
    <w:rsid w:val="001D7F10"/>
    <w:rsid w:val="0055747A"/>
    <w:rsid w:val="00943274"/>
    <w:rsid w:val="00AD7AA0"/>
    <w:rsid w:val="00B90D2F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2024-06-15T08:46:00Z</dcterms:created>
  <dcterms:modified xsi:type="dcterms:W3CDTF">2024-06-15T08:46:00Z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