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C34005" w:rsidP="00593012">
          <w:pPr>
            <w:autoSpaceDE w:val="0"/>
            <w:autoSpaceDN w:val="0"/>
            <w:adjustRightInd w:val="0"/>
            <w:spacing w:after="0" w:line="240" w:lineRule="auto"/>
            <w:rPr>
              <w:rFonts w:cs="Arial"/>
              <w:color w:val="000000"/>
            </w:rPr>
          </w:pPr>
          <w:r>
            <w:rPr>
              <w:rFonts w:cs="Arial"/>
              <w:color w:val="000000"/>
            </w:rPr>
            <w:t>Mr</w:t>
          </w:r>
          <w:r w:rsidR="00593012">
            <w:rPr>
              <w:rFonts w:cs="Arial"/>
              <w:color w:val="000000"/>
            </w:rPr>
            <w:t xml:space="preserve"> Randall Kerr</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CC2685">
            <w:rPr>
              <w:rFonts w:cs="Arial"/>
              <w:color w:val="000000"/>
            </w:rPr>
            <w:t>Dr Nakane</w:t>
          </w:r>
          <w:r w:rsidRPr="00F3302B">
            <w:rPr>
              <w:rFonts w:cs="Arial"/>
              <w:color w:val="000000"/>
            </w:rPr>
            <w:t>,</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Subject: Formal Design Proposal for APSC 203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sidRPr="00430149">
            <w:rPr>
              <w:rFonts w:cs="Arial"/>
              <w:i/>
              <w:color w:val="000000"/>
            </w:rPr>
            <w:t xml:space="preserve">Brute Force and Ignorance: a Design Proposal for the Construction of an Autonomous Tape-Following </w:t>
          </w:r>
          <w:r w:rsidR="00430149">
            <w:rPr>
              <w:rFonts w:cs="Arial"/>
              <w:i/>
              <w:color w:val="000000"/>
            </w:rPr>
            <w:t xml:space="preserve">and </w:t>
          </w:r>
          <w:bookmarkStart w:id="0" w:name="_GoBack"/>
          <w:bookmarkEnd w:id="0"/>
          <w:r w:rsidRPr="00430149">
            <w:rPr>
              <w:rFonts w:cs="Arial"/>
              <w:i/>
              <w:color w:val="000000"/>
            </w:rPr>
            <w:t>Ball-Throwing Robot</w:t>
          </w:r>
          <w:r w:rsidRPr="00F3302B">
            <w:rPr>
              <w:rFonts w:cs="Arial"/>
              <w:color w:val="000000"/>
            </w:rPr>
            <w:t xml:space="preserve">, in response to your request for a formal report, as an assignment for </w:t>
          </w:r>
          <w:r w:rsidR="00CC2685">
            <w:rPr>
              <w:rFonts w:cs="Arial"/>
              <w:color w:val="000000"/>
            </w:rPr>
            <w:t>ENPH 253</w:t>
          </w:r>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9"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0"/>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E82B8D"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1" w:name="_Toc359241522"/>
      <w:r>
        <w:br w:type="page"/>
      </w:r>
    </w:p>
    <w:p w:rsidR="00A169FC" w:rsidRPr="00A169FC" w:rsidRDefault="00BD075E" w:rsidP="00A169FC">
      <w:pPr>
        <w:pStyle w:val="Heading1"/>
      </w:pPr>
      <w:r>
        <w:lastRenderedPageBreak/>
        <w:t>Abstract</w:t>
      </w:r>
      <w:bookmarkEnd w:id="1"/>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for navigation</w:t>
      </w:r>
      <w:r w:rsidR="00530311">
        <w:t>, by tracking electrical tape on the play surface</w:t>
      </w:r>
      <w:r>
        <w:t>.</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CC2685">
              <w:rPr>
                <w:noProof/>
                <w:webHidden/>
              </w:rPr>
              <w:t>ii</w:t>
            </w:r>
            <w:r w:rsidR="002B1F7F">
              <w:rPr>
                <w:noProof/>
                <w:webHidden/>
              </w:rPr>
              <w:fldChar w:fldCharType="end"/>
            </w:r>
          </w:hyperlink>
        </w:p>
        <w:p w:rsidR="00AA6C84" w:rsidRPr="00AA6C84" w:rsidRDefault="00AA6C84" w:rsidP="00AA6C84">
          <w:r>
            <w:t>Table of Figures.......................................................................................................</w:t>
          </w:r>
          <w:r w:rsidR="007704D9">
            <w:t>................................</w:t>
          </w:r>
          <w:r>
            <w:t>v</w:t>
          </w:r>
        </w:p>
        <w:p w:rsidR="00436D37" w:rsidRPr="00436D37" w:rsidRDefault="00436D37" w:rsidP="00436D37">
          <w:r>
            <w:t>Glossary..................................................................................................................................................iv</w:t>
          </w:r>
        </w:p>
        <w:p w:rsidR="002B1F7F" w:rsidRDefault="00E82B8D">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CC2685">
              <w:rPr>
                <w:noProof/>
                <w:webHidden/>
              </w:rPr>
              <w:t>1</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CC2685">
              <w:rPr>
                <w:noProof/>
                <w:webHidden/>
              </w:rPr>
              <w:t>1</w:t>
            </w:r>
            <w:r w:rsidR="002B1F7F">
              <w:rPr>
                <w:noProof/>
                <w:webHidden/>
              </w:rPr>
              <w:fldChar w:fldCharType="end"/>
            </w:r>
          </w:hyperlink>
        </w:p>
        <w:p w:rsidR="002B1F7F" w:rsidRDefault="00E82B8D">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Mechanism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CC2685">
              <w:rPr>
                <w:noProof/>
                <w:webHidden/>
              </w:rPr>
              <w:t>4</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CC2685">
              <w:rPr>
                <w:noProof/>
                <w:webHidden/>
              </w:rPr>
              <w:t>4</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CC2685">
              <w:rPr>
                <w:noProof/>
                <w:webHidden/>
              </w:rPr>
              <w:t>5</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CC2685">
              <w:rPr>
                <w:noProof/>
                <w:webHidden/>
              </w:rPr>
              <w:t>5</w:t>
            </w:r>
            <w:r w:rsidR="002B1F7F">
              <w:rPr>
                <w:noProof/>
                <w:webHidden/>
              </w:rPr>
              <w:fldChar w:fldCharType="end"/>
            </w:r>
          </w:hyperlink>
        </w:p>
        <w:p w:rsidR="002B1F7F" w:rsidRDefault="00E82B8D">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CC2685">
              <w:rPr>
                <w:noProof/>
                <w:webHidden/>
              </w:rPr>
              <w:t>9</w:t>
            </w:r>
            <w:r w:rsidR="002B1F7F">
              <w:rPr>
                <w:noProof/>
                <w:webHidden/>
              </w:rPr>
              <w:fldChar w:fldCharType="end"/>
            </w:r>
          </w:hyperlink>
        </w:p>
        <w:p w:rsidR="002B1F7F" w:rsidRDefault="00E82B8D">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CC2685">
              <w:rPr>
                <w:noProof/>
                <w:webHidden/>
              </w:rPr>
              <w:t>11</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CC2685">
              <w:rPr>
                <w:noProof/>
                <w:webHidden/>
              </w:rPr>
              <w:t>11</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CC2685">
              <w:rPr>
                <w:noProof/>
                <w:webHidden/>
              </w:rPr>
              <w:t>11</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CC2685">
              <w:rPr>
                <w:noProof/>
                <w:webHidden/>
              </w:rPr>
              <w:t>12</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E82B8D">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2B1F7F" w:rsidRDefault="00E82B8D">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2B1F7F" w:rsidRDefault="00E82B8D">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3254B0" w:rsidRPr="003254B0" w:rsidRDefault="00E82B8D"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436D37" w:rsidRDefault="00E82B8D"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r w:rsidR="0052563C">
            <w:rPr>
              <w:b/>
              <w:bCs/>
              <w:noProof/>
            </w:rPr>
            <w:fldChar w:fldCharType="end"/>
          </w:r>
        </w:p>
      </w:sdtContent>
    </w:sdt>
    <w:p w:rsidR="007704D9" w:rsidRDefault="00530311">
      <w:pPr>
        <w:rPr>
          <w:rFonts w:asciiTheme="majorHAnsi" w:hAnsiTheme="majorHAnsi"/>
          <w:color w:val="5B9BD5" w:themeColor="accent1"/>
          <w:sz w:val="28"/>
          <w:szCs w:val="28"/>
        </w:rPr>
      </w:pPr>
      <w:r>
        <w:rPr>
          <w:rFonts w:asciiTheme="majorHAnsi" w:hAnsiTheme="majorHAnsi"/>
          <w:color w:val="5B9BD5" w:themeColor="accent1"/>
          <w:sz w:val="28"/>
          <w:szCs w:val="28"/>
        </w:rPr>
        <w:br w:type="page"/>
      </w:r>
    </w:p>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Table of Figures</w:t>
      </w:r>
    </w:p>
    <w:p w:rsidR="002F516F" w:rsidRDefault="002F516F">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1" w:anchor="_Toc359261999" w:history="1">
        <w:r w:rsidRPr="00E8435B">
          <w:rPr>
            <w:rStyle w:val="Hyperlink"/>
            <w:noProof/>
          </w:rPr>
          <w:t>Figure 1. Chassis assembly</w:t>
        </w:r>
        <w:r>
          <w:rPr>
            <w:noProof/>
            <w:webHidden/>
          </w:rPr>
          <w:tab/>
        </w:r>
        <w:r>
          <w:rPr>
            <w:noProof/>
            <w:webHidden/>
          </w:rPr>
          <w:fldChar w:fldCharType="begin"/>
        </w:r>
        <w:r>
          <w:rPr>
            <w:noProof/>
            <w:webHidden/>
          </w:rPr>
          <w:instrText xml:space="preserve"> PAGEREF _Toc359261999 \h </w:instrText>
        </w:r>
        <w:r>
          <w:rPr>
            <w:noProof/>
            <w:webHidden/>
          </w:rPr>
        </w:r>
        <w:r>
          <w:rPr>
            <w:noProof/>
            <w:webHidden/>
          </w:rPr>
          <w:fldChar w:fldCharType="separate"/>
        </w:r>
        <w:r w:rsidR="00CC2685">
          <w:rPr>
            <w:noProof/>
            <w:webHidden/>
          </w:rPr>
          <w:t>2</w:t>
        </w:r>
        <w:r>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r:id="rId12" w:anchor="_Toc359262000" w:history="1">
        <w:r w:rsidR="002F516F" w:rsidRPr="00E8435B">
          <w:rPr>
            <w:rStyle w:val="Hyperlink"/>
            <w:noProof/>
          </w:rPr>
          <w:t>Figure 2. Firing mechanism roller</w:t>
        </w:r>
        <w:r w:rsidR="002F516F">
          <w:rPr>
            <w:noProof/>
            <w:webHidden/>
          </w:rPr>
          <w:tab/>
        </w:r>
        <w:r w:rsidR="002F516F">
          <w:rPr>
            <w:noProof/>
            <w:webHidden/>
          </w:rPr>
          <w:fldChar w:fldCharType="begin"/>
        </w:r>
        <w:r w:rsidR="002F516F">
          <w:rPr>
            <w:noProof/>
            <w:webHidden/>
          </w:rPr>
          <w:instrText xml:space="preserve"> PAGEREF _Toc359262000 \h </w:instrText>
        </w:r>
        <w:r w:rsidR="002F516F">
          <w:rPr>
            <w:noProof/>
            <w:webHidden/>
          </w:rPr>
        </w:r>
        <w:r w:rsidR="002F516F">
          <w:rPr>
            <w:noProof/>
            <w:webHidden/>
          </w:rPr>
          <w:fldChar w:fldCharType="separate"/>
        </w:r>
        <w:r w:rsidR="00CC2685">
          <w:rPr>
            <w:noProof/>
            <w:webHidden/>
          </w:rPr>
          <w:t>4</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r:id="rId13" w:anchor="_Toc359262001" w:history="1">
        <w:r w:rsidR="002F516F">
          <w:rPr>
            <w:rStyle w:val="Hyperlink"/>
            <w:noProof/>
          </w:rPr>
          <w:t>Figure 3. Lazy Susan b</w:t>
        </w:r>
        <w:r w:rsidR="002F516F" w:rsidRPr="00E8435B">
          <w:rPr>
            <w:rStyle w:val="Hyperlink"/>
            <w:noProof/>
          </w:rPr>
          <w:t>earing</w:t>
        </w:r>
        <w:r w:rsidR="002F516F">
          <w:rPr>
            <w:noProof/>
            <w:webHidden/>
          </w:rPr>
          <w:tab/>
        </w:r>
        <w:r w:rsidR="002F516F">
          <w:rPr>
            <w:noProof/>
            <w:webHidden/>
          </w:rPr>
          <w:fldChar w:fldCharType="begin"/>
        </w:r>
        <w:r w:rsidR="002F516F">
          <w:rPr>
            <w:noProof/>
            <w:webHidden/>
          </w:rPr>
          <w:instrText xml:space="preserve"> PAGEREF _Toc359262001 \h </w:instrText>
        </w:r>
        <w:r w:rsidR="002F516F">
          <w:rPr>
            <w:noProof/>
            <w:webHidden/>
          </w:rPr>
        </w:r>
        <w:r w:rsidR="002F516F">
          <w:rPr>
            <w:noProof/>
            <w:webHidden/>
          </w:rPr>
          <w:fldChar w:fldCharType="separate"/>
        </w:r>
        <w:r w:rsidR="00CC2685">
          <w:rPr>
            <w:noProof/>
            <w:webHidden/>
          </w:rPr>
          <w:t>6</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r:id="rId14" w:anchor="_Toc359262002" w:history="1">
        <w:r w:rsidR="002F516F" w:rsidRPr="00E8435B">
          <w:rPr>
            <w:rStyle w:val="Hyperlink"/>
            <w:noProof/>
          </w:rPr>
          <w:t>Figure 4. Mars Ro</w:t>
        </w:r>
        <w:r w:rsidR="002F516F">
          <w:rPr>
            <w:rStyle w:val="Hyperlink"/>
            <w:noProof/>
          </w:rPr>
          <w:t>ver wheel a</w:t>
        </w:r>
        <w:r w:rsidR="002F516F" w:rsidRPr="00E8435B">
          <w:rPr>
            <w:rStyle w:val="Hyperlink"/>
            <w:noProof/>
          </w:rPr>
          <w:t>ssembly</w:t>
        </w:r>
        <w:r w:rsidR="002F516F">
          <w:rPr>
            <w:noProof/>
            <w:webHidden/>
          </w:rPr>
          <w:tab/>
        </w:r>
        <w:r w:rsidR="002F516F">
          <w:rPr>
            <w:noProof/>
            <w:webHidden/>
          </w:rPr>
          <w:fldChar w:fldCharType="begin"/>
        </w:r>
        <w:r w:rsidR="002F516F">
          <w:rPr>
            <w:noProof/>
            <w:webHidden/>
          </w:rPr>
          <w:instrText xml:space="preserve"> PAGEREF _Toc359262002 \h </w:instrText>
        </w:r>
        <w:r w:rsidR="002F516F">
          <w:rPr>
            <w:noProof/>
            <w:webHidden/>
          </w:rPr>
        </w:r>
        <w:r w:rsidR="002F516F">
          <w:rPr>
            <w:noProof/>
            <w:webHidden/>
          </w:rPr>
          <w:fldChar w:fldCharType="separate"/>
        </w:r>
        <w:r w:rsidR="00CC2685">
          <w:rPr>
            <w:noProof/>
            <w:webHidden/>
          </w:rPr>
          <w:t>6</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r:id="rId15" w:anchor="_Toc359262003" w:history="1">
        <w:r w:rsidR="002F516F" w:rsidRPr="00E8435B">
          <w:rPr>
            <w:rStyle w:val="Hyperlink"/>
            <w:noProof/>
          </w:rPr>
          <w:t>Figure 5. LM311 comparator circuit.</w:t>
        </w:r>
        <w:r w:rsidR="002F516F">
          <w:rPr>
            <w:noProof/>
            <w:webHidden/>
          </w:rPr>
          <w:tab/>
        </w:r>
        <w:r w:rsidR="002F516F">
          <w:rPr>
            <w:noProof/>
            <w:webHidden/>
          </w:rPr>
          <w:fldChar w:fldCharType="begin"/>
        </w:r>
        <w:r w:rsidR="002F516F">
          <w:rPr>
            <w:noProof/>
            <w:webHidden/>
          </w:rPr>
          <w:instrText xml:space="preserve"> PAGEREF _Toc359262003 \h </w:instrText>
        </w:r>
        <w:r w:rsidR="002F516F">
          <w:rPr>
            <w:noProof/>
            <w:webHidden/>
          </w:rPr>
        </w:r>
        <w:r w:rsidR="002F516F">
          <w:rPr>
            <w:noProof/>
            <w:webHidden/>
          </w:rPr>
          <w:fldChar w:fldCharType="separate"/>
        </w:r>
        <w:r w:rsidR="00CC2685">
          <w:rPr>
            <w:noProof/>
            <w:webHidden/>
          </w:rPr>
          <w:t>7</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r:id="rId16" w:anchor="_Toc359262004" w:history="1">
        <w:r w:rsidR="002F516F" w:rsidRPr="00E8435B">
          <w:rPr>
            <w:rStyle w:val="Hyperlink"/>
            <w:noProof/>
          </w:rPr>
          <w:t>Figure 6. IR detector filter/amplification circuit</w:t>
        </w:r>
        <w:r w:rsidR="002F516F">
          <w:rPr>
            <w:noProof/>
            <w:webHidden/>
          </w:rPr>
          <w:tab/>
        </w:r>
        <w:r w:rsidR="002F516F">
          <w:rPr>
            <w:noProof/>
            <w:webHidden/>
          </w:rPr>
          <w:fldChar w:fldCharType="begin"/>
        </w:r>
        <w:r w:rsidR="002F516F">
          <w:rPr>
            <w:noProof/>
            <w:webHidden/>
          </w:rPr>
          <w:instrText xml:space="preserve"> PAGEREF _Toc359262004 \h </w:instrText>
        </w:r>
        <w:r w:rsidR="002F516F">
          <w:rPr>
            <w:noProof/>
            <w:webHidden/>
          </w:rPr>
        </w:r>
        <w:r w:rsidR="002F516F">
          <w:rPr>
            <w:noProof/>
            <w:webHidden/>
          </w:rPr>
          <w:fldChar w:fldCharType="separate"/>
        </w:r>
        <w:r w:rsidR="00CC2685">
          <w:rPr>
            <w:noProof/>
            <w:webHidden/>
          </w:rPr>
          <w:t>7</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05" w:history="1">
        <w:r w:rsidR="002F516F" w:rsidRPr="00E8435B">
          <w:rPr>
            <w:rStyle w:val="Hyperlink"/>
            <w:noProof/>
          </w:rPr>
          <w:t>Figure 7. Table of circuits/protoboards</w:t>
        </w:r>
        <w:r w:rsidR="002F516F">
          <w:rPr>
            <w:noProof/>
            <w:webHidden/>
          </w:rPr>
          <w:tab/>
        </w:r>
        <w:r w:rsidR="002F516F">
          <w:rPr>
            <w:noProof/>
            <w:webHidden/>
          </w:rPr>
          <w:fldChar w:fldCharType="begin"/>
        </w:r>
        <w:r w:rsidR="002F516F">
          <w:rPr>
            <w:noProof/>
            <w:webHidden/>
          </w:rPr>
          <w:instrText xml:space="preserve"> PAGEREF _Toc359262005 \h </w:instrText>
        </w:r>
        <w:r w:rsidR="002F516F">
          <w:rPr>
            <w:noProof/>
            <w:webHidden/>
          </w:rPr>
        </w:r>
        <w:r w:rsidR="002F516F">
          <w:rPr>
            <w:noProof/>
            <w:webHidden/>
          </w:rPr>
          <w:fldChar w:fldCharType="separate"/>
        </w:r>
        <w:r w:rsidR="00CC2685">
          <w:rPr>
            <w:noProof/>
            <w:webHidden/>
          </w:rPr>
          <w:t>9</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06" w:history="1">
        <w:r w:rsidR="002F516F" w:rsidRPr="00E8435B">
          <w:rPr>
            <w:rStyle w:val="Hyperlink"/>
            <w:noProof/>
          </w:rPr>
          <w:t>Figure 8. Rough wire and protoboard placement</w:t>
        </w:r>
        <w:r w:rsidR="002F516F">
          <w:rPr>
            <w:noProof/>
            <w:webHidden/>
          </w:rPr>
          <w:tab/>
        </w:r>
        <w:r w:rsidR="002F516F">
          <w:rPr>
            <w:noProof/>
            <w:webHidden/>
          </w:rPr>
          <w:fldChar w:fldCharType="begin"/>
        </w:r>
        <w:r w:rsidR="002F516F">
          <w:rPr>
            <w:noProof/>
            <w:webHidden/>
          </w:rPr>
          <w:instrText xml:space="preserve"> PAGEREF _Toc359262006 \h </w:instrText>
        </w:r>
        <w:r w:rsidR="002F516F">
          <w:rPr>
            <w:noProof/>
            <w:webHidden/>
          </w:rPr>
        </w:r>
        <w:r w:rsidR="002F516F">
          <w:rPr>
            <w:noProof/>
            <w:webHidden/>
          </w:rPr>
          <w:fldChar w:fldCharType="separate"/>
        </w:r>
        <w:r w:rsidR="00CC2685">
          <w:rPr>
            <w:noProof/>
            <w:webHidden/>
          </w:rPr>
          <w:t>10</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07" w:history="1">
        <w:r w:rsidR="002F516F">
          <w:rPr>
            <w:rStyle w:val="Hyperlink"/>
            <w:noProof/>
          </w:rPr>
          <w:t>Figure 9. Robot control</w:t>
        </w:r>
        <w:r w:rsidR="002F516F" w:rsidRPr="00E8435B">
          <w:rPr>
            <w:rStyle w:val="Hyperlink"/>
            <w:noProof/>
          </w:rPr>
          <w:t xml:space="preserve"> </w:t>
        </w:r>
        <w:r w:rsidR="002F516F">
          <w:rPr>
            <w:rStyle w:val="Hyperlink"/>
            <w:noProof/>
          </w:rPr>
          <w:t>state diagram</w:t>
        </w:r>
        <w:r w:rsidR="002F516F" w:rsidRPr="00E8435B">
          <w:rPr>
            <w:rStyle w:val="Hyperlink"/>
            <w:noProof/>
          </w:rPr>
          <w:t>.</w:t>
        </w:r>
        <w:r w:rsidR="002F516F">
          <w:rPr>
            <w:noProof/>
            <w:webHidden/>
          </w:rPr>
          <w:tab/>
        </w:r>
        <w:r w:rsidR="002F516F">
          <w:rPr>
            <w:noProof/>
            <w:webHidden/>
          </w:rPr>
          <w:fldChar w:fldCharType="begin"/>
        </w:r>
        <w:r w:rsidR="002F516F">
          <w:rPr>
            <w:noProof/>
            <w:webHidden/>
          </w:rPr>
          <w:instrText xml:space="preserve"> PAGEREF _Toc359262007 \h </w:instrText>
        </w:r>
        <w:r w:rsidR="002F516F">
          <w:rPr>
            <w:noProof/>
            <w:webHidden/>
          </w:rPr>
        </w:r>
        <w:r w:rsidR="002F516F">
          <w:rPr>
            <w:noProof/>
            <w:webHidden/>
          </w:rPr>
          <w:fldChar w:fldCharType="separate"/>
        </w:r>
        <w:r w:rsidR="00CC2685">
          <w:rPr>
            <w:noProof/>
            <w:webHidden/>
          </w:rPr>
          <w:t>11</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08" w:history="1">
        <w:r w:rsidR="002F516F" w:rsidRPr="00E8435B">
          <w:rPr>
            <w:rStyle w:val="Hyperlink"/>
            <w:noProof/>
          </w:rPr>
          <w:t xml:space="preserve">Figure 10. </w:t>
        </w:r>
        <w:r w:rsidR="002F516F">
          <w:rPr>
            <w:rStyle w:val="Hyperlink"/>
            <w:noProof/>
          </w:rPr>
          <w:t>S</w:t>
        </w:r>
        <w:r w:rsidR="002F516F" w:rsidRPr="00E8435B">
          <w:rPr>
            <w:rStyle w:val="Hyperlink"/>
            <w:noProof/>
          </w:rPr>
          <w:t>hooting algorithm flowchart</w:t>
        </w:r>
        <w:r w:rsidR="002F516F">
          <w:rPr>
            <w:noProof/>
            <w:webHidden/>
          </w:rPr>
          <w:tab/>
        </w:r>
        <w:r w:rsidR="002F516F">
          <w:rPr>
            <w:noProof/>
            <w:webHidden/>
          </w:rPr>
          <w:fldChar w:fldCharType="begin"/>
        </w:r>
        <w:r w:rsidR="002F516F">
          <w:rPr>
            <w:noProof/>
            <w:webHidden/>
          </w:rPr>
          <w:instrText xml:space="preserve"> PAGEREF _Toc359262008 \h </w:instrText>
        </w:r>
        <w:r w:rsidR="002F516F">
          <w:rPr>
            <w:noProof/>
            <w:webHidden/>
          </w:rPr>
        </w:r>
        <w:r w:rsidR="002F516F">
          <w:rPr>
            <w:noProof/>
            <w:webHidden/>
          </w:rPr>
          <w:fldChar w:fldCharType="separate"/>
        </w:r>
        <w:r w:rsidR="00CC2685">
          <w:rPr>
            <w:noProof/>
            <w:webHidden/>
          </w:rPr>
          <w:t>14</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09" w:history="1">
        <w:r w:rsidR="002F516F" w:rsidRPr="00E8435B">
          <w:rPr>
            <w:rStyle w:val="Hyperlink"/>
            <w:noProof/>
          </w:rPr>
          <w:t>Figure 11. Flowchart of robot assembly dependencies</w:t>
        </w:r>
        <w:r w:rsidR="002F516F">
          <w:rPr>
            <w:noProof/>
            <w:webHidden/>
          </w:rPr>
          <w:tab/>
        </w:r>
        <w:r w:rsidR="002F516F">
          <w:rPr>
            <w:noProof/>
            <w:webHidden/>
          </w:rPr>
          <w:fldChar w:fldCharType="begin"/>
        </w:r>
        <w:r w:rsidR="002F516F">
          <w:rPr>
            <w:noProof/>
            <w:webHidden/>
          </w:rPr>
          <w:instrText xml:space="preserve"> PAGEREF _Toc359262009 \h </w:instrText>
        </w:r>
        <w:r w:rsidR="002F516F">
          <w:rPr>
            <w:noProof/>
            <w:webHidden/>
          </w:rPr>
        </w:r>
        <w:r w:rsidR="002F516F">
          <w:rPr>
            <w:noProof/>
            <w:webHidden/>
          </w:rPr>
          <w:fldChar w:fldCharType="separate"/>
        </w:r>
        <w:r w:rsidR="00CC2685">
          <w:rPr>
            <w:noProof/>
            <w:webHidden/>
          </w:rPr>
          <w:t>16</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10" w:history="1">
        <w:r w:rsidR="002F516F" w:rsidRPr="00E8435B">
          <w:rPr>
            <w:rStyle w:val="Hyperlink"/>
            <w:noProof/>
          </w:rPr>
          <w:t>Figure 12. Risks, probabilities, and impacts</w:t>
        </w:r>
        <w:r w:rsidR="002F516F">
          <w:rPr>
            <w:noProof/>
            <w:webHidden/>
          </w:rPr>
          <w:tab/>
        </w:r>
        <w:r w:rsidR="002F516F">
          <w:rPr>
            <w:noProof/>
            <w:webHidden/>
          </w:rPr>
          <w:fldChar w:fldCharType="begin"/>
        </w:r>
        <w:r w:rsidR="002F516F">
          <w:rPr>
            <w:noProof/>
            <w:webHidden/>
          </w:rPr>
          <w:instrText xml:space="preserve"> PAGEREF _Toc359262010 \h </w:instrText>
        </w:r>
        <w:r w:rsidR="002F516F">
          <w:rPr>
            <w:noProof/>
            <w:webHidden/>
          </w:rPr>
        </w:r>
        <w:r w:rsidR="002F516F">
          <w:rPr>
            <w:noProof/>
            <w:webHidden/>
          </w:rPr>
          <w:fldChar w:fldCharType="separate"/>
        </w:r>
        <w:r w:rsidR="00CC2685">
          <w:rPr>
            <w:noProof/>
            <w:webHidden/>
          </w:rPr>
          <w:t>17</w:t>
        </w:r>
        <w:r w:rsidR="002F516F">
          <w:rPr>
            <w:noProof/>
            <w:webHidden/>
          </w:rPr>
          <w:fldChar w:fldCharType="end"/>
        </w:r>
      </w:hyperlink>
    </w:p>
    <w:p w:rsidR="002F516F" w:rsidRDefault="00E82B8D">
      <w:pPr>
        <w:pStyle w:val="TableofFigures"/>
        <w:tabs>
          <w:tab w:val="right" w:leader="dot" w:pos="9016"/>
        </w:tabs>
        <w:rPr>
          <w:rFonts w:eastAsiaTheme="minorEastAsia"/>
          <w:noProof/>
          <w:lang w:val="en-CA" w:eastAsia="en-CA"/>
        </w:rPr>
      </w:pPr>
      <w:hyperlink w:anchor="_Toc359262011" w:history="1">
        <w:r w:rsidR="002F516F">
          <w:rPr>
            <w:rStyle w:val="Hyperlink"/>
            <w:noProof/>
          </w:rPr>
          <w:t>Figure 13. Decisions and d</w:t>
        </w:r>
        <w:r w:rsidR="002F516F" w:rsidRPr="00E8435B">
          <w:rPr>
            <w:rStyle w:val="Hyperlink"/>
            <w:noProof/>
          </w:rPr>
          <w:t>eadlines</w:t>
        </w:r>
        <w:r w:rsidR="002F516F">
          <w:rPr>
            <w:noProof/>
            <w:webHidden/>
          </w:rPr>
          <w:tab/>
        </w:r>
        <w:r w:rsidR="002F516F">
          <w:rPr>
            <w:noProof/>
            <w:webHidden/>
          </w:rPr>
          <w:fldChar w:fldCharType="begin"/>
        </w:r>
        <w:r w:rsidR="002F516F">
          <w:rPr>
            <w:noProof/>
            <w:webHidden/>
          </w:rPr>
          <w:instrText xml:space="preserve"> PAGEREF _Toc359262011 \h </w:instrText>
        </w:r>
        <w:r w:rsidR="002F516F">
          <w:rPr>
            <w:noProof/>
            <w:webHidden/>
          </w:rPr>
        </w:r>
        <w:r w:rsidR="002F516F">
          <w:rPr>
            <w:noProof/>
            <w:webHidden/>
          </w:rPr>
          <w:fldChar w:fldCharType="separate"/>
        </w:r>
        <w:r w:rsidR="00CC2685">
          <w:rPr>
            <w:noProof/>
            <w:webHidden/>
          </w:rPr>
          <w:t>17</w:t>
        </w:r>
        <w:r w:rsidR="002F516F">
          <w:rPr>
            <w:noProof/>
            <w:webHidden/>
          </w:rPr>
          <w:fldChar w:fldCharType="end"/>
        </w:r>
      </w:hyperlink>
    </w:p>
    <w:p w:rsidR="007704D9" w:rsidRDefault="002F516F" w:rsidP="00AC74F4">
      <w:r>
        <w:fldChar w:fldCharType="end"/>
      </w:r>
    </w:p>
    <w:p w:rsidR="007704D9" w:rsidRDefault="007704D9">
      <w:r>
        <w:br w:type="page"/>
      </w:r>
    </w:p>
    <w:p w:rsidR="00462E4B" w:rsidRDefault="00462E4B" w:rsidP="00AC74F4">
      <w:pPr>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Glossary</w:t>
      </w:r>
    </w:p>
    <w:p w:rsidR="00640521" w:rsidRDefault="00640521" w:rsidP="00640521">
      <w:r w:rsidRPr="00640521">
        <w:rPr>
          <w:b/>
        </w:rPr>
        <w:t>Differential</w:t>
      </w:r>
      <w:r>
        <w:t xml:space="preserve"> </w:t>
      </w:r>
      <w:r w:rsidRPr="00640521">
        <w:rPr>
          <w:b/>
        </w:rPr>
        <w:t>drive</w:t>
      </w:r>
      <w:r>
        <w:t xml:space="preserve">: system for moving an object using two wheels.  The wheels rotate at different speeds instead of pivoting to turn, allowing for on-the-dime turns.  </w:t>
      </w:r>
    </w:p>
    <w:p w:rsidR="00640521" w:rsidRDefault="00640521" w:rsidP="00640521">
      <w:r w:rsidRPr="00640521">
        <w:rPr>
          <w:b/>
        </w:rPr>
        <w:t>Finite</w:t>
      </w:r>
      <w:r>
        <w:t xml:space="preserve"> </w:t>
      </w:r>
      <w:r w:rsidRPr="00640521">
        <w:rPr>
          <w:b/>
        </w:rPr>
        <w:t>state</w:t>
      </w:r>
      <w:r>
        <w:t xml:space="preserve"> machine: a system that exists in one of a finite number of states, that also defines the transitions to between said states.  </w:t>
      </w:r>
    </w:p>
    <w:p w:rsidR="00640521" w:rsidRDefault="00640521" w:rsidP="00640521">
      <w:r w:rsidRPr="00640521">
        <w:rPr>
          <w:b/>
        </w:rPr>
        <w:t>H-Bridge</w:t>
      </w:r>
      <w:r>
        <w:t xml:space="preserve">: circuit that allows for the reversal of current through a motor, allowing the motor to reverse.  </w:t>
      </w:r>
    </w:p>
    <w:p w:rsidR="00640521" w:rsidRDefault="00640521" w:rsidP="00640521">
      <w:r w:rsidRPr="00640521">
        <w:rPr>
          <w:b/>
        </w:rPr>
        <w:t>PID</w:t>
      </w:r>
      <w:r>
        <w:t>: acronym for proportional-integral-derivative.  A feedback method of correcting for error to consistently output a desired behaviour.  Used in this instance to allow the robot to follow tape.</w:t>
      </w:r>
    </w:p>
    <w:p w:rsidR="00640521" w:rsidRDefault="00640521" w:rsidP="00640521">
      <w:r w:rsidRPr="00640521">
        <w:rPr>
          <w:b/>
        </w:rPr>
        <w:t>Potentiometer</w:t>
      </w:r>
      <w:r>
        <w:t xml:space="preserve">: variable resistor.  The value of the resistance can be adjusted by rotating a knob or moving a slider.  </w:t>
      </w:r>
    </w:p>
    <w:p w:rsidR="00640521" w:rsidRDefault="00640521" w:rsidP="00640521">
      <w:r w:rsidRPr="00640521">
        <w:rPr>
          <w:b/>
        </w:rPr>
        <w:t>Protoboard</w:t>
      </w:r>
      <w:r>
        <w:t xml:space="preserve">: thin board with a grid of holes.  Electronic components can be inserted and soldered to the board, allowing for easy electronics prototyping.  </w:t>
      </w:r>
    </w:p>
    <w:p w:rsidR="00640521" w:rsidRDefault="00640521" w:rsidP="00640521">
      <w:r w:rsidRPr="00640521">
        <w:rPr>
          <w:b/>
        </w:rPr>
        <w:t>Pseudocode</w:t>
      </w:r>
      <w:r>
        <w:t xml:space="preserve">: outline of computer code designed to be easily understood by a human, and not written in any programming language, which retains many of the basic elements of computer code—i.e. formatting, brackets and loops. </w:t>
      </w:r>
    </w:p>
    <w:p w:rsidR="00640521" w:rsidRDefault="00640521" w:rsidP="00640521">
      <w:r w:rsidRPr="00640521">
        <w:rPr>
          <w:b/>
        </w:rPr>
        <w:t>QRD</w:t>
      </w:r>
      <w:r>
        <w:t xml:space="preserve">: electronic component that detects the reflectance of a substance placed in front of it using infrared LEDs.  </w:t>
      </w:r>
    </w:p>
    <w:p w:rsidR="00640521" w:rsidRDefault="00640521" w:rsidP="00640521">
      <w:r w:rsidRPr="00640521">
        <w:rPr>
          <w:b/>
        </w:rPr>
        <w:t>Servo</w:t>
      </w:r>
      <w:r>
        <w:t xml:space="preserve">: variety of motor which, instead of rotating at a fixed velocity, rotates to an angle between 0 and 180 degrees.  </w:t>
      </w:r>
    </w:p>
    <w:p w:rsidR="00640521" w:rsidRDefault="00640521" w:rsidP="00640521">
      <w:r w:rsidRPr="00640521">
        <w:rPr>
          <w:b/>
        </w:rPr>
        <w:t>TINAH:</w:t>
      </w:r>
      <w:r>
        <w:t xml:space="preserve"> acronym for ‘</w:t>
      </w:r>
      <w:r w:rsidRPr="00095B2C">
        <w:rPr>
          <w:b/>
        </w:rPr>
        <w:t>T</w:t>
      </w:r>
      <w:r>
        <w:t xml:space="preserve">his </w:t>
      </w:r>
      <w:r w:rsidRPr="00095B2C">
        <w:rPr>
          <w:b/>
        </w:rPr>
        <w:t>I</w:t>
      </w:r>
      <w:r>
        <w:t xml:space="preserve">s </w:t>
      </w:r>
      <w:r w:rsidRPr="00095B2C">
        <w:rPr>
          <w:b/>
        </w:rPr>
        <w:t>N</w:t>
      </w:r>
      <w:r>
        <w:t xml:space="preserve">ot </w:t>
      </w:r>
      <w:r w:rsidRPr="00095B2C">
        <w:rPr>
          <w:b/>
        </w:rPr>
        <w:t>A</w:t>
      </w:r>
      <w:r>
        <w:t xml:space="preserve"> </w:t>
      </w:r>
      <w:r w:rsidRPr="00095B2C">
        <w:rPr>
          <w:b/>
        </w:rPr>
        <w:t>H</w:t>
      </w:r>
      <w:r>
        <w:t xml:space="preserve">andyboard’.  Serves to control and interpret the signals sent by the robot.  The device which has computer code loaded onto it.  The ‘brain’ of the robot.  </w:t>
      </w:r>
    </w:p>
    <w:p w:rsidR="00640521" w:rsidRDefault="00640521" w:rsidP="00640521">
      <w:r w:rsidRPr="00640521">
        <w:rPr>
          <w:b/>
        </w:rPr>
        <w:t>VCC</w:t>
      </w:r>
      <w:r>
        <w:t>: the ‘high’ voltage input of a circuit.</w:t>
      </w:r>
    </w:p>
    <w:p w:rsidR="00640521" w:rsidRDefault="00640521" w:rsidP="00640521">
      <w:r w:rsidRPr="00640521">
        <w:rPr>
          <w:b/>
        </w:rPr>
        <w:t>Waterjet</w:t>
      </w:r>
      <w:r>
        <w:t>: device that cuts nearly any material using a jet of high-pressure water</w:t>
      </w:r>
    </w:p>
    <w:p w:rsidR="00640521" w:rsidRDefault="00640521" w:rsidP="00AC74F4">
      <w:pPr>
        <w:rPr>
          <w:rFonts w:asciiTheme="majorHAnsi" w:hAnsiTheme="majorHAnsi"/>
          <w:color w:val="5B9BD5" w:themeColor="accent1"/>
          <w:sz w:val="28"/>
          <w:szCs w:val="28"/>
        </w:rPr>
      </w:pP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7"/>
          <w:headerReference w:type="first" r:id="rId18"/>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2" w:name="_Toc359241523"/>
      <w:r>
        <w:lastRenderedPageBreak/>
        <w:t>1.0—</w:t>
      </w:r>
      <w:r w:rsidR="00A169FC">
        <w:t>I</w:t>
      </w:r>
      <w:r>
        <w:t>ntroduction</w:t>
      </w:r>
      <w:bookmarkEnd w:id="2"/>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w:t>
      </w:r>
      <w:r w:rsidR="00530311">
        <w:t>timeline</w:t>
      </w:r>
      <w:r>
        <w:t xml:space="preserve">, list of each team member’s main areas of responsibility, and </w:t>
      </w:r>
      <w:r w:rsidR="00C34005">
        <w:t>breakdown of the interdependencies of the tasks has been included.</w:t>
      </w:r>
    </w:p>
    <w:p w:rsidR="00593012" w:rsidRDefault="00593012" w:rsidP="00593012">
      <w:pPr>
        <w:pStyle w:val="Heading2"/>
      </w:pPr>
      <w:bookmarkStart w:id="3" w:name="_Toc359241524"/>
      <w:r>
        <w:t>1.1—Overview of Basic Strategy</w:t>
      </w:r>
      <w:bookmarkEnd w:id="3"/>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4" w:name="_Toc359241525"/>
      <w:r>
        <w:lastRenderedPageBreak/>
        <w:t>2.0—Mechanical Components</w:t>
      </w:r>
      <w:bookmarkEnd w:id="4"/>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5" w:name="_Toc359241526"/>
      <w:r>
        <w:t>2.1—Chassis</w:t>
      </w:r>
      <w:bookmarkEnd w:id="5"/>
    </w:p>
    <w:p w:rsidR="00851D5A" w:rsidRDefault="00530311" w:rsidP="00851D5A">
      <w:pPr>
        <w:spacing w:after="0"/>
      </w:pPr>
      <w:r>
        <w:rPr>
          <w:noProof/>
          <w:lang w:val="en-US"/>
        </w:rPr>
        <w:drawing>
          <wp:anchor distT="0" distB="0" distL="114300" distR="114300" simplePos="0" relativeHeight="251659264" behindDoc="0" locked="0" layoutInCell="1" allowOverlap="1" wp14:anchorId="532A5937" wp14:editId="1AAD6C39">
            <wp:simplePos x="0" y="0"/>
            <wp:positionH relativeFrom="column">
              <wp:posOffset>2713990</wp:posOffset>
            </wp:positionH>
            <wp:positionV relativeFrom="paragraph">
              <wp:posOffset>1398905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w:t>
      </w:r>
      <w:r>
        <w:t xml:space="preserve">a </w:t>
      </w:r>
      <w:r w:rsidR="00851D5A">
        <w:t xml:space="preserve">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6" w:name="_Toc359241527"/>
      <w:r>
        <w:t>2.1.1—Brush Mounting Structure</w:t>
      </w:r>
      <w:bookmarkEnd w:id="6"/>
    </w:p>
    <w:p w:rsidR="00851D5A" w:rsidRDefault="00530311" w:rsidP="00851D5A">
      <w:pPr>
        <w:spacing w:after="0"/>
      </w:pPr>
      <w:r>
        <w:rPr>
          <w:noProof/>
          <w:lang w:val="en-US"/>
        </w:rPr>
        <mc:AlternateContent>
          <mc:Choice Requires="wps">
            <w:drawing>
              <wp:anchor distT="0" distB="0" distL="114300" distR="114300" simplePos="0" relativeHeight="251669504" behindDoc="0" locked="0" layoutInCell="1" allowOverlap="1" wp14:anchorId="7071CB1F" wp14:editId="588A5088">
                <wp:simplePos x="0" y="0"/>
                <wp:positionH relativeFrom="column">
                  <wp:posOffset>2715260</wp:posOffset>
                </wp:positionH>
                <wp:positionV relativeFrom="paragraph">
                  <wp:posOffset>692785</wp:posOffset>
                </wp:positionV>
                <wp:extent cx="3040380" cy="152400"/>
                <wp:effectExtent l="0" t="0" r="762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152400"/>
                        </a:xfrm>
                        <a:prstGeom prst="rect">
                          <a:avLst/>
                        </a:prstGeom>
                        <a:solidFill>
                          <a:prstClr val="white"/>
                        </a:solidFill>
                        <a:ln>
                          <a:noFill/>
                        </a:ln>
                        <a:effectLst/>
                      </wps:spPr>
                      <wps:txbx>
                        <w:txbxContent>
                          <w:p w:rsidR="00530311" w:rsidRPr="00ED624C" w:rsidRDefault="00530311" w:rsidP="00AC1F24">
                            <w:pPr>
                              <w:pStyle w:val="Caption"/>
                              <w:jc w:val="center"/>
                              <w:rPr>
                                <w:noProof/>
                              </w:rPr>
                            </w:pPr>
                            <w:bookmarkStart w:id="7" w:name="_Toc359251423"/>
                            <w:bookmarkStart w:id="8" w:name="_Toc359256978"/>
                            <w:bookmarkStart w:id="9" w:name="_Toc359261999"/>
                            <w:r>
                              <w:t xml:space="preserve">Figure </w:t>
                            </w:r>
                            <w:fldSimple w:instr=" SEQ Figure \* ARABIC ">
                              <w:r w:rsidR="00CC2685">
                                <w:rPr>
                                  <w:noProof/>
                                </w:rPr>
                                <w:t>1</w:t>
                              </w:r>
                            </w:fldSimple>
                            <w:r>
                              <w:t>. Chassis assembly</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71CB1F" id="_x0000_t202" coordsize="21600,21600" o:spt="202" path="m,l,21600r21600,l21600,xe">
                <v:stroke joinstyle="miter"/>
                <v:path gradientshapeok="t" o:connecttype="rect"/>
              </v:shapetype>
              <v:shape id="Text Box 14" o:spid="_x0000_s1026" type="#_x0000_t202" style="position:absolute;margin-left:213.8pt;margin-top:54.55pt;width:239.4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" stroked="f">
                <v:textbox inset="0,0,0,0">
                  <w:txbxContent>
                    <w:p w:rsidR="00530311" w:rsidRPr="00ED624C" w:rsidRDefault="00530311" w:rsidP="00AC1F24">
                      <w:pPr>
                        <w:pStyle w:val="Caption"/>
                        <w:jc w:val="center"/>
                        <w:rPr>
                          <w:noProof/>
                        </w:rPr>
                      </w:pPr>
                      <w:bookmarkStart w:id="10" w:name="_Toc359251423"/>
                      <w:bookmarkStart w:id="11" w:name="_Toc359256978"/>
                      <w:bookmarkStart w:id="12" w:name="_Toc359261999"/>
                      <w:r>
                        <w:t xml:space="preserve">Figure </w:t>
                      </w:r>
                      <w:fldSimple w:instr=" SEQ Figure \* ARABIC ">
                        <w:r w:rsidR="00CC2685">
                          <w:rPr>
                            <w:noProof/>
                          </w:rPr>
                          <w:t>1</w:t>
                        </w:r>
                      </w:fldSimple>
                      <w:r>
                        <w:t>. Chassis assembly</w:t>
                      </w:r>
                      <w:bookmarkEnd w:id="10"/>
                      <w:bookmarkEnd w:id="11"/>
                      <w:bookmarkEnd w:id="12"/>
                    </w:p>
                  </w:txbxContent>
                </v:textbox>
                <w10:wrap type="square"/>
              </v:shape>
            </w:pict>
          </mc:Fallback>
        </mc:AlternateContent>
      </w:r>
      <w:r w:rsidR="00851D5A">
        <w:t xml:space="preserve">The second part of the chassis is </w:t>
      </w:r>
      <w:r w:rsidR="00C10470">
        <w:t xml:space="preserve">a </w:t>
      </w:r>
      <w:r w:rsidR="00851D5A">
        <w:t>s</w:t>
      </w:r>
      <w:r w:rsidR="00C10470">
        <w:t xml:space="preserve">tructure for mounting the brush.  This is also made of 3mm aluminium, and the </w:t>
      </w:r>
      <w:r w:rsidR="00851D5A">
        <w:t xml:space="preserve">wall </w:t>
      </w:r>
      <w:r w:rsidR="00C10470">
        <w:t>behind the brush is used</w:t>
      </w:r>
      <w:r w:rsidR="00851D5A">
        <w:t xml:space="preserve"> for ball collection</w:t>
      </w:r>
      <w:r w:rsidR="00C10470">
        <w:t xml:space="preserve">.  </w:t>
      </w:r>
      <w:r w:rsidR="00851D5A">
        <w:t>The</w:t>
      </w:r>
      <w:r w:rsidR="00C10470">
        <w:t xml:space="preserve"> chassis was divided i</w:t>
      </w:r>
      <w:r>
        <w:t xml:space="preserve">nto two major parts to simplify </w:t>
      </w:r>
      <w:r w:rsidR="00851D5A">
        <w:t xml:space="preserve">fabrication (fewer sheet metal bends required) and to allow for independent development and testing. </w:t>
      </w:r>
      <w:r w:rsidR="00C10470">
        <w:t>At current</w:t>
      </w:r>
      <w:r w:rsidR="00851D5A">
        <w:t xml:space="preserve">, the brush and ball collection mechanism can be assembled and tested separately from the main chassis, which will have the TINAH, the sensors and motors mounted </w:t>
      </w:r>
      <w:r w:rsidR="00C10470">
        <w:t>on</w:t>
      </w:r>
      <w:r w:rsidR="00851D5A">
        <w:t xml:space="preserve"> it. This allow</w:t>
      </w:r>
      <w:r w:rsidR="00C10470">
        <w:t>s</w:t>
      </w:r>
      <w:r w:rsidR="00851D5A">
        <w:t xml:space="preserve"> test</w:t>
      </w:r>
      <w:r w:rsidR="00C10470">
        <w:t>ing of</w:t>
      </w:r>
      <w:r w:rsidR="00851D5A">
        <w:t xml:space="preserve"> the robot’s movement and sensing without having mounted the collection mechanism</w:t>
      </w:r>
      <w:r w:rsidR="00C10470">
        <w:t>, and vice-versa</w:t>
      </w:r>
      <w:r w:rsidR="00851D5A">
        <w:t>. The brush mounting structure will be waterjet cut, and the flanges and two holding arms will be bent. While the two arms are bent to an angle just under 90</w:t>
      </w:r>
      <w:r w:rsidR="00851D5A" w:rsidRPr="0049197D">
        <w:rPr>
          <w:vertAlign w:val="superscript"/>
        </w:rPr>
        <w:t>o</w:t>
      </w:r>
      <w:r w:rsidR="00851D5A">
        <w:t>, there is sufficient flexibility in the design that the error which is likely to be present in our fabrication will not affect its effectiveness.</w:t>
      </w:r>
    </w:p>
    <w:p w:rsidR="00851D5A" w:rsidRDefault="00851D5A" w:rsidP="00851D5A">
      <w:pPr>
        <w:pStyle w:val="Heading3"/>
      </w:pPr>
      <w:bookmarkStart w:id="13" w:name="_Toc359241528"/>
      <w:r>
        <w:t>2.1.2—Brush Holders</w:t>
      </w:r>
      <w:bookmarkEnd w:id="13"/>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530311">
        <w:t>modified</w:t>
      </w:r>
      <w:r>
        <w:t xml:space="preserve">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14" w:name="_Toc359241529"/>
      <w:r>
        <w:lastRenderedPageBreak/>
        <w:t>2.1.3—Ball Guard</w:t>
      </w:r>
      <w:bookmarkEnd w:id="14"/>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9632BF">
        <w:t>from escaping</w:t>
      </w:r>
      <w:r w:rsidR="00C10470">
        <w:t xml:space="preserve"> </w:t>
      </w:r>
      <w:r>
        <w:t xml:space="preserve">the robot. It will be made of </w:t>
      </w:r>
      <w:r w:rsidR="00C10470">
        <w:t>waterjet or hand-</w:t>
      </w:r>
      <w:r>
        <w:t>cut</w:t>
      </w:r>
      <w:r w:rsidR="00C10470">
        <w:t xml:space="preserve"> aluminium</w:t>
      </w:r>
      <w:r>
        <w:t xml:space="preserve"> sheet metal</w:t>
      </w:r>
      <w:r w:rsidR="00C10470">
        <w:t>,</w:t>
      </w:r>
      <w:r>
        <w:t xml:space="preserve"> </w:t>
      </w:r>
      <w:r w:rsidR="009632BF">
        <w:t xml:space="preserve">and </w:t>
      </w:r>
      <w:r>
        <w:t xml:space="preserve">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5" w:name="_Toc359241530"/>
      <w:r>
        <w:t>2.1.4—Omni-Bearings</w:t>
      </w:r>
      <w:bookmarkEnd w:id="15"/>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6" w:name="_Toc359241531"/>
      <w:r>
        <w:t>2.1.5—Internal Ball Routing</w:t>
      </w:r>
      <w:bookmarkEnd w:id="16"/>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7" w:name="_Toc359241532"/>
      <w:r>
        <w:t>2.1.6—Mass Budget</w:t>
      </w:r>
      <w:bookmarkEnd w:id="17"/>
    </w:p>
    <w:p w:rsidR="00AC74F4" w:rsidRDefault="00AC74F4" w:rsidP="00AC74F4">
      <w:pPr>
        <w:spacing w:after="0"/>
      </w:pPr>
      <w:bookmarkStart w:id="18"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8"/>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ball</w:t>
      </w:r>
      <w:r w:rsidR="009632BF">
        <w:t xml:space="preserve">s will not jam against it. This, combined with the </w:t>
      </w:r>
      <w:r>
        <w:t>unequal wheel diameters</w:t>
      </w:r>
      <w:r w:rsidR="009632BF">
        <w:t>, allows us to uniquely transport balls.</w:t>
      </w:r>
      <w:r>
        <w:t xml:space="preserv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9632BF">
        <w:t xml:space="preserve">When this end is reached, they will leave the collection mechanism and roll down a ramp through a hole in the back wall.  </w:t>
      </w:r>
      <w:r w:rsidR="000277B3">
        <w:t>T</w:t>
      </w:r>
      <w:r>
        <w:t xml:space="preserve">he brush is constantly rolling, </w:t>
      </w:r>
      <w:r w:rsidR="000277B3">
        <w:t>which allows for</w:t>
      </w:r>
      <w:r>
        <w:t xml:space="preserve"> multiple balls </w:t>
      </w:r>
      <w:r w:rsidR="000277B3">
        <w:t>on top of the brush at once:</w:t>
      </w:r>
      <w:r>
        <w:t xml:space="preserve"> they will not jam together, which was </w:t>
      </w:r>
      <w:r w:rsidR="009632BF">
        <w:t>a</w:t>
      </w:r>
      <w:r>
        <w:t xml:space="preserve"> concern </w:t>
      </w:r>
      <w:r w:rsidR="009632BF">
        <w:t>when using a static ramp or brush</w:t>
      </w:r>
      <w:r w:rsidR="000277B3">
        <w:t xml:space="preserve">.  </w:t>
      </w:r>
    </w:p>
    <w:p w:rsidR="00851D5A" w:rsidRDefault="00851D5A" w:rsidP="00851D5A">
      <w:pPr>
        <w:spacing w:after="0"/>
      </w:pPr>
    </w:p>
    <w:p w:rsidR="00AA6C84"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w:t>
      </w:r>
    </w:p>
    <w:p w:rsidR="009632BF" w:rsidRDefault="009632BF"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9" w:name="_Toc359241534"/>
      <w:r>
        <w:t>2.3—Firing Mechanism</w:t>
      </w:r>
      <w:bookmarkEnd w:id="19"/>
    </w:p>
    <w:p w:rsidR="0071048F" w:rsidRDefault="00F9146F" w:rsidP="0071048F">
      <w:r>
        <w:rPr>
          <w:noProof/>
          <w:lang w:val="en-US"/>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20" w:name="_Toc359241535"/>
      <w:r>
        <w:t>2.3.1</w:t>
      </w:r>
      <w:r w:rsidR="000277B3">
        <w:t>—</w:t>
      </w:r>
      <w:r>
        <w:t>Rollers</w:t>
      </w:r>
      <w:bookmarkEnd w:id="20"/>
    </w:p>
    <w:p w:rsidR="0071048F" w:rsidRDefault="00AC1F24" w:rsidP="00F9146F">
      <w:r>
        <w:rPr>
          <w:noProof/>
          <w:lang w:val="en-US"/>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530311" w:rsidRPr="00124B19" w:rsidRDefault="00530311" w:rsidP="00AC1F24">
                            <w:pPr>
                              <w:pStyle w:val="Caption"/>
                              <w:rPr>
                                <w:noProof/>
                              </w:rPr>
                            </w:pPr>
                            <w:bookmarkStart w:id="21" w:name="_Toc359251424"/>
                            <w:bookmarkStart w:id="22" w:name="_Toc359256979"/>
                            <w:bookmarkStart w:id="23" w:name="_Toc359262000"/>
                            <w:r>
                              <w:t xml:space="preserve">Figure </w:t>
                            </w:r>
                            <w:fldSimple w:instr=" SEQ Figure \* ARABIC ">
                              <w:r w:rsidR="00CC2685">
                                <w:rPr>
                                  <w:noProof/>
                                </w:rPr>
                                <w:t>2</w:t>
                              </w:r>
                            </w:fldSimple>
                            <w:r>
                              <w:t>. Firing mechanism roller</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9D5B68"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530311" w:rsidRPr="00124B19" w:rsidRDefault="00530311" w:rsidP="00AC1F24">
                      <w:pPr>
                        <w:pStyle w:val="Caption"/>
                        <w:rPr>
                          <w:noProof/>
                        </w:rPr>
                      </w:pPr>
                      <w:bookmarkStart w:id="24" w:name="_Toc359251424"/>
                      <w:bookmarkStart w:id="25" w:name="_Toc359256979"/>
                      <w:bookmarkStart w:id="26" w:name="_Toc359262000"/>
                      <w:r>
                        <w:t xml:space="preserve">Figure </w:t>
                      </w:r>
                      <w:fldSimple w:instr=" SEQ Figure \* ARABIC ">
                        <w:r w:rsidR="00CC2685">
                          <w:rPr>
                            <w:noProof/>
                          </w:rPr>
                          <w:t>2</w:t>
                        </w:r>
                      </w:fldSimple>
                      <w:r>
                        <w:t>. Firing mechanism roller</w:t>
                      </w:r>
                      <w:bookmarkEnd w:id="24"/>
                      <w:bookmarkEnd w:id="25"/>
                      <w:bookmarkEnd w:id="26"/>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strung similarly to the collection wheel</w:t>
      </w:r>
      <w:r w:rsidR="0071048F">
        <w:t xml:space="preserve">.  It was observed in tests of the collector mechanism that string provides excellent </w:t>
      </w:r>
      <w:r w:rsidR="0071048F">
        <w:lastRenderedPageBreak/>
        <w:t>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27" w:name="_Toc359241536"/>
      <w:r>
        <w:t>2.3.2—Lifting Mechanism</w:t>
      </w:r>
      <w:bookmarkEnd w:id="27"/>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28" w:name="_Toc359241537"/>
      <w:r>
        <w:t>2.3.3—Tuning of the Firing System</w:t>
      </w:r>
      <w:bookmarkEnd w:id="28"/>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assuming a maximum weight of 5 kg, the torque on the wheels due to the robot's weight on a sloped </w:t>
      </w:r>
      <w:r>
        <w:lastRenderedPageBreak/>
        <w:t>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w:t>
      </w:r>
      <w:r w:rsidR="009632BF">
        <w:t xml:space="preserve"> </w:t>
      </w:r>
      <w:r>
        <w:t>degrees about the vertical axis until they are parallel to the wall</w:t>
      </w:r>
      <w:r w:rsidR="009632BF">
        <w:t>, in a fashion similar to the wheels of the Curiosity Mars rover</w:t>
      </w:r>
      <w:r>
        <w:t>.  The angle and speed of the wheels may then be adjusted based on the wall-detecting sensors so that the robot maintains an accurate course.</w:t>
      </w:r>
    </w:p>
    <w:p w:rsidR="00AC1F24" w:rsidRDefault="00AC1F24" w:rsidP="00AC1F24">
      <w:r>
        <w:rPr>
          <w:noProof/>
          <w:lang w:val="en-US"/>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lang w:val="en-US"/>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530311" w:rsidRPr="00007B55" w:rsidRDefault="00530311" w:rsidP="00AC1F24">
                            <w:pPr>
                              <w:pStyle w:val="Caption"/>
                              <w:rPr>
                                <w:noProof/>
                              </w:rPr>
                            </w:pPr>
                            <w:bookmarkStart w:id="29" w:name="_Toc359251425"/>
                            <w:bookmarkStart w:id="30" w:name="_Toc359256980"/>
                            <w:bookmarkStart w:id="31" w:name="_Toc359262001"/>
                            <w:r>
                              <w:t xml:space="preserve">Figure </w:t>
                            </w:r>
                            <w:fldSimple w:instr=" SEQ Figure \* ARABIC ">
                              <w:r w:rsidR="00CC2685">
                                <w:rPr>
                                  <w:noProof/>
                                </w:rPr>
                                <w:t>3</w:t>
                              </w:r>
                            </w:fldSimple>
                            <w:r>
                              <w:t>. Lazy Susan Bearing</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AB74"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530311" w:rsidRPr="00007B55" w:rsidRDefault="00530311" w:rsidP="00AC1F24">
                      <w:pPr>
                        <w:pStyle w:val="Caption"/>
                        <w:rPr>
                          <w:noProof/>
                        </w:rPr>
                      </w:pPr>
                      <w:bookmarkStart w:id="32" w:name="_Toc359251425"/>
                      <w:bookmarkStart w:id="33" w:name="_Toc359256980"/>
                      <w:bookmarkStart w:id="34" w:name="_Toc359262001"/>
                      <w:r>
                        <w:t xml:space="preserve">Figure </w:t>
                      </w:r>
                      <w:fldSimple w:instr=" SEQ Figure \* ARABIC ">
                        <w:r w:rsidR="00CC2685">
                          <w:rPr>
                            <w:noProof/>
                          </w:rPr>
                          <w:t>3</w:t>
                        </w:r>
                      </w:fldSimple>
                      <w:r>
                        <w:t>. Lazy Susan Bearing</w:t>
                      </w:r>
                      <w:bookmarkEnd w:id="32"/>
                      <w:bookmarkEnd w:id="33"/>
                      <w:bookmarkEnd w:id="34"/>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lang w:val="en-US"/>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530311" w:rsidRPr="002E6E04" w:rsidRDefault="00530311" w:rsidP="00AC74F4">
                            <w:pPr>
                              <w:pStyle w:val="Caption"/>
                              <w:rPr>
                                <w:noProof/>
                              </w:rPr>
                            </w:pPr>
                            <w:bookmarkStart w:id="35" w:name="_Toc359251426"/>
                            <w:bookmarkStart w:id="36" w:name="_Toc359256981"/>
                            <w:bookmarkStart w:id="37" w:name="_Toc359262002"/>
                            <w:r>
                              <w:t xml:space="preserve">Figure </w:t>
                            </w:r>
                            <w:fldSimple w:instr=" SEQ Figure \* ARABIC ">
                              <w:r w:rsidR="00CC2685">
                                <w:rPr>
                                  <w:noProof/>
                                </w:rPr>
                                <w:t>4</w:t>
                              </w:r>
                            </w:fldSimple>
                            <w:r>
                              <w:t>. Mars Rover Wheel Assembly</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2CBAB"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530311" w:rsidRPr="002E6E04" w:rsidRDefault="00530311" w:rsidP="00AC74F4">
                      <w:pPr>
                        <w:pStyle w:val="Caption"/>
                        <w:rPr>
                          <w:noProof/>
                        </w:rPr>
                      </w:pPr>
                      <w:bookmarkStart w:id="38" w:name="_Toc359251426"/>
                      <w:bookmarkStart w:id="39" w:name="_Toc359256981"/>
                      <w:bookmarkStart w:id="40" w:name="_Toc359262002"/>
                      <w:r>
                        <w:t xml:space="preserve">Figure </w:t>
                      </w:r>
                      <w:fldSimple w:instr=" SEQ Figure \* ARABIC ">
                        <w:r w:rsidR="00CC2685">
                          <w:rPr>
                            <w:noProof/>
                          </w:rPr>
                          <w:t>4</w:t>
                        </w:r>
                      </w:fldSimple>
                      <w:r>
                        <w:t>. Mars Rover Wheel Assembly</w:t>
                      </w:r>
                      <w:bookmarkEnd w:id="38"/>
                      <w:bookmarkEnd w:id="39"/>
                      <w:bookmarkEnd w:id="40"/>
                    </w:p>
                  </w:txbxContent>
                </v:textbox>
                <w10:wrap type="square"/>
              </v:shape>
            </w:pict>
          </mc:Fallback>
        </mc:AlternateContent>
      </w:r>
      <w:r>
        <w:rPr>
          <w:noProof/>
          <w:lang w:val="en-US"/>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41" w:name="_Toc359241538"/>
      <w:r>
        <w:lastRenderedPageBreak/>
        <w:t>3.0—Electrical Systems</w:t>
      </w:r>
      <w:bookmarkEnd w:id="41"/>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42" w:name="_Toc359241539"/>
      <w:r>
        <w:t>3.1—Sensor Systems</w:t>
      </w:r>
      <w:bookmarkEnd w:id="42"/>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43" w:name="_Toc359241540"/>
      <w:r>
        <w:t>3.1.1—Reflectance Sensors</w:t>
      </w:r>
      <w:bookmarkEnd w:id="43"/>
    </w:p>
    <w:p w:rsidR="00B855D2" w:rsidRDefault="00AC1F24" w:rsidP="0071048F">
      <w:pPr>
        <w:pStyle w:val="NoSpacing"/>
      </w:pPr>
      <w:r>
        <w:rPr>
          <w:noProof/>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530311" w:rsidRDefault="00530311" w:rsidP="00AC1F24">
                            <w:pPr>
                              <w:pStyle w:val="Caption"/>
                              <w:rPr>
                                <w:noProof/>
                              </w:rPr>
                            </w:pPr>
                            <w:bookmarkStart w:id="44" w:name="_Toc359251427"/>
                            <w:bookmarkStart w:id="45" w:name="_Toc359256982"/>
                            <w:bookmarkStart w:id="46" w:name="_Toc359262003"/>
                            <w:r>
                              <w:t xml:space="preserve">Figure </w:t>
                            </w:r>
                            <w:fldSimple w:instr=" SEQ Figure \* ARABIC ">
                              <w:r w:rsidR="00CC2685">
                                <w:rPr>
                                  <w:noProof/>
                                </w:rPr>
                                <w:t>5</w:t>
                              </w:r>
                            </w:fldSimple>
                            <w:r>
                              <w:t xml:space="preserve">. LM311 comparator circuit. </w:t>
                            </w:r>
                            <w:r w:rsidR="009632BF">
                              <w:t xml:space="preserve">The </w:t>
                            </w:r>
                            <w:r>
                              <w:t xml:space="preserve">LM358 IC is supposed to be </w:t>
                            </w:r>
                            <w:r w:rsidR="009632BF">
                              <w:t xml:space="preserve">an </w:t>
                            </w:r>
                            <w:r>
                              <w:t>LM311.</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431F0"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530311" w:rsidRDefault="00530311" w:rsidP="00AC1F24">
                      <w:pPr>
                        <w:pStyle w:val="Caption"/>
                        <w:rPr>
                          <w:noProof/>
                        </w:rPr>
                      </w:pPr>
                      <w:bookmarkStart w:id="47" w:name="_Toc359251427"/>
                      <w:bookmarkStart w:id="48" w:name="_Toc359256982"/>
                      <w:bookmarkStart w:id="49" w:name="_Toc359262003"/>
                      <w:r>
                        <w:t xml:space="preserve">Figure </w:t>
                      </w:r>
                      <w:fldSimple w:instr=" SEQ Figure \* ARABIC ">
                        <w:r w:rsidR="00CC2685">
                          <w:rPr>
                            <w:noProof/>
                          </w:rPr>
                          <w:t>5</w:t>
                        </w:r>
                      </w:fldSimple>
                      <w:r>
                        <w:t xml:space="preserve">. LM311 comparator circuit. </w:t>
                      </w:r>
                      <w:r w:rsidR="009632BF">
                        <w:t xml:space="preserve">The </w:t>
                      </w:r>
                      <w:r>
                        <w:t xml:space="preserve">LM358 IC is supposed to be </w:t>
                      </w:r>
                      <w:r w:rsidR="009632BF">
                        <w:t xml:space="preserve">an </w:t>
                      </w:r>
                      <w:r>
                        <w:t>LM311.</w:t>
                      </w:r>
                      <w:bookmarkEnd w:id="47"/>
                      <w:bookmarkEnd w:id="48"/>
                      <w:bookmarkEnd w:id="49"/>
                    </w:p>
                  </w:txbxContent>
                </v:textbox>
                <w10:wrap type="square"/>
              </v:shape>
            </w:pict>
          </mc:Fallback>
        </mc:AlternateContent>
      </w:r>
      <w:r>
        <w:rPr>
          <w:noProof/>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50" w:name="_Toc359241541"/>
      <w:r>
        <w:t>3.1.2—IR Sensors</w:t>
      </w:r>
      <w:bookmarkEnd w:id="50"/>
    </w:p>
    <w:p w:rsidR="00B855D2" w:rsidRDefault="00AC1F24" w:rsidP="0071048F">
      <w:pPr>
        <w:pStyle w:val="NoSpacing"/>
      </w:pPr>
      <w:r>
        <w:rPr>
          <w:noProof/>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530311" w:rsidRDefault="00530311" w:rsidP="00AC1F24">
                            <w:pPr>
                              <w:pStyle w:val="Caption"/>
                              <w:rPr>
                                <w:noProof/>
                              </w:rPr>
                            </w:pPr>
                            <w:bookmarkStart w:id="51" w:name="_Toc359251428"/>
                            <w:bookmarkStart w:id="52" w:name="_Toc359256983"/>
                            <w:bookmarkStart w:id="53" w:name="_Toc359262004"/>
                            <w:r>
                              <w:t xml:space="preserve">Figure </w:t>
                            </w:r>
                            <w:fldSimple w:instr=" SEQ Figure \* ARABIC ">
                              <w:r w:rsidR="00CC2685">
                                <w:rPr>
                                  <w:noProof/>
                                </w:rPr>
                                <w:t>6</w:t>
                              </w:r>
                            </w:fldSimple>
                            <w:r>
                              <w:t>. IR detector filter/amplification circuit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801D8"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530311" w:rsidRDefault="00530311" w:rsidP="00AC1F24">
                      <w:pPr>
                        <w:pStyle w:val="Caption"/>
                        <w:rPr>
                          <w:noProof/>
                        </w:rPr>
                      </w:pPr>
                      <w:bookmarkStart w:id="54" w:name="_Toc359251428"/>
                      <w:bookmarkStart w:id="55" w:name="_Toc359256983"/>
                      <w:bookmarkStart w:id="56" w:name="_Toc359262004"/>
                      <w:r>
                        <w:t xml:space="preserve">Figure </w:t>
                      </w:r>
                      <w:fldSimple w:instr=" SEQ Figure \* ARABIC ">
                        <w:r w:rsidR="00CC2685">
                          <w:rPr>
                            <w:noProof/>
                          </w:rPr>
                          <w:t>6</w:t>
                        </w:r>
                      </w:fldSimple>
                      <w:r>
                        <w:t>. IR detector filter/amplification circuit</w:t>
                      </w:r>
                      <w:bookmarkEnd w:id="54"/>
                      <w:bookmarkEnd w:id="55"/>
                      <w:bookmarkEnd w:id="56"/>
                    </w:p>
                  </w:txbxContent>
                </v:textbox>
                <w10:wrap type="square"/>
              </v:shape>
            </w:pict>
          </mc:Fallback>
        </mc:AlternateContent>
      </w:r>
      <w:r w:rsidR="00F9146F">
        <w:rPr>
          <w:noProof/>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57" w:name="_Toc359241542"/>
      <w:r>
        <w:lastRenderedPageBreak/>
        <w:t>3.1.3—Touch Sensors</w:t>
      </w:r>
      <w:bookmarkEnd w:id="57"/>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t>
      </w:r>
      <w:r w:rsidR="009632BF">
        <w:t xml:space="preserve">attached to springs </w:t>
      </w:r>
      <w:r>
        <w:t>which rotate as the bearings c</w:t>
      </w:r>
      <w:r w:rsidR="009632BF">
        <w:t xml:space="preserve">ome into contact with the wall.  </w:t>
      </w:r>
      <w:r>
        <w:t>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58" w:name="_Toc359241543"/>
      <w:r>
        <w:t>3.1.3—Sensor Cable Routing</w:t>
      </w:r>
      <w:bookmarkEnd w:id="58"/>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59" w:name="_Toc359241544"/>
      <w:r>
        <w:t>3.2—</w:t>
      </w:r>
      <w:r w:rsidR="00A169FC">
        <w:t>Electrical Design</w:t>
      </w:r>
      <w:bookmarkEnd w:id="59"/>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60" w:name="_Toc359241545"/>
      <w:r>
        <w:t>3.2.1—Sensor Circuits</w:t>
      </w:r>
      <w:bookmarkEnd w:id="60"/>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61" w:name="_Toc359241546"/>
      <w:r w:rsidRPr="00B855D2">
        <w:t>3.2.2</w:t>
      </w:r>
      <w:r>
        <w:t>—Drive</w:t>
      </w:r>
      <w:r w:rsidR="00133287">
        <w:t>/Power</w:t>
      </w:r>
      <w:r>
        <w:t xml:space="preserve"> Circuits</w:t>
      </w:r>
      <w:bookmarkEnd w:id="61"/>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pPr>
      <w:bookmarkStart w:id="62" w:name="_Toc359251429"/>
      <w:bookmarkStart w:id="63" w:name="_Toc359256984"/>
      <w:bookmarkStart w:id="64" w:name="_Toc359262005"/>
      <w:r>
        <w:t xml:space="preserve">Figure </w:t>
      </w:r>
      <w:fldSimple w:instr=" SEQ Figure \* ARABIC ">
        <w:r w:rsidR="00CC2685">
          <w:rPr>
            <w:noProof/>
          </w:rPr>
          <w:t>7</w:t>
        </w:r>
      </w:fldSimple>
      <w:r>
        <w:t>. Table of circuits/protoboards</w:t>
      </w:r>
      <w:bookmarkEnd w:id="62"/>
      <w:bookmarkEnd w:id="63"/>
      <w:bookmarkEnd w:id="64"/>
    </w:p>
    <w:p w:rsidR="007704D9" w:rsidRDefault="00D6459C" w:rsidP="007704D9">
      <w:pPr>
        <w:keepNext/>
      </w:pPr>
      <w:r>
        <w:rPr>
          <w:noProof/>
          <w:lang w:val="en-US"/>
        </w:rPr>
        <w:lastRenderedPageBreak/>
        <w:drawing>
          <wp:inline distT="0" distB="0" distL="0" distR="0" wp14:anchorId="4AAC8F92" wp14:editId="590CB7EB">
            <wp:extent cx="5731510" cy="715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150735"/>
                    </a:xfrm>
                    <a:prstGeom prst="rect">
                      <a:avLst/>
                    </a:prstGeom>
                  </pic:spPr>
                </pic:pic>
              </a:graphicData>
            </a:graphic>
          </wp:inline>
        </w:drawing>
      </w:r>
    </w:p>
    <w:p w:rsidR="00D6459C" w:rsidRPr="00D6459C" w:rsidRDefault="007704D9" w:rsidP="007704D9">
      <w:pPr>
        <w:pStyle w:val="Caption"/>
      </w:pPr>
      <w:bookmarkStart w:id="65" w:name="_Toc359256985"/>
      <w:bookmarkStart w:id="66" w:name="_Toc359262006"/>
      <w:r>
        <w:t xml:space="preserve">Figure </w:t>
      </w:r>
      <w:fldSimple w:instr=" SEQ Figure \* ARABIC ">
        <w:r w:rsidR="00CC2685">
          <w:rPr>
            <w:noProof/>
          </w:rPr>
          <w:t>8</w:t>
        </w:r>
      </w:fldSimple>
      <w:r>
        <w:t>. Rough wire and protoboard placement: not to scale</w:t>
      </w:r>
      <w:bookmarkEnd w:id="65"/>
      <w:bookmarkEnd w:id="66"/>
    </w:p>
    <w:p w:rsidR="007704D9" w:rsidRDefault="007704D9">
      <w:pPr>
        <w:rPr>
          <w:rFonts w:asciiTheme="majorHAnsi" w:eastAsiaTheme="majorEastAsia" w:hAnsiTheme="majorHAnsi" w:cstheme="majorBidi"/>
          <w:color w:val="2E74B5" w:themeColor="accent1" w:themeShade="BF"/>
          <w:sz w:val="32"/>
          <w:szCs w:val="32"/>
        </w:rPr>
      </w:pPr>
      <w:bookmarkStart w:id="67" w:name="_Toc359241547"/>
      <w:r>
        <w:br w:type="page"/>
      </w:r>
    </w:p>
    <w:p w:rsidR="00196A6F" w:rsidRPr="00196A6F" w:rsidRDefault="00133287" w:rsidP="00196A6F">
      <w:pPr>
        <w:pStyle w:val="Heading1"/>
      </w:pPr>
      <w:r>
        <w:lastRenderedPageBreak/>
        <w:t>4.0—</w:t>
      </w:r>
      <w:r w:rsidR="00BD075E">
        <w:t>Software Code and Algorithm</w:t>
      </w:r>
      <w:bookmarkEnd w:id="67"/>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68" w:name="_Toc359241548"/>
      <w:r>
        <w:t>4.1—Algorithm Overview</w:t>
      </w:r>
      <w:bookmarkEnd w:id="68"/>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US"/>
        </w:rPr>
        <w:drawing>
          <wp:inline distT="0" distB="0" distL="0" distR="0" wp14:anchorId="7C956519" wp14:editId="0A54723C">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69" w:name="_Toc359240096"/>
      <w:bookmarkStart w:id="70" w:name="_Toc359240427"/>
      <w:bookmarkStart w:id="71" w:name="_Toc359251430"/>
      <w:bookmarkStart w:id="72" w:name="_Toc359256986"/>
      <w:bookmarkStart w:id="73" w:name="_Toc359262007"/>
      <w:r>
        <w:t xml:space="preserve">Figure </w:t>
      </w:r>
      <w:fldSimple w:instr=" SEQ Figure \* ARABIC ">
        <w:r w:rsidR="00CC2685">
          <w:rPr>
            <w:noProof/>
          </w:rPr>
          <w:t>9</w:t>
        </w:r>
      </w:fldSimple>
      <w:r>
        <w:t>. Robot control is implemented as finite state machine.</w:t>
      </w:r>
      <w:bookmarkEnd w:id="69"/>
      <w:bookmarkEnd w:id="70"/>
      <w:bookmarkEnd w:id="71"/>
      <w:bookmarkEnd w:id="72"/>
      <w:bookmarkEnd w:id="73"/>
    </w:p>
    <w:p w:rsidR="00BD075E" w:rsidRDefault="00133287" w:rsidP="00133287">
      <w:pPr>
        <w:pStyle w:val="Heading3"/>
      </w:pPr>
      <w:bookmarkStart w:id="74" w:name="_Toc359241549"/>
      <w:r>
        <w:t>4.1.2—</w:t>
      </w:r>
      <w:r w:rsidR="00BD075E">
        <w:t>Locating Tape</w:t>
      </w:r>
      <w:bookmarkEnd w:id="74"/>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75" w:name="_Toc359241550"/>
      <w:r>
        <w:t>4.1.2—</w:t>
      </w:r>
      <w:r w:rsidR="00BD075E">
        <w:t>Tape Recovery</w:t>
      </w:r>
      <w:bookmarkEnd w:id="75"/>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76" w:name="_Toc359241551"/>
      <w:r>
        <w:t>4.1.3—</w:t>
      </w:r>
      <w:r w:rsidR="00BD075E">
        <w:t>Tape Following</w:t>
      </w:r>
      <w:bookmarkEnd w:id="76"/>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77" w:name="_Toc359241552"/>
      <w:r>
        <w:t>4.1.4—</w:t>
      </w:r>
      <w:r w:rsidR="00BD075E">
        <w:t>Ball Collection</w:t>
      </w:r>
      <w:bookmarkEnd w:id="77"/>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78" w:name="_Toc359241553"/>
      <w:r>
        <w:t>4.1.5—</w:t>
      </w:r>
      <w:r w:rsidR="00BD075E">
        <w:t>Wall Following</w:t>
      </w:r>
      <w:bookmarkEnd w:id="78"/>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79" w:name="_Toc359241554"/>
      <w:r>
        <w:t>4.1.6—</w:t>
      </w:r>
      <w:r w:rsidR="00BD075E">
        <w:t>Target Acquisition and Shooting</w:t>
      </w:r>
      <w:bookmarkEnd w:id="79"/>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US"/>
        </w:rPr>
        <w:drawing>
          <wp:inline distT="0" distB="0" distL="0" distR="0" wp14:anchorId="64AF2EE7" wp14:editId="2FA73C38">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80" w:name="_Toc359240097"/>
      <w:bookmarkStart w:id="81" w:name="_Toc359240428"/>
      <w:bookmarkStart w:id="82" w:name="_Toc359251431"/>
      <w:bookmarkStart w:id="83" w:name="_Toc359256987"/>
      <w:bookmarkStart w:id="84" w:name="_Toc359262008"/>
      <w:r>
        <w:t xml:space="preserve">Figure </w:t>
      </w:r>
      <w:fldSimple w:instr=" SEQ Figure \* ARABIC ">
        <w:r w:rsidR="00CC2685">
          <w:rPr>
            <w:noProof/>
          </w:rPr>
          <w:t>10</w:t>
        </w:r>
      </w:fldSimple>
      <w:r>
        <w:t>. The shooting algorithm flowchart. When no ball</w:t>
      </w:r>
      <w:r w:rsidR="009B0638">
        <w:t>s</w:t>
      </w:r>
      <w:r>
        <w:t xml:space="preserve"> remain, the robot stops shooting and</w:t>
      </w:r>
      <w:r w:rsidR="005A19F9">
        <w:t xml:space="preserve"> enters a ball collection state</w:t>
      </w:r>
      <w:bookmarkEnd w:id="80"/>
      <w:bookmarkEnd w:id="81"/>
      <w:bookmarkEnd w:id="82"/>
      <w:bookmarkEnd w:id="83"/>
      <w:bookmarkEnd w:id="84"/>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85" w:name="_Toc359241555"/>
      <w:r>
        <w:t>5.0—Meta-Analysis</w:t>
      </w:r>
      <w:bookmarkEnd w:id="85"/>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86" w:name="_Toc359241556"/>
      <w:r>
        <w:t>5.1—Team Responsibilities, Major Milestones, and Timeline</w:t>
      </w:r>
      <w:bookmarkEnd w:id="86"/>
    </w:p>
    <w:p w:rsidR="0048766D" w:rsidRDefault="0048766D" w:rsidP="0048766D">
      <w:pPr>
        <w:pStyle w:val="Heading3"/>
      </w:pPr>
      <w:bookmarkStart w:id="87" w:name="_Toc359241557"/>
      <w:r>
        <w:t>5.1.1—Team Responsibilities</w:t>
      </w:r>
      <w:bookmarkEnd w:id="87"/>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w:t>
      </w:r>
      <w:r w:rsidR="0029750C">
        <w:t>am Hodgson—Collection system and c</w:t>
      </w:r>
      <w:r>
        <w:t>hassis lead</w:t>
      </w:r>
    </w:p>
    <w:p w:rsidR="0048766D" w:rsidRDefault="0029750C" w:rsidP="0048766D">
      <w:r>
        <w:t>Rowan Walsh—Firing mechanism and drive s</w:t>
      </w:r>
      <w:r w:rsidR="0048766D">
        <w:t>ystem lead</w:t>
      </w:r>
    </w:p>
    <w:p w:rsidR="0048766D" w:rsidRDefault="0048766D" w:rsidP="0048766D">
      <w:r>
        <w:t>Scott Lawson—Software lead</w:t>
      </w:r>
    </w:p>
    <w:p w:rsidR="0048766D" w:rsidRDefault="0048766D" w:rsidP="0048766D">
      <w:pPr>
        <w:pStyle w:val="Heading3"/>
      </w:pPr>
      <w:bookmarkStart w:id="88" w:name="_Toc359241558"/>
      <w:r>
        <w:t>5.1.2—Major  Milestones</w:t>
      </w:r>
      <w:bookmarkEnd w:id="88"/>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89" w:name="_Toc359241559"/>
      <w:r>
        <w:t>5.1.3—Timeline</w:t>
      </w:r>
      <w:bookmarkEnd w:id="89"/>
    </w:p>
    <w:p w:rsidR="002F516F" w:rsidRDefault="002F516F" w:rsidP="002F516F">
      <w:r>
        <w:t xml:space="preserve">The following list presents the tasks we wish to accomplish, in priority order.  </w:t>
      </w:r>
    </w:p>
    <w:p w:rsidR="002F516F" w:rsidRDefault="002F516F" w:rsidP="002F516F">
      <w:pPr>
        <w:pStyle w:val="ListParagraph"/>
        <w:numPr>
          <w:ilvl w:val="0"/>
          <w:numId w:val="3"/>
        </w:numPr>
      </w:pPr>
      <w:r>
        <w:t>Prototype chassis created</w:t>
      </w:r>
    </w:p>
    <w:p w:rsidR="002F516F" w:rsidRDefault="002F516F" w:rsidP="002F516F">
      <w:pPr>
        <w:pStyle w:val="ListParagraph"/>
        <w:numPr>
          <w:ilvl w:val="0"/>
          <w:numId w:val="3"/>
        </w:numPr>
      </w:pPr>
      <w:r>
        <w:t>Basic electronics mounted—TINAH board, H-Bridges, board/battery interface</w:t>
      </w:r>
    </w:p>
    <w:p w:rsidR="002F516F" w:rsidRDefault="002F516F" w:rsidP="002F516F">
      <w:pPr>
        <w:pStyle w:val="ListParagraph"/>
        <w:numPr>
          <w:ilvl w:val="0"/>
          <w:numId w:val="3"/>
        </w:numPr>
      </w:pPr>
      <w:r>
        <w:t>Robot moving—Mars Rover wheels implemented</w:t>
      </w:r>
    </w:p>
    <w:p w:rsidR="002F516F" w:rsidRDefault="002F516F" w:rsidP="002F516F">
      <w:pPr>
        <w:pStyle w:val="ListParagraph"/>
        <w:numPr>
          <w:ilvl w:val="0"/>
          <w:numId w:val="3"/>
        </w:numPr>
      </w:pPr>
      <w:r>
        <w:t>Wall detection/following implemented</w:t>
      </w:r>
    </w:p>
    <w:p w:rsidR="002F516F" w:rsidRDefault="002F516F" w:rsidP="002F516F">
      <w:r>
        <w:t>After this stage, work on tasks will proceed in parallel.  In no particular order:</w:t>
      </w:r>
    </w:p>
    <w:p w:rsidR="002F516F" w:rsidRDefault="002F516F" w:rsidP="002F516F">
      <w:pPr>
        <w:pStyle w:val="ListParagraph"/>
        <w:numPr>
          <w:ilvl w:val="0"/>
          <w:numId w:val="4"/>
        </w:numPr>
      </w:pPr>
      <w:r>
        <w:t>Robot following tape reliably</w:t>
      </w:r>
    </w:p>
    <w:p w:rsidR="002F516F" w:rsidRDefault="002F516F" w:rsidP="002F516F">
      <w:pPr>
        <w:pStyle w:val="ListParagraph"/>
        <w:numPr>
          <w:ilvl w:val="0"/>
          <w:numId w:val="4"/>
        </w:numPr>
      </w:pPr>
      <w:r>
        <w:t>Ball collection brush functioning, routing balls to firing mechanism</w:t>
      </w:r>
    </w:p>
    <w:p w:rsidR="002F516F" w:rsidRDefault="002F516F" w:rsidP="002F516F">
      <w:pPr>
        <w:pStyle w:val="ListParagraph"/>
        <w:numPr>
          <w:ilvl w:val="0"/>
          <w:numId w:val="4"/>
        </w:numPr>
      </w:pPr>
      <w:r>
        <w:lastRenderedPageBreak/>
        <w:t>Firing mechanism functioning</w:t>
      </w:r>
    </w:p>
    <w:p w:rsidR="002F516F" w:rsidRDefault="002F516F" w:rsidP="002F516F">
      <w:pPr>
        <w:pStyle w:val="ListParagraph"/>
        <w:numPr>
          <w:ilvl w:val="0"/>
          <w:numId w:val="4"/>
        </w:numPr>
      </w:pPr>
      <w:r>
        <w:t>IR sensors functioning</w:t>
      </w:r>
    </w:p>
    <w:p w:rsidR="002F516F" w:rsidRDefault="0048766D" w:rsidP="0048766D">
      <w:pPr>
        <w:spacing w:after="0"/>
        <w:rPr>
          <w:noProof/>
          <w:lang w:val="en-CA" w:eastAsia="en-CA"/>
        </w:rPr>
      </w:pPr>
      <w:r>
        <w:t>The flow chart shows the major tasks to be completed, and the inte</w:t>
      </w:r>
      <w:r w:rsidR="002F516F">
        <w:t xml:space="preserve">rdependencies of the tasks. The </w:t>
      </w:r>
      <w:r>
        <w:t>tasks furthest to the right of each branch do not have any dependencies.</w:t>
      </w:r>
      <w:r w:rsidR="002F516F" w:rsidRPr="002F516F">
        <w:rPr>
          <w:noProof/>
          <w:lang w:val="en-CA" w:eastAsia="en-CA"/>
        </w:rPr>
        <w:t xml:space="preserve"> </w:t>
      </w:r>
    </w:p>
    <w:p w:rsidR="0048766D" w:rsidRPr="002F516F" w:rsidRDefault="002F516F" w:rsidP="0048766D">
      <w:pPr>
        <w:spacing w:after="0"/>
        <w:rPr>
          <w:noProof/>
          <w:lang w:val="en-CA" w:eastAsia="en-CA"/>
        </w:rPr>
      </w:pPr>
      <w:r>
        <w:rPr>
          <w:noProof/>
          <w:lang w:val="en-US"/>
        </w:rPr>
        <w:drawing>
          <wp:anchor distT="91440" distB="91440" distL="114300" distR="114300" simplePos="0" relativeHeight="251677696" behindDoc="0" locked="0" layoutInCell="1" allowOverlap="1" wp14:anchorId="427311A1" wp14:editId="537837A9">
            <wp:simplePos x="0" y="0"/>
            <wp:positionH relativeFrom="column">
              <wp:posOffset>551180</wp:posOffset>
            </wp:positionH>
            <wp:positionV relativeFrom="paragraph">
              <wp:posOffset>154305</wp:posOffset>
            </wp:positionV>
            <wp:extent cx="4928235" cy="6309360"/>
            <wp:effectExtent l="0" t="0" r="5715" b="1524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48766D" w:rsidRDefault="00AC1F24" w:rsidP="00AC1F24">
      <w:pPr>
        <w:pStyle w:val="Caption"/>
      </w:pPr>
      <w:bookmarkStart w:id="90" w:name="_Toc359251432"/>
      <w:bookmarkStart w:id="91" w:name="_Toc359256988"/>
      <w:bookmarkStart w:id="92" w:name="_Toc359262009"/>
      <w:r>
        <w:t xml:space="preserve">Figure </w:t>
      </w:r>
      <w:fldSimple w:instr=" SEQ Figure \* ARABIC ">
        <w:r w:rsidR="00CC2685">
          <w:rPr>
            <w:noProof/>
          </w:rPr>
          <w:t>11</w:t>
        </w:r>
      </w:fldSimple>
      <w:r>
        <w:t xml:space="preserve">. Flowchart of robot assembly </w:t>
      </w:r>
      <w:r w:rsidR="00AC74F4">
        <w:t>dependencies</w:t>
      </w:r>
      <w:bookmarkEnd w:id="90"/>
      <w:bookmarkEnd w:id="91"/>
      <w:bookmarkEnd w:id="92"/>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lastRenderedPageBreak/>
        <w:t>5.2—Risk Assessment and Contingency Planning</w:t>
      </w:r>
    </w:p>
    <w:p w:rsidR="00AA6C84" w:rsidRDefault="00AA6C84" w:rsidP="00AA6C84">
      <w:r>
        <w:t xml:space="preserve">This section consists of a table of risks, with associated probabilities, impacts, and changes to be made to the plan if said risk should come to bear.  Also included are decisions to be made, and dates by which said decisions must be made.  </w:t>
      </w:r>
    </w:p>
    <w:p w:rsidR="009F3D90" w:rsidRDefault="009F3D90" w:rsidP="009F3D90">
      <w:pPr>
        <w:pStyle w:val="Heading3"/>
      </w:pPr>
      <w:r>
        <w:t>5.2.1—Risk Assessment</w:t>
      </w:r>
    </w:p>
    <w:tbl>
      <w:tblPr>
        <w:tblStyle w:val="TableGrid"/>
        <w:tblW w:w="9478" w:type="dxa"/>
        <w:tblLook w:val="04A0" w:firstRow="1" w:lastRow="0" w:firstColumn="1" w:lastColumn="0" w:noHBand="0" w:noVBand="1"/>
      </w:tblPr>
      <w:tblGrid>
        <w:gridCol w:w="2177"/>
        <w:gridCol w:w="1835"/>
        <w:gridCol w:w="2691"/>
        <w:gridCol w:w="2775"/>
      </w:tblGrid>
      <w:tr w:rsidR="00640521" w:rsidTr="00020627">
        <w:tc>
          <w:tcPr>
            <w:tcW w:w="1908" w:type="dxa"/>
          </w:tcPr>
          <w:p w:rsidR="00640521" w:rsidRDefault="00640521" w:rsidP="00AA6C84">
            <w:r>
              <w:t xml:space="preserve">Risk </w:t>
            </w:r>
            <w:r w:rsidR="00020627">
              <w:t>C</w:t>
            </w:r>
            <w:r>
              <w:t>ondition</w:t>
            </w:r>
          </w:p>
        </w:tc>
        <w:tc>
          <w:tcPr>
            <w:tcW w:w="1890" w:type="dxa"/>
          </w:tcPr>
          <w:p w:rsidR="00640521" w:rsidRDefault="00020627" w:rsidP="00AA6C84">
            <w:r>
              <w:t>Probability of Occurrence</w:t>
            </w:r>
          </w:p>
        </w:tc>
        <w:tc>
          <w:tcPr>
            <w:tcW w:w="2790" w:type="dxa"/>
          </w:tcPr>
          <w:p w:rsidR="00640521" w:rsidRDefault="00020627" w:rsidP="00AA6C84">
            <w:r>
              <w:t>Impact to Project</w:t>
            </w:r>
          </w:p>
        </w:tc>
        <w:tc>
          <w:tcPr>
            <w:tcW w:w="2890" w:type="dxa"/>
          </w:tcPr>
          <w:p w:rsidR="00640521" w:rsidRDefault="00020627" w:rsidP="00AA6C84">
            <w:r>
              <w:t>Change to Work Plan</w:t>
            </w:r>
          </w:p>
        </w:tc>
      </w:tr>
      <w:tr w:rsidR="00640521" w:rsidTr="00020627">
        <w:tc>
          <w:tcPr>
            <w:tcW w:w="1908" w:type="dxa"/>
          </w:tcPr>
          <w:p w:rsidR="00640521" w:rsidRDefault="00020627" w:rsidP="00AA6C84">
            <w:r>
              <w:t>Balls jam while being collected</w:t>
            </w:r>
          </w:p>
        </w:tc>
        <w:tc>
          <w:tcPr>
            <w:tcW w:w="1890" w:type="dxa"/>
          </w:tcPr>
          <w:p w:rsidR="00640521" w:rsidRDefault="00020627" w:rsidP="00AA6C84">
            <w:r>
              <w:t>5%</w:t>
            </w:r>
          </w:p>
        </w:tc>
        <w:tc>
          <w:tcPr>
            <w:tcW w:w="2790" w:type="dxa"/>
          </w:tcPr>
          <w:p w:rsidR="00640521" w:rsidRDefault="00020627" w:rsidP="00AA6C84">
            <w:r>
              <w:t>Would disable ball collection mechanism</w:t>
            </w:r>
          </w:p>
        </w:tc>
        <w:tc>
          <w:tcPr>
            <w:tcW w:w="2890" w:type="dxa"/>
          </w:tcPr>
          <w:p w:rsidR="00640521" w:rsidRDefault="00020627" w:rsidP="00AA6C84">
            <w:r>
              <w:t>Redesign of ball collection system: specifically, brush and shroud</w:t>
            </w:r>
          </w:p>
        </w:tc>
      </w:tr>
      <w:tr w:rsidR="00640521" w:rsidTr="00020627">
        <w:tc>
          <w:tcPr>
            <w:tcW w:w="1908" w:type="dxa"/>
          </w:tcPr>
          <w:p w:rsidR="00640521" w:rsidRDefault="00020627" w:rsidP="00AA6C84">
            <w:r>
              <w:t>Balls slip off ramp</w:t>
            </w:r>
          </w:p>
        </w:tc>
        <w:tc>
          <w:tcPr>
            <w:tcW w:w="1890" w:type="dxa"/>
          </w:tcPr>
          <w:p w:rsidR="00640521" w:rsidRDefault="00020627" w:rsidP="00AA6C84">
            <w:r>
              <w:t>2%</w:t>
            </w:r>
          </w:p>
        </w:tc>
        <w:tc>
          <w:tcPr>
            <w:tcW w:w="2790" w:type="dxa"/>
          </w:tcPr>
          <w:p w:rsidR="00640521" w:rsidRDefault="00020627" w:rsidP="00AA6C84">
            <w:r>
              <w:t>Loose ball inside robot could jam rotating wheel</w:t>
            </w:r>
          </w:p>
        </w:tc>
        <w:tc>
          <w:tcPr>
            <w:tcW w:w="2890" w:type="dxa"/>
          </w:tcPr>
          <w:p w:rsidR="00640521" w:rsidRDefault="00020627" w:rsidP="00AA6C84">
            <w:r>
              <w:t>Addition of a roof to the ramp area, higher side walls</w:t>
            </w:r>
          </w:p>
        </w:tc>
      </w:tr>
      <w:tr w:rsidR="00020627" w:rsidTr="00020627">
        <w:tc>
          <w:tcPr>
            <w:tcW w:w="1908" w:type="dxa"/>
          </w:tcPr>
          <w:p w:rsidR="00020627" w:rsidRDefault="00020627" w:rsidP="00AA6C84">
            <w:r>
              <w:t>Ball jam while loading</w:t>
            </w:r>
          </w:p>
        </w:tc>
        <w:tc>
          <w:tcPr>
            <w:tcW w:w="1890" w:type="dxa"/>
          </w:tcPr>
          <w:p w:rsidR="00020627" w:rsidRDefault="00020627" w:rsidP="00AA6C84">
            <w:r>
              <w:t>10%</w:t>
            </w:r>
          </w:p>
        </w:tc>
        <w:tc>
          <w:tcPr>
            <w:tcW w:w="2790" w:type="dxa"/>
          </w:tcPr>
          <w:p w:rsidR="00020627" w:rsidRDefault="00020627" w:rsidP="00AA6C84">
            <w:r>
              <w:t>Firing mechanism disabled until jam resolved, potential loose ball inside robot</w:t>
            </w:r>
          </w:p>
        </w:tc>
        <w:tc>
          <w:tcPr>
            <w:tcW w:w="2890" w:type="dxa"/>
          </w:tcPr>
          <w:p w:rsidR="00020627" w:rsidRDefault="00020627" w:rsidP="00AA6C84">
            <w:r>
              <w:t>Redesign of loading arm/area</w:t>
            </w:r>
          </w:p>
        </w:tc>
      </w:tr>
      <w:tr w:rsidR="00020627" w:rsidTr="00020627">
        <w:tc>
          <w:tcPr>
            <w:tcW w:w="1908" w:type="dxa"/>
          </w:tcPr>
          <w:p w:rsidR="00020627" w:rsidRDefault="00020627" w:rsidP="00AA6C84">
            <w:r>
              <w:t>Insufficient firing torque</w:t>
            </w:r>
          </w:p>
        </w:tc>
        <w:tc>
          <w:tcPr>
            <w:tcW w:w="1890" w:type="dxa"/>
          </w:tcPr>
          <w:p w:rsidR="00020627" w:rsidRDefault="00020627" w:rsidP="00AA6C84">
            <w:r>
              <w:t>20%</w:t>
            </w:r>
          </w:p>
        </w:tc>
        <w:tc>
          <w:tcPr>
            <w:tcW w:w="2790" w:type="dxa"/>
          </w:tcPr>
          <w:p w:rsidR="00020627" w:rsidRDefault="00020627" w:rsidP="00AA6C84">
            <w:r>
              <w:t>Balls will be unable to reach target, robot may get caught in loop of continuously re-collecting ball and firing at target</w:t>
            </w:r>
          </w:p>
        </w:tc>
        <w:tc>
          <w:tcPr>
            <w:tcW w:w="2890" w:type="dxa"/>
          </w:tcPr>
          <w:p w:rsidR="00020627" w:rsidRDefault="00020627" w:rsidP="00AA6C84">
            <w:r>
              <w:t>Adjust algorithm to ‘one target, one shot’.  Increase motor torque/change gearing</w:t>
            </w:r>
          </w:p>
        </w:tc>
      </w:tr>
      <w:tr w:rsidR="00020627" w:rsidTr="00020627">
        <w:tc>
          <w:tcPr>
            <w:tcW w:w="1908" w:type="dxa"/>
          </w:tcPr>
          <w:p w:rsidR="00020627" w:rsidRDefault="00020627" w:rsidP="00AA6C84">
            <w:r>
              <w:t>Digital wall following too difficult to implement/unreliable</w:t>
            </w:r>
          </w:p>
        </w:tc>
        <w:tc>
          <w:tcPr>
            <w:tcW w:w="1890" w:type="dxa"/>
          </w:tcPr>
          <w:p w:rsidR="00020627" w:rsidRDefault="00020627" w:rsidP="00AA6C84">
            <w:r>
              <w:t>Impossible to estimate: requires testing</w:t>
            </w:r>
          </w:p>
        </w:tc>
        <w:tc>
          <w:tcPr>
            <w:tcW w:w="2790" w:type="dxa"/>
          </w:tcPr>
          <w:p w:rsidR="00020627" w:rsidRDefault="00020627" w:rsidP="00AA6C84">
            <w:r>
              <w:t xml:space="preserve">Robot cannot fire at targets reliably.  </w:t>
            </w:r>
          </w:p>
        </w:tc>
        <w:tc>
          <w:tcPr>
            <w:tcW w:w="2890" w:type="dxa"/>
          </w:tcPr>
          <w:p w:rsidR="00020627" w:rsidRDefault="00020627" w:rsidP="00AA6C84">
            <w:r>
              <w:t>Exchange digital switches for analogue pressure sensors</w:t>
            </w:r>
          </w:p>
        </w:tc>
      </w:tr>
      <w:tr w:rsidR="00020627" w:rsidTr="00020627">
        <w:tc>
          <w:tcPr>
            <w:tcW w:w="1908" w:type="dxa"/>
          </w:tcPr>
          <w:p w:rsidR="00020627" w:rsidRDefault="00020627" w:rsidP="00AA6C84">
            <w:r>
              <w:t>Unable to distinguish between targets</w:t>
            </w:r>
          </w:p>
        </w:tc>
        <w:tc>
          <w:tcPr>
            <w:tcW w:w="1890" w:type="dxa"/>
          </w:tcPr>
          <w:p w:rsidR="00020627" w:rsidRDefault="00020627" w:rsidP="00AA6C84">
            <w:r>
              <w:t>10%</w:t>
            </w:r>
          </w:p>
        </w:tc>
        <w:tc>
          <w:tcPr>
            <w:tcW w:w="2790" w:type="dxa"/>
          </w:tcPr>
          <w:p w:rsidR="00020627" w:rsidRDefault="00020627" w:rsidP="00AA6C84">
            <w:r>
              <w:t>Robot may fire at ‘incorrect’ targets</w:t>
            </w:r>
          </w:p>
        </w:tc>
        <w:tc>
          <w:tcPr>
            <w:tcW w:w="2890" w:type="dxa"/>
          </w:tcPr>
          <w:p w:rsidR="00020627" w:rsidRDefault="00020627" w:rsidP="00AA6C84">
            <w:r>
              <w:t>Adjust gain/filtering circuits, spacing of 1 kHz sensors</w:t>
            </w:r>
          </w:p>
        </w:tc>
      </w:tr>
      <w:tr w:rsidR="00020627" w:rsidTr="00020627">
        <w:tc>
          <w:tcPr>
            <w:tcW w:w="1908" w:type="dxa"/>
          </w:tcPr>
          <w:p w:rsidR="00020627" w:rsidRDefault="00020627" w:rsidP="00AA6C84">
            <w:r>
              <w:t>Rear-mounted QRD sensor proves ineffective</w:t>
            </w:r>
          </w:p>
        </w:tc>
        <w:tc>
          <w:tcPr>
            <w:tcW w:w="1890" w:type="dxa"/>
          </w:tcPr>
          <w:p w:rsidR="00020627" w:rsidRDefault="00020627" w:rsidP="00AA6C84">
            <w:r>
              <w:t>30%</w:t>
            </w:r>
          </w:p>
        </w:tc>
        <w:tc>
          <w:tcPr>
            <w:tcW w:w="2790" w:type="dxa"/>
          </w:tcPr>
          <w:p w:rsidR="00020627" w:rsidRDefault="00020627" w:rsidP="00AA6C84">
            <w:r>
              <w:t>Robot will not know when to turn around after firing/collection</w:t>
            </w:r>
          </w:p>
        </w:tc>
        <w:tc>
          <w:tcPr>
            <w:tcW w:w="2890" w:type="dxa"/>
          </w:tcPr>
          <w:p w:rsidR="00020627" w:rsidRDefault="00020627" w:rsidP="00AA6C84">
            <w:r>
              <w:t xml:space="preserve">Scrap rear-mounted QRD, guess at position of tape when reversing, use 10 kHz signal, </w:t>
            </w:r>
            <w:r w:rsidR="009F3D90">
              <w:t xml:space="preserve">back off wall and strafe to acquire tape.  </w:t>
            </w:r>
          </w:p>
        </w:tc>
      </w:tr>
      <w:tr w:rsidR="009F3D90" w:rsidTr="00020627">
        <w:tc>
          <w:tcPr>
            <w:tcW w:w="1908" w:type="dxa"/>
          </w:tcPr>
          <w:p w:rsidR="009F3D90" w:rsidRDefault="009F3D90" w:rsidP="00AA6C84">
            <w:r>
              <w:t>LiPo voltage fluctuates over the course of the competition</w:t>
            </w:r>
          </w:p>
        </w:tc>
        <w:tc>
          <w:tcPr>
            <w:tcW w:w="1890" w:type="dxa"/>
          </w:tcPr>
          <w:p w:rsidR="009F3D90" w:rsidRDefault="009F3D90" w:rsidP="00AA6C84">
            <w:r>
              <w:t>2%</w:t>
            </w:r>
          </w:p>
        </w:tc>
        <w:tc>
          <w:tcPr>
            <w:tcW w:w="2790" w:type="dxa"/>
          </w:tcPr>
          <w:p w:rsidR="009F3D90" w:rsidRDefault="009F3D90" w:rsidP="00AA6C84">
            <w:r>
              <w:t>Irregular motor motion, slower traversal, firing speed diminished.</w:t>
            </w:r>
          </w:p>
        </w:tc>
        <w:tc>
          <w:tcPr>
            <w:tcW w:w="2890" w:type="dxa"/>
          </w:tcPr>
          <w:p w:rsidR="009F3D90" w:rsidRDefault="009F3D90" w:rsidP="00AA6C84">
            <w:r>
              <w:t>Use voltage regulators, adjust power consumption (deactivate unnecessary devices when not in use)</w:t>
            </w:r>
          </w:p>
        </w:tc>
      </w:tr>
      <w:tr w:rsidR="009F3D90" w:rsidTr="00020627">
        <w:tc>
          <w:tcPr>
            <w:tcW w:w="1908" w:type="dxa"/>
          </w:tcPr>
          <w:p w:rsidR="009F3D90" w:rsidRDefault="009F3D90" w:rsidP="00AA6C84">
            <w:r>
              <w:t>Crosstalk between sensor cables</w:t>
            </w:r>
          </w:p>
        </w:tc>
        <w:tc>
          <w:tcPr>
            <w:tcW w:w="1890" w:type="dxa"/>
          </w:tcPr>
          <w:p w:rsidR="009F3D90" w:rsidRDefault="009F3D90" w:rsidP="00AA6C84">
            <w:r>
              <w:t>15%</w:t>
            </w:r>
          </w:p>
        </w:tc>
        <w:tc>
          <w:tcPr>
            <w:tcW w:w="2790" w:type="dxa"/>
          </w:tcPr>
          <w:p w:rsidR="009F3D90" w:rsidRDefault="009F3D90" w:rsidP="00AA6C84">
            <w:r>
              <w:t>Sensor signals are unreliable</w:t>
            </w:r>
          </w:p>
        </w:tc>
        <w:tc>
          <w:tcPr>
            <w:tcW w:w="2890" w:type="dxa"/>
          </w:tcPr>
          <w:p w:rsidR="009F3D90" w:rsidRDefault="009F3D90" w:rsidP="009F3D90">
            <w:pPr>
              <w:keepNext/>
            </w:pPr>
            <w:r>
              <w:t>Shield additional cables, convert signals to digital closer to outputs</w:t>
            </w:r>
          </w:p>
        </w:tc>
      </w:tr>
    </w:tbl>
    <w:p w:rsidR="00640521" w:rsidRDefault="009F3D90" w:rsidP="009F3D90">
      <w:pPr>
        <w:pStyle w:val="Caption"/>
      </w:pPr>
      <w:bookmarkStart w:id="93" w:name="_Toc359262010"/>
      <w:r>
        <w:t xml:space="preserve">Figure </w:t>
      </w:r>
      <w:fldSimple w:instr=" SEQ Figure \* ARABIC ">
        <w:r w:rsidR="00CC2685">
          <w:rPr>
            <w:noProof/>
          </w:rPr>
          <w:t>12</w:t>
        </w:r>
      </w:fldSimple>
      <w:r>
        <w:t>. Risks, probabilities, and impacts</w:t>
      </w:r>
      <w:bookmarkEnd w:id="93"/>
    </w:p>
    <w:p w:rsidR="009F3D90" w:rsidRDefault="009F3D90" w:rsidP="009F3D90">
      <w:pPr>
        <w:pStyle w:val="Heading3"/>
      </w:pPr>
      <w:r>
        <w:t>5.2.2—Decisions and Deadlines</w:t>
      </w:r>
    </w:p>
    <w:tbl>
      <w:tblPr>
        <w:tblStyle w:val="TableGrid"/>
        <w:tblW w:w="0" w:type="auto"/>
        <w:tblLook w:val="04A0" w:firstRow="1" w:lastRow="0" w:firstColumn="1" w:lastColumn="0" w:noHBand="0" w:noVBand="1"/>
      </w:tblPr>
      <w:tblGrid>
        <w:gridCol w:w="3080"/>
        <w:gridCol w:w="3081"/>
        <w:gridCol w:w="3081"/>
      </w:tblGrid>
      <w:tr w:rsidR="009F3D90" w:rsidTr="009F3D90">
        <w:tc>
          <w:tcPr>
            <w:tcW w:w="3080" w:type="dxa"/>
          </w:tcPr>
          <w:p w:rsidR="009F3D90" w:rsidRDefault="009F3D90" w:rsidP="009F3D90">
            <w:pPr>
              <w:rPr>
                <w:b/>
              </w:rPr>
            </w:pPr>
            <w:r>
              <w:rPr>
                <w:b/>
              </w:rPr>
              <w:t>Decision</w:t>
            </w:r>
          </w:p>
        </w:tc>
        <w:tc>
          <w:tcPr>
            <w:tcW w:w="3081" w:type="dxa"/>
          </w:tcPr>
          <w:p w:rsidR="009F3D90" w:rsidRDefault="009F3D90" w:rsidP="009F3D90">
            <w:pPr>
              <w:rPr>
                <w:b/>
              </w:rPr>
            </w:pPr>
            <w:r>
              <w:rPr>
                <w:b/>
              </w:rPr>
              <w:t>Options</w:t>
            </w:r>
          </w:p>
        </w:tc>
        <w:tc>
          <w:tcPr>
            <w:tcW w:w="3081" w:type="dxa"/>
          </w:tcPr>
          <w:p w:rsidR="009F3D90" w:rsidRDefault="009F3D90" w:rsidP="009F3D90">
            <w:pPr>
              <w:rPr>
                <w:b/>
              </w:rPr>
            </w:pPr>
            <w:r>
              <w:rPr>
                <w:b/>
              </w:rPr>
              <w:t>Deadlines</w:t>
            </w:r>
          </w:p>
        </w:tc>
      </w:tr>
      <w:tr w:rsidR="009F3D90" w:rsidTr="009F3D90">
        <w:tc>
          <w:tcPr>
            <w:tcW w:w="3080" w:type="dxa"/>
          </w:tcPr>
          <w:p w:rsidR="009F3D90" w:rsidRPr="009F3D90" w:rsidRDefault="009F3D90" w:rsidP="009F3D90">
            <w:r w:rsidRPr="009F3D90">
              <w:t>Shape of ramp</w:t>
            </w:r>
          </w:p>
        </w:tc>
        <w:tc>
          <w:tcPr>
            <w:tcW w:w="3081" w:type="dxa"/>
          </w:tcPr>
          <w:p w:rsidR="009F3D90" w:rsidRPr="009F3D90" w:rsidRDefault="009F3D90" w:rsidP="009F3D90">
            <w:r w:rsidRPr="009F3D90">
              <w:t>Two straight ramps, curved ramps, orientation of ramp</w:t>
            </w:r>
          </w:p>
        </w:tc>
        <w:tc>
          <w:tcPr>
            <w:tcW w:w="3081" w:type="dxa"/>
          </w:tcPr>
          <w:p w:rsidR="009F3D90" w:rsidRPr="009F3D90" w:rsidRDefault="009F3D90" w:rsidP="009F3D90">
            <w:r w:rsidRPr="009F3D90">
              <w:t>Major milestone day</w:t>
            </w:r>
          </w:p>
        </w:tc>
      </w:tr>
      <w:tr w:rsidR="009F3D90" w:rsidTr="009F3D90">
        <w:tc>
          <w:tcPr>
            <w:tcW w:w="3080" w:type="dxa"/>
          </w:tcPr>
          <w:p w:rsidR="009F3D90" w:rsidRPr="009F3D90" w:rsidRDefault="009F3D90" w:rsidP="009F3D90">
            <w:r w:rsidRPr="009F3D90">
              <w:t>10 kHz sensor</w:t>
            </w:r>
          </w:p>
        </w:tc>
        <w:tc>
          <w:tcPr>
            <w:tcW w:w="3081" w:type="dxa"/>
          </w:tcPr>
          <w:p w:rsidR="009F3D90" w:rsidRPr="009F3D90" w:rsidRDefault="009F3D90" w:rsidP="009F3D90">
            <w:r>
              <w:t>Whether to include 10 kHz sensor, purpose of sensor</w:t>
            </w:r>
          </w:p>
        </w:tc>
        <w:tc>
          <w:tcPr>
            <w:tcW w:w="3081" w:type="dxa"/>
          </w:tcPr>
          <w:p w:rsidR="009F3D90" w:rsidRPr="009F3D90" w:rsidRDefault="009F3D90" w:rsidP="009F3D90">
            <w:r>
              <w:t>First week of July</w:t>
            </w:r>
          </w:p>
        </w:tc>
      </w:tr>
      <w:tr w:rsidR="009F3D90" w:rsidTr="009F3D90">
        <w:tc>
          <w:tcPr>
            <w:tcW w:w="3080" w:type="dxa"/>
          </w:tcPr>
          <w:p w:rsidR="009F3D90" w:rsidRPr="009F3D90" w:rsidRDefault="009F3D90" w:rsidP="009F3D90">
            <w:r>
              <w:t>Brush diameters</w:t>
            </w:r>
          </w:p>
        </w:tc>
        <w:tc>
          <w:tcPr>
            <w:tcW w:w="3081" w:type="dxa"/>
          </w:tcPr>
          <w:p w:rsidR="009F3D90" w:rsidRPr="009F3D90" w:rsidRDefault="002F516F" w:rsidP="009F3D90">
            <w:r>
              <w:t>Various sizes: smaller is better, but how small?</w:t>
            </w:r>
          </w:p>
        </w:tc>
        <w:tc>
          <w:tcPr>
            <w:tcW w:w="3081" w:type="dxa"/>
          </w:tcPr>
          <w:p w:rsidR="009F3D90" w:rsidRPr="009F3D90" w:rsidRDefault="009F3D90" w:rsidP="009F3D90">
            <w:r>
              <w:t>Last week of June</w:t>
            </w:r>
          </w:p>
        </w:tc>
      </w:tr>
      <w:tr w:rsidR="009F3D90" w:rsidTr="009F3D90">
        <w:tc>
          <w:tcPr>
            <w:tcW w:w="3080" w:type="dxa"/>
          </w:tcPr>
          <w:p w:rsidR="009F3D90" w:rsidRPr="009F3D90" w:rsidRDefault="002F516F" w:rsidP="009F3D90">
            <w:r>
              <w:t>Cable routing</w:t>
            </w:r>
          </w:p>
        </w:tc>
        <w:tc>
          <w:tcPr>
            <w:tcW w:w="3081" w:type="dxa"/>
          </w:tcPr>
          <w:p w:rsidR="009F3D90" w:rsidRPr="009F3D90" w:rsidRDefault="002F516F" w:rsidP="009F3D90">
            <w:r>
              <w:t>Exact routing is still in flux</w:t>
            </w:r>
          </w:p>
        </w:tc>
        <w:tc>
          <w:tcPr>
            <w:tcW w:w="3081" w:type="dxa"/>
          </w:tcPr>
          <w:p w:rsidR="009F3D90" w:rsidRPr="009F3D90" w:rsidRDefault="002F516F" w:rsidP="002F516F">
            <w:pPr>
              <w:keepNext/>
            </w:pPr>
            <w:r>
              <w:t>First week of July</w:t>
            </w:r>
          </w:p>
        </w:tc>
      </w:tr>
    </w:tbl>
    <w:p w:rsidR="009F3D90" w:rsidRPr="009F3D90" w:rsidRDefault="002F516F" w:rsidP="002F516F">
      <w:pPr>
        <w:pStyle w:val="Caption"/>
      </w:pPr>
      <w:bookmarkStart w:id="94" w:name="_Toc359262011"/>
      <w:r>
        <w:t xml:space="preserve">Figure </w:t>
      </w:r>
      <w:fldSimple w:instr=" SEQ Figure \* ARABIC ">
        <w:r w:rsidR="00CC2685">
          <w:rPr>
            <w:noProof/>
          </w:rPr>
          <w:t>13</w:t>
        </w:r>
      </w:fldSimple>
      <w:r>
        <w:t>. Decisions and Deadlines</w:t>
      </w:r>
      <w:bookmarkEnd w:id="94"/>
    </w:p>
    <w:sectPr w:rsidR="009F3D90" w:rsidRPr="009F3D90" w:rsidSect="002B1F7F">
      <w:headerReference w:type="firs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B8D" w:rsidRDefault="00E82B8D" w:rsidP="000B60DB">
      <w:pPr>
        <w:spacing w:after="0" w:line="240" w:lineRule="auto"/>
      </w:pPr>
      <w:r>
        <w:separator/>
      </w:r>
    </w:p>
  </w:endnote>
  <w:endnote w:type="continuationSeparator" w:id="0">
    <w:p w:rsidR="00E82B8D" w:rsidRDefault="00E82B8D"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11" w:rsidRDefault="00530311">
    <w:pPr>
      <w:pStyle w:val="Footer"/>
      <w:jc w:val="center"/>
    </w:pPr>
  </w:p>
  <w:p w:rsidR="00530311" w:rsidRDefault="00530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B8D" w:rsidRDefault="00E82B8D" w:rsidP="000B60DB">
      <w:pPr>
        <w:spacing w:after="0" w:line="240" w:lineRule="auto"/>
      </w:pPr>
      <w:r>
        <w:separator/>
      </w:r>
    </w:p>
  </w:footnote>
  <w:footnote w:type="continuationSeparator" w:id="0">
    <w:p w:rsidR="00E82B8D" w:rsidRDefault="00E82B8D"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543684"/>
      <w:docPartObj>
        <w:docPartGallery w:val="Page Numbers (Top of Page)"/>
        <w:docPartUnique/>
      </w:docPartObj>
    </w:sdtPr>
    <w:sdtEndPr>
      <w:rPr>
        <w:noProof/>
      </w:rPr>
    </w:sdtEndPr>
    <w:sdtContent>
      <w:p w:rsidR="00530311" w:rsidRDefault="00530311">
        <w:pPr>
          <w:pStyle w:val="Header"/>
          <w:jc w:val="right"/>
        </w:pPr>
      </w:p>
      <w:p w:rsidR="00530311" w:rsidRDefault="00530311">
        <w:pPr>
          <w:pStyle w:val="Header"/>
          <w:jc w:val="right"/>
        </w:pPr>
        <w:r>
          <w:fldChar w:fldCharType="begin"/>
        </w:r>
        <w:r>
          <w:instrText xml:space="preserve"> PAGE   \* MERGEFORMAT </w:instrText>
        </w:r>
        <w:r>
          <w:fldChar w:fldCharType="separate"/>
        </w:r>
        <w:r w:rsidR="00430149">
          <w:rPr>
            <w:noProof/>
          </w:rPr>
          <w:t>ii</w:t>
        </w:r>
        <w:r>
          <w:rPr>
            <w:noProof/>
          </w:rPr>
          <w:fldChar w:fldCharType="end"/>
        </w:r>
      </w:p>
    </w:sdtContent>
  </w:sdt>
  <w:p w:rsidR="00530311" w:rsidRDefault="005303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11" w:rsidRDefault="00530311">
    <w:pPr>
      <w:pStyle w:val="Header"/>
      <w:jc w:val="right"/>
    </w:pPr>
  </w:p>
  <w:p w:rsidR="00530311" w:rsidRDefault="005303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426440"/>
      <w:docPartObj>
        <w:docPartGallery w:val="Page Numbers (Top of Page)"/>
        <w:docPartUnique/>
      </w:docPartObj>
    </w:sdtPr>
    <w:sdtEndPr>
      <w:rPr>
        <w:noProof/>
      </w:rPr>
    </w:sdtEndPr>
    <w:sdtContent>
      <w:p w:rsidR="00530311" w:rsidRDefault="0053031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530311" w:rsidRDefault="005303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0627"/>
    <w:rsid w:val="000277B3"/>
    <w:rsid w:val="000B60DB"/>
    <w:rsid w:val="000D2FA3"/>
    <w:rsid w:val="00133287"/>
    <w:rsid w:val="0019255E"/>
    <w:rsid w:val="00196A6F"/>
    <w:rsid w:val="001C5A2A"/>
    <w:rsid w:val="001F5D32"/>
    <w:rsid w:val="00283A3E"/>
    <w:rsid w:val="0029750C"/>
    <w:rsid w:val="002B1F7F"/>
    <w:rsid w:val="002F516F"/>
    <w:rsid w:val="003254B0"/>
    <w:rsid w:val="00364D49"/>
    <w:rsid w:val="004261F2"/>
    <w:rsid w:val="00430149"/>
    <w:rsid w:val="00436D37"/>
    <w:rsid w:val="00462E4B"/>
    <w:rsid w:val="0048766D"/>
    <w:rsid w:val="0052563C"/>
    <w:rsid w:val="00530311"/>
    <w:rsid w:val="00593012"/>
    <w:rsid w:val="005A19F9"/>
    <w:rsid w:val="005F2F3D"/>
    <w:rsid w:val="00640521"/>
    <w:rsid w:val="0068700D"/>
    <w:rsid w:val="0071048F"/>
    <w:rsid w:val="007704D9"/>
    <w:rsid w:val="007D6316"/>
    <w:rsid w:val="00832599"/>
    <w:rsid w:val="00851D5A"/>
    <w:rsid w:val="00930502"/>
    <w:rsid w:val="009632BF"/>
    <w:rsid w:val="0098204B"/>
    <w:rsid w:val="009B0638"/>
    <w:rsid w:val="009E6A3F"/>
    <w:rsid w:val="009F3D90"/>
    <w:rsid w:val="00A169FC"/>
    <w:rsid w:val="00AA6C84"/>
    <w:rsid w:val="00AC1F24"/>
    <w:rsid w:val="00AC74F4"/>
    <w:rsid w:val="00AD690E"/>
    <w:rsid w:val="00B109C8"/>
    <w:rsid w:val="00B855D2"/>
    <w:rsid w:val="00BD075E"/>
    <w:rsid w:val="00BE06B3"/>
    <w:rsid w:val="00C10470"/>
    <w:rsid w:val="00C34005"/>
    <w:rsid w:val="00CC2685"/>
    <w:rsid w:val="00D6459C"/>
    <w:rsid w:val="00E82B8D"/>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D537D8-339D-45B1-B08F-165C34C8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2.xml"/><Relationship Id="rId26"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eader" Target="header1.xml"/><Relationship Id="rId25" Type="http://schemas.microsoft.com/office/2007/relationships/hdphoto" Target="media/hdphoto1.wdp"/><Relationship Id="rId33"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2.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ohn\Documents\GitHub\BruteforceIgnorance\Documentation\Design%20Proposal\Design%20Proposal%20Document\Design%20Proposal.docx" TargetMode="External"/><Relationship Id="rId24" Type="http://schemas.openxmlformats.org/officeDocument/2006/relationships/image" Target="media/image6.png"/><Relationship Id="rId32"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jpeg"/><Relationship Id="rId31" Type="http://schemas.openxmlformats.org/officeDocument/2006/relationships/diagramQuickStyle" Target="diagrams/quickStyle1.xml"/><Relationship Id="rId4" Type="http://schemas.openxmlformats.org/officeDocument/2006/relationships/styles" Target="styles.xml"/><Relationship Id="rId9" Type="http://schemas.openxmlformats.org/officeDocument/2006/relationships/hyperlink" Target="mailto:johnharveybc@gmail.ca" TargetMode="Externa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diagramLayout" Target="diagrams/layout1.xml"/><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pPr algn="ctr"/>
          <a:r>
            <a:rPr lang="en-CA"/>
            <a:t>Ball-Collector-Emitter</a:t>
          </a:r>
        </a:p>
      </dgm:t>
    </dgm:pt>
    <dgm:pt modelId="{2E8FED18-1F9A-4753-BF23-0E467D36B700}" type="parTrans" cxnId="{10122668-4C27-46E8-8CD5-3D4398AF41F0}">
      <dgm:prSet/>
      <dgm:spPr/>
      <dgm:t>
        <a:bodyPr/>
        <a:lstStyle/>
        <a:p>
          <a:pPr algn="ctr"/>
          <a:endParaRPr lang="en-CA"/>
        </a:p>
      </dgm:t>
    </dgm:pt>
    <dgm:pt modelId="{0BF8780B-4BDA-4902-9FC7-4D6D16E229BF}" type="sibTrans" cxnId="{10122668-4C27-46E8-8CD5-3D4398AF41F0}">
      <dgm:prSet/>
      <dgm:spPr/>
      <dgm:t>
        <a:bodyPr/>
        <a:lstStyle/>
        <a:p>
          <a:pPr algn="ctr"/>
          <a:endParaRPr lang="en-CA"/>
        </a:p>
      </dgm:t>
    </dgm:pt>
    <dgm:pt modelId="{74054D9B-9224-4B9E-917F-1E7A6D42F8EE}">
      <dgm:prSet phldrT="[Text]"/>
      <dgm:spPr/>
      <dgm:t>
        <a:bodyPr/>
        <a:lstStyle/>
        <a:p>
          <a:pPr algn="ctr"/>
          <a:r>
            <a:rPr lang="en-CA"/>
            <a:t>General movement</a:t>
          </a:r>
        </a:p>
      </dgm:t>
    </dgm:pt>
    <dgm:pt modelId="{4C8EE6F7-7421-4678-A68F-3662676057F4}" type="parTrans" cxnId="{20B85E52-9337-47AA-9748-860010F89CAD}">
      <dgm:prSet/>
      <dgm:spPr/>
      <dgm:t>
        <a:bodyPr/>
        <a:lstStyle/>
        <a:p>
          <a:pPr algn="ctr"/>
          <a:endParaRPr lang="en-CA"/>
        </a:p>
      </dgm:t>
    </dgm:pt>
    <dgm:pt modelId="{503E4ABD-3EBF-4BE2-934C-63D288C30B9F}" type="sibTrans" cxnId="{20B85E52-9337-47AA-9748-860010F89CAD}">
      <dgm:prSet/>
      <dgm:spPr/>
      <dgm:t>
        <a:bodyPr/>
        <a:lstStyle/>
        <a:p>
          <a:pPr algn="ctr"/>
          <a:endParaRPr lang="en-CA"/>
        </a:p>
      </dgm:t>
    </dgm:pt>
    <dgm:pt modelId="{CB87B244-1715-4935-BF1F-D697BA9345EB}">
      <dgm:prSet phldrT="[Text]"/>
      <dgm:spPr/>
      <dgm:t>
        <a:bodyPr/>
        <a:lstStyle/>
        <a:p>
          <a:pPr algn="ctr"/>
          <a:r>
            <a:rPr lang="en-CA"/>
            <a:t>Tape following sensor circuit</a:t>
          </a:r>
        </a:p>
      </dgm:t>
    </dgm:pt>
    <dgm:pt modelId="{3032776B-B469-4B46-88E0-0DEFE9B697B6}" type="parTrans" cxnId="{186AC5DC-D950-4953-B12C-3F7F2B5AE4DD}">
      <dgm:prSet/>
      <dgm:spPr/>
      <dgm:t>
        <a:bodyPr/>
        <a:lstStyle/>
        <a:p>
          <a:pPr algn="ctr"/>
          <a:endParaRPr lang="en-CA"/>
        </a:p>
      </dgm:t>
    </dgm:pt>
    <dgm:pt modelId="{C9FDF02A-BECB-4405-9C30-140DD4F2DD1B}" type="sibTrans" cxnId="{186AC5DC-D950-4953-B12C-3F7F2B5AE4DD}">
      <dgm:prSet/>
      <dgm:spPr/>
      <dgm:t>
        <a:bodyPr/>
        <a:lstStyle/>
        <a:p>
          <a:pPr algn="ctr"/>
          <a:endParaRPr lang="en-CA"/>
        </a:p>
      </dgm:t>
    </dgm:pt>
    <dgm:pt modelId="{A845C32A-7838-472F-BA68-3F9D64458992}">
      <dgm:prSet phldrT="[Text]"/>
      <dgm:spPr/>
      <dgm:t>
        <a:bodyPr/>
        <a:lstStyle/>
        <a:p>
          <a:pPr algn="ctr"/>
          <a:r>
            <a:rPr lang="en-CA"/>
            <a:t>Base chassis</a:t>
          </a:r>
        </a:p>
      </dgm:t>
    </dgm:pt>
    <dgm:pt modelId="{6827AA3D-F919-43DF-8ABC-68C10DF29CF3}" type="parTrans" cxnId="{BF6ECE65-98F1-425A-A38F-5CD2C4A700B7}">
      <dgm:prSet/>
      <dgm:spPr/>
      <dgm:t>
        <a:bodyPr/>
        <a:lstStyle/>
        <a:p>
          <a:pPr algn="ctr"/>
          <a:endParaRPr lang="en-CA"/>
        </a:p>
      </dgm:t>
    </dgm:pt>
    <dgm:pt modelId="{9964EEBC-DB6B-4133-8CC8-CDDF135D1DB2}" type="sibTrans" cxnId="{BF6ECE65-98F1-425A-A38F-5CD2C4A700B7}">
      <dgm:prSet/>
      <dgm:spPr/>
      <dgm:t>
        <a:bodyPr/>
        <a:lstStyle/>
        <a:p>
          <a:pPr algn="ctr"/>
          <a:endParaRPr lang="en-CA"/>
        </a:p>
      </dgm:t>
    </dgm:pt>
    <dgm:pt modelId="{65E971BF-AF5F-4610-A893-E9C8DE3E7D51}">
      <dgm:prSet phldrT="[Text]"/>
      <dgm:spPr/>
      <dgm:t>
        <a:bodyPr/>
        <a:lstStyle/>
        <a:p>
          <a:pPr algn="ctr"/>
          <a:r>
            <a:rPr lang="en-CA"/>
            <a:t>Motor control circuits</a:t>
          </a:r>
        </a:p>
      </dgm:t>
    </dgm:pt>
    <dgm:pt modelId="{56303F42-5FD7-41DB-9554-34A6AFEE8DA5}" type="parTrans" cxnId="{FAEA9ECA-50AF-4B26-8EB9-7BE370FC5ED5}">
      <dgm:prSet/>
      <dgm:spPr/>
      <dgm:t>
        <a:bodyPr/>
        <a:lstStyle/>
        <a:p>
          <a:pPr algn="ctr"/>
          <a:endParaRPr lang="en-CA"/>
        </a:p>
      </dgm:t>
    </dgm:pt>
    <dgm:pt modelId="{7C56BBA4-F7C6-4E2D-B76F-14506AEC07A7}" type="sibTrans" cxnId="{FAEA9ECA-50AF-4B26-8EB9-7BE370FC5ED5}">
      <dgm:prSet/>
      <dgm:spPr/>
      <dgm:t>
        <a:bodyPr/>
        <a:lstStyle/>
        <a:p>
          <a:pPr algn="ctr"/>
          <a:endParaRPr lang="en-CA"/>
        </a:p>
      </dgm:t>
    </dgm:pt>
    <dgm:pt modelId="{DEB5A964-D1E0-446B-A5FE-3447368675A9}">
      <dgm:prSet phldrT="[Text]"/>
      <dgm:spPr/>
      <dgm:t>
        <a:bodyPr/>
        <a:lstStyle/>
        <a:p>
          <a:pPr algn="ctr"/>
          <a:r>
            <a:rPr lang="en-CA"/>
            <a:t>Robot drive system</a:t>
          </a:r>
        </a:p>
      </dgm:t>
    </dgm:pt>
    <dgm:pt modelId="{CA4A747D-8274-44D4-B529-69655E91EB71}" type="parTrans" cxnId="{39CB75B3-663B-40CF-8F88-12210043E7B2}">
      <dgm:prSet/>
      <dgm:spPr/>
      <dgm:t>
        <a:bodyPr/>
        <a:lstStyle/>
        <a:p>
          <a:pPr algn="ctr"/>
          <a:endParaRPr lang="en-CA"/>
        </a:p>
      </dgm:t>
    </dgm:pt>
    <dgm:pt modelId="{57286E29-DDF3-49B3-B92C-D8A21C080153}" type="sibTrans" cxnId="{39CB75B3-663B-40CF-8F88-12210043E7B2}">
      <dgm:prSet/>
      <dgm:spPr/>
      <dgm:t>
        <a:bodyPr/>
        <a:lstStyle/>
        <a:p>
          <a:pPr algn="ctr"/>
          <a:endParaRPr lang="en-CA"/>
        </a:p>
      </dgm:t>
    </dgm:pt>
    <dgm:pt modelId="{5A34173D-3CF7-427B-ACA0-B74F3C33AEA6}">
      <dgm:prSet phldrT="[Text]"/>
      <dgm:spPr/>
      <dgm:t>
        <a:bodyPr/>
        <a:lstStyle/>
        <a:p>
          <a:pPr algn="ctr"/>
          <a:r>
            <a:rPr lang="en-CA"/>
            <a:t>Tape following/Tape location/Tape recovery algorithms</a:t>
          </a:r>
        </a:p>
      </dgm:t>
    </dgm:pt>
    <dgm:pt modelId="{D38711FE-DEFD-4902-A6BB-209CD50502DA}" type="parTrans" cxnId="{701496AF-F5C2-4A34-B07C-415EEDDDDCFC}">
      <dgm:prSet/>
      <dgm:spPr/>
      <dgm:t>
        <a:bodyPr/>
        <a:lstStyle/>
        <a:p>
          <a:pPr algn="ctr"/>
          <a:endParaRPr lang="en-CA"/>
        </a:p>
      </dgm:t>
    </dgm:pt>
    <dgm:pt modelId="{42616E2F-9992-464C-8D38-77031E24C39E}" type="sibTrans" cxnId="{701496AF-F5C2-4A34-B07C-415EEDDDDCFC}">
      <dgm:prSet/>
      <dgm:spPr/>
      <dgm:t>
        <a:bodyPr/>
        <a:lstStyle/>
        <a:p>
          <a:pPr algn="ctr"/>
          <a:endParaRPr lang="en-CA"/>
        </a:p>
      </dgm:t>
    </dgm:pt>
    <dgm:pt modelId="{4AFF2329-406B-41D9-AF02-9333D6B65DAC}">
      <dgm:prSet phldrT="[Text]"/>
      <dgm:spPr/>
      <dgm:t>
        <a:bodyPr/>
        <a:lstStyle/>
        <a:p>
          <a:pPr algn="ctr"/>
          <a:r>
            <a:rPr lang="en-CA"/>
            <a:t>Wall following algorithm</a:t>
          </a:r>
        </a:p>
      </dgm:t>
    </dgm:pt>
    <dgm:pt modelId="{E8FD8519-1045-4681-8FAB-C51282ECFE49}" type="parTrans" cxnId="{F6F9E804-067B-4484-B127-4B2BF5DD88C4}">
      <dgm:prSet/>
      <dgm:spPr/>
      <dgm:t>
        <a:bodyPr/>
        <a:lstStyle/>
        <a:p>
          <a:pPr algn="ctr"/>
          <a:endParaRPr lang="en-CA"/>
        </a:p>
      </dgm:t>
    </dgm:pt>
    <dgm:pt modelId="{9F02F13A-72C8-478D-97F3-93917EFCC92A}" type="sibTrans" cxnId="{F6F9E804-067B-4484-B127-4B2BF5DD88C4}">
      <dgm:prSet/>
      <dgm:spPr/>
      <dgm:t>
        <a:bodyPr/>
        <a:lstStyle/>
        <a:p>
          <a:pPr algn="ctr"/>
          <a:endParaRPr lang="en-CA"/>
        </a:p>
      </dgm:t>
    </dgm:pt>
    <dgm:pt modelId="{CB17FF71-3E66-4E95-9C8E-9467D054F523}">
      <dgm:prSet phldrT="[Text]"/>
      <dgm:spPr/>
      <dgm:t>
        <a:bodyPr/>
        <a:lstStyle/>
        <a:p>
          <a:pPr algn="ctr"/>
          <a:r>
            <a:rPr lang="en-CA"/>
            <a:t>Collection</a:t>
          </a:r>
        </a:p>
      </dgm:t>
    </dgm:pt>
    <dgm:pt modelId="{369CEC80-7B48-4588-B10C-7DF4A38FA6A3}" type="parTrans" cxnId="{D1F6C9E8-8ACC-4070-9AED-8F767AD4EB3D}">
      <dgm:prSet/>
      <dgm:spPr/>
      <dgm:t>
        <a:bodyPr/>
        <a:lstStyle/>
        <a:p>
          <a:pPr algn="ctr"/>
          <a:endParaRPr lang="en-CA"/>
        </a:p>
      </dgm:t>
    </dgm:pt>
    <dgm:pt modelId="{29D93D05-B9AB-4080-A532-FE0BBFA78118}" type="sibTrans" cxnId="{D1F6C9E8-8ACC-4070-9AED-8F767AD4EB3D}">
      <dgm:prSet/>
      <dgm:spPr/>
      <dgm:t>
        <a:bodyPr/>
        <a:lstStyle/>
        <a:p>
          <a:pPr algn="ctr"/>
          <a:endParaRPr lang="en-CA"/>
        </a:p>
      </dgm:t>
    </dgm:pt>
    <dgm:pt modelId="{BA2F01CD-3DDF-4A5E-80AE-28302B29E9B6}">
      <dgm:prSet phldrT="[Text]"/>
      <dgm:spPr/>
      <dgm:t>
        <a:bodyPr/>
        <a:lstStyle/>
        <a:p>
          <a:pPr algn="ctr"/>
          <a:r>
            <a:rPr lang="en-CA"/>
            <a:t>Wall touch sensor circuit</a:t>
          </a:r>
        </a:p>
      </dgm:t>
    </dgm:pt>
    <dgm:pt modelId="{9A99CDCD-1173-4A6F-9C32-015CD0E7C036}" type="parTrans" cxnId="{5587F104-C1EC-415B-98EA-CFD0D6F12EB9}">
      <dgm:prSet/>
      <dgm:spPr/>
      <dgm:t>
        <a:bodyPr/>
        <a:lstStyle/>
        <a:p>
          <a:pPr algn="ctr"/>
          <a:endParaRPr lang="en-CA"/>
        </a:p>
      </dgm:t>
    </dgm:pt>
    <dgm:pt modelId="{337441E8-203B-4D52-B387-29C36847A440}" type="sibTrans" cxnId="{5587F104-C1EC-415B-98EA-CFD0D6F12EB9}">
      <dgm:prSet/>
      <dgm:spPr/>
      <dgm:t>
        <a:bodyPr/>
        <a:lstStyle/>
        <a:p>
          <a:pPr algn="ctr"/>
          <a:endParaRPr lang="en-CA"/>
        </a:p>
      </dgm:t>
    </dgm:pt>
    <dgm:pt modelId="{F1D30444-B7BC-456B-A3F4-6A51FC325A34}">
      <dgm:prSet phldrT="[Text]"/>
      <dgm:spPr/>
      <dgm:t>
        <a:bodyPr/>
        <a:lstStyle/>
        <a:p>
          <a:pPr algn="ctr"/>
          <a:r>
            <a:rPr lang="en-CA"/>
            <a:t>Brush mounting</a:t>
          </a:r>
        </a:p>
      </dgm:t>
    </dgm:pt>
    <dgm:pt modelId="{36B7712E-041C-437A-871F-AC35335469B7}" type="parTrans" cxnId="{B0D6BA62-8047-4D10-9734-015EC79F859F}">
      <dgm:prSet/>
      <dgm:spPr/>
      <dgm:t>
        <a:bodyPr/>
        <a:lstStyle/>
        <a:p>
          <a:pPr algn="ctr"/>
          <a:endParaRPr lang="en-CA"/>
        </a:p>
      </dgm:t>
    </dgm:pt>
    <dgm:pt modelId="{5D689B53-49AC-4791-B47F-43700D235F6A}" type="sibTrans" cxnId="{B0D6BA62-8047-4D10-9734-015EC79F859F}">
      <dgm:prSet/>
      <dgm:spPr/>
      <dgm:t>
        <a:bodyPr/>
        <a:lstStyle/>
        <a:p>
          <a:pPr algn="ctr"/>
          <a:endParaRPr lang="en-CA"/>
        </a:p>
      </dgm:t>
    </dgm:pt>
    <dgm:pt modelId="{7F011F7E-379B-46AE-954F-8BDC29352FDD}">
      <dgm:prSet phldrT="[Text]"/>
      <dgm:spPr/>
      <dgm:t>
        <a:bodyPr/>
        <a:lstStyle/>
        <a:p>
          <a:pPr algn="ctr"/>
          <a:r>
            <a:rPr lang="en-CA"/>
            <a:t>Brush drive system</a:t>
          </a:r>
        </a:p>
      </dgm:t>
    </dgm:pt>
    <dgm:pt modelId="{50DE11AC-35A3-4DEE-8544-C0950ADA471C}" type="parTrans" cxnId="{E9293F5F-DAD6-4D0B-9008-4BFF3188B9E3}">
      <dgm:prSet/>
      <dgm:spPr/>
      <dgm:t>
        <a:bodyPr/>
        <a:lstStyle/>
        <a:p>
          <a:pPr algn="ctr"/>
          <a:endParaRPr lang="en-CA"/>
        </a:p>
      </dgm:t>
    </dgm:pt>
    <dgm:pt modelId="{19C445DD-DAD8-4242-A788-AF0472D9DAC6}" type="sibTrans" cxnId="{E9293F5F-DAD6-4D0B-9008-4BFF3188B9E3}">
      <dgm:prSet/>
      <dgm:spPr/>
      <dgm:t>
        <a:bodyPr/>
        <a:lstStyle/>
        <a:p>
          <a:pPr algn="ctr"/>
          <a:endParaRPr lang="en-CA"/>
        </a:p>
      </dgm:t>
    </dgm:pt>
    <dgm:pt modelId="{FBA75FB3-7736-47D4-8499-BAEDD7FF3F6A}">
      <dgm:prSet phldrT="[Text]"/>
      <dgm:spPr/>
      <dgm:t>
        <a:bodyPr/>
        <a:lstStyle/>
        <a:p>
          <a:pPr algn="ctr"/>
          <a:r>
            <a:rPr lang="en-CA"/>
            <a:t>Ball collection algorithm</a:t>
          </a:r>
        </a:p>
      </dgm:t>
    </dgm:pt>
    <dgm:pt modelId="{14B6E4B9-DD47-462D-AC2F-76DEF4BFA6CE}" type="parTrans" cxnId="{86E65A62-65EC-48E8-86E1-726F2EB37388}">
      <dgm:prSet/>
      <dgm:spPr/>
      <dgm:t>
        <a:bodyPr/>
        <a:lstStyle/>
        <a:p>
          <a:pPr algn="ctr"/>
          <a:endParaRPr lang="en-CA"/>
        </a:p>
      </dgm:t>
    </dgm:pt>
    <dgm:pt modelId="{2AE80025-383A-45ED-B899-077CEC11CFD6}" type="sibTrans" cxnId="{86E65A62-65EC-48E8-86E1-726F2EB37388}">
      <dgm:prSet/>
      <dgm:spPr/>
      <dgm:t>
        <a:bodyPr/>
        <a:lstStyle/>
        <a:p>
          <a:pPr algn="ctr"/>
          <a:endParaRPr lang="en-CA"/>
        </a:p>
      </dgm:t>
    </dgm:pt>
    <dgm:pt modelId="{9B89A330-B8FD-4C5B-AC40-9034BB25D86B}">
      <dgm:prSet phldrT="[Text]"/>
      <dgm:spPr/>
      <dgm:t>
        <a:bodyPr/>
        <a:lstStyle/>
        <a:p>
          <a:pPr algn="ctr"/>
          <a:r>
            <a:rPr lang="en-CA"/>
            <a:t>Firing</a:t>
          </a:r>
        </a:p>
      </dgm:t>
    </dgm:pt>
    <dgm:pt modelId="{AC86DBE0-4DD4-4DBE-BD88-3D617DEDC98A}" type="parTrans" cxnId="{B7907E41-9DBD-45E1-959C-C8714D279152}">
      <dgm:prSet/>
      <dgm:spPr/>
      <dgm:t>
        <a:bodyPr/>
        <a:lstStyle/>
        <a:p>
          <a:pPr algn="ctr"/>
          <a:endParaRPr lang="en-CA"/>
        </a:p>
      </dgm:t>
    </dgm:pt>
    <dgm:pt modelId="{7C0B0E24-302E-4859-9639-072547E172E8}" type="sibTrans" cxnId="{B7907E41-9DBD-45E1-959C-C8714D279152}">
      <dgm:prSet/>
      <dgm:spPr/>
      <dgm:t>
        <a:bodyPr/>
        <a:lstStyle/>
        <a:p>
          <a:pPr algn="ctr"/>
          <a:endParaRPr lang="en-CA"/>
        </a:p>
      </dgm:t>
    </dgm:pt>
    <dgm:pt modelId="{D5820ECC-338C-4A11-B6D1-593D9DEA6E33}">
      <dgm:prSet phldrT="[Text]"/>
      <dgm:spPr/>
      <dgm:t>
        <a:bodyPr/>
        <a:lstStyle/>
        <a:p>
          <a:pPr algn="ctr"/>
          <a:r>
            <a:rPr lang="en-CA"/>
            <a:t>Firing Mechanism</a:t>
          </a:r>
        </a:p>
      </dgm:t>
    </dgm:pt>
    <dgm:pt modelId="{8BF3AFF5-D73C-4F5C-A785-378D8F16B7FF}" type="parTrans" cxnId="{D8E7E1B7-14A2-431F-B2D9-B3958CFBB45F}">
      <dgm:prSet/>
      <dgm:spPr/>
      <dgm:t>
        <a:bodyPr/>
        <a:lstStyle/>
        <a:p>
          <a:pPr algn="ctr"/>
          <a:endParaRPr lang="en-CA"/>
        </a:p>
      </dgm:t>
    </dgm:pt>
    <dgm:pt modelId="{DB8621C7-BD36-4FB9-B2E8-7B1541499EED}" type="sibTrans" cxnId="{D8E7E1B7-14A2-431F-B2D9-B3958CFBB45F}">
      <dgm:prSet/>
      <dgm:spPr/>
      <dgm:t>
        <a:bodyPr/>
        <a:lstStyle/>
        <a:p>
          <a:pPr algn="ctr"/>
          <a:endParaRPr lang="en-CA"/>
        </a:p>
      </dgm:t>
    </dgm:pt>
    <dgm:pt modelId="{CBDBF273-7279-4CAE-9750-646765CD4D5F}">
      <dgm:prSet phldrT="[Text]"/>
      <dgm:spPr/>
      <dgm:t>
        <a:bodyPr/>
        <a:lstStyle/>
        <a:p>
          <a:pPr algn="ctr"/>
          <a:r>
            <a:rPr lang="en-CA"/>
            <a:t>Ball collection sensor</a:t>
          </a:r>
        </a:p>
      </dgm:t>
    </dgm:pt>
    <dgm:pt modelId="{434B96C4-52A1-46EF-83F9-A1C00EEB398C}" type="parTrans" cxnId="{596E5FD8-2407-44A5-A428-DC088AC8776D}">
      <dgm:prSet/>
      <dgm:spPr/>
      <dgm:t>
        <a:bodyPr/>
        <a:lstStyle/>
        <a:p>
          <a:pPr algn="ctr"/>
          <a:endParaRPr lang="en-CA"/>
        </a:p>
      </dgm:t>
    </dgm:pt>
    <dgm:pt modelId="{504CF366-1FF8-4491-AE6E-638D3AFABF9B}" type="sibTrans" cxnId="{596E5FD8-2407-44A5-A428-DC088AC8776D}">
      <dgm:prSet/>
      <dgm:spPr/>
      <dgm:t>
        <a:bodyPr/>
        <a:lstStyle/>
        <a:p>
          <a:pPr algn="ctr"/>
          <a:endParaRPr lang="en-CA"/>
        </a:p>
      </dgm:t>
    </dgm:pt>
    <dgm:pt modelId="{78D4D6B9-F52D-4C6F-B97E-7F14F69DF5DF}">
      <dgm:prSet phldrT="[Text]"/>
      <dgm:spPr/>
      <dgm:t>
        <a:bodyPr/>
        <a:lstStyle/>
        <a:p>
          <a:pPr algn="ctr"/>
          <a:r>
            <a:rPr lang="en-CA"/>
            <a:t>Target acquisition and firing algorithm</a:t>
          </a:r>
        </a:p>
      </dgm:t>
    </dgm:pt>
    <dgm:pt modelId="{5045248F-7AC6-460E-ADF7-DB1157686C72}" type="parTrans" cxnId="{5BF8BB6B-A44A-4EC6-AEB2-061B0D2CD384}">
      <dgm:prSet/>
      <dgm:spPr/>
      <dgm:t>
        <a:bodyPr/>
        <a:lstStyle/>
        <a:p>
          <a:pPr algn="ctr"/>
          <a:endParaRPr lang="en-CA"/>
        </a:p>
      </dgm:t>
    </dgm:pt>
    <dgm:pt modelId="{D51DC8B7-EDCE-4DC7-9E0E-72BEE50C3EE5}" type="sibTrans" cxnId="{5BF8BB6B-A44A-4EC6-AEB2-061B0D2CD384}">
      <dgm:prSet/>
      <dgm:spPr/>
      <dgm:t>
        <a:bodyPr/>
        <a:lstStyle/>
        <a:p>
          <a:pPr algn="ctr"/>
          <a:endParaRPr lang="en-CA"/>
        </a:p>
      </dgm:t>
    </dgm:pt>
    <dgm:pt modelId="{FCE5C284-1885-4B47-BAB7-EF245ADC8DB6}">
      <dgm:prSet phldrT="[Text]"/>
      <dgm:spPr/>
      <dgm:t>
        <a:bodyPr/>
        <a:lstStyle/>
        <a:p>
          <a:pPr algn="ctr"/>
          <a:r>
            <a:rPr lang="en-CA"/>
            <a:t>General</a:t>
          </a:r>
        </a:p>
      </dgm:t>
    </dgm:pt>
    <dgm:pt modelId="{5C75D897-E61D-492D-A667-69AB46C6845F}" type="parTrans" cxnId="{DE1018F4-DA8F-4357-9C89-7E4D6B7A0C77}">
      <dgm:prSet/>
      <dgm:spPr/>
      <dgm:t>
        <a:bodyPr/>
        <a:lstStyle/>
        <a:p>
          <a:pPr algn="ctr"/>
          <a:endParaRPr lang="en-CA"/>
        </a:p>
      </dgm:t>
    </dgm:pt>
    <dgm:pt modelId="{AEA8FD7C-DADA-4BEE-8EB2-2DDE82443B97}" type="sibTrans" cxnId="{DE1018F4-DA8F-4357-9C89-7E4D6B7A0C77}">
      <dgm:prSet/>
      <dgm:spPr/>
      <dgm:t>
        <a:bodyPr/>
        <a:lstStyle/>
        <a:p>
          <a:pPr algn="ctr"/>
          <a:endParaRPr lang="en-CA"/>
        </a:p>
      </dgm:t>
    </dgm:pt>
    <dgm:pt modelId="{9EEBC5D7-BB67-4B2A-B069-72A6ACD07458}">
      <dgm:prSet phldrT="[Text]"/>
      <dgm:spPr/>
      <dgm:t>
        <a:bodyPr/>
        <a:lstStyle/>
        <a:p>
          <a:pPr algn="ctr"/>
          <a:r>
            <a:rPr lang="en-CA"/>
            <a:t>Electronics/TINAH mounting</a:t>
          </a:r>
        </a:p>
      </dgm:t>
    </dgm:pt>
    <dgm:pt modelId="{5DBC7EFC-BC34-4BC3-81E7-A25DD72E6CC9}" type="parTrans" cxnId="{6A19E7CF-FF9A-4C00-B9B8-3A295AB60B1A}">
      <dgm:prSet/>
      <dgm:spPr/>
      <dgm:t>
        <a:bodyPr/>
        <a:lstStyle/>
        <a:p>
          <a:pPr algn="ctr"/>
          <a:endParaRPr lang="en-CA"/>
        </a:p>
      </dgm:t>
    </dgm:pt>
    <dgm:pt modelId="{8B8486F4-DCDB-4D35-917A-F8C633231B40}" type="sibTrans" cxnId="{6A19E7CF-FF9A-4C00-B9B8-3A295AB60B1A}">
      <dgm:prSet/>
      <dgm:spPr/>
      <dgm:t>
        <a:bodyPr/>
        <a:lstStyle/>
        <a:p>
          <a:pPr algn="ctr"/>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121EBC30-7A40-4050-9E73-3F93A29B1D29}" type="presOf" srcId="{369CEC80-7B48-4588-B10C-7DF4A38FA6A3}" destId="{A9177028-D0BA-4775-ACD7-3400D7C5A6B2}" srcOrd="0" destOrd="0" presId="urn:microsoft.com/office/officeart/2005/8/layout/hierarchy2"/>
    <dgm:cxn modelId="{84E4337A-3EBD-4AB2-92C0-81B1174ED521}" type="presOf" srcId="{5DBC7EFC-BC34-4BC3-81E7-A25DD72E6CC9}" destId="{6E333359-5847-4158-A58E-1FEF578A23DF}" srcOrd="0" destOrd="0" presId="urn:microsoft.com/office/officeart/2005/8/layout/hierarchy2"/>
    <dgm:cxn modelId="{D4D54503-871B-475E-928E-43C143189310}" type="presOf" srcId="{9A99CDCD-1173-4A6F-9C32-015CD0E7C036}" destId="{6BC2687A-A3A1-443A-8083-CC3DABEA6916}" srcOrd="1" destOrd="0" presId="urn:microsoft.com/office/officeart/2005/8/layout/hierarchy2"/>
    <dgm:cxn modelId="{2361CDAC-5A43-4866-9902-E87BC33F976C}" type="presOf" srcId="{4C8EE6F7-7421-4678-A68F-3662676057F4}" destId="{C495A39B-60F6-4491-8AE1-372AA770850C}" srcOrd="0"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39CB75B3-663B-40CF-8F88-12210043E7B2}" srcId="{65E971BF-AF5F-4610-A893-E9C8DE3E7D51}" destId="{DEB5A964-D1E0-446B-A5FE-3447368675A9}" srcOrd="0" destOrd="0" parTransId="{CA4A747D-8274-44D4-B529-69655E91EB71}" sibTransId="{57286E29-DDF3-49B3-B92C-D8A21C080153}"/>
    <dgm:cxn modelId="{BA6C1940-1CB8-4BE3-88E6-9EADC2C9DBE9}" type="presOf" srcId="{434B96C4-52A1-46EF-83F9-A1C00EEB398C}" destId="{02FE2460-585B-4EC9-9D5B-CFCA93139899}" srcOrd="1" destOrd="0" presId="urn:microsoft.com/office/officeart/2005/8/layout/hierarchy2"/>
    <dgm:cxn modelId="{E40D6A29-185A-4E2B-B8C1-6DAEF195015E}" type="presOf" srcId="{56303F42-5FD7-41DB-9554-34A6AFEE8DA5}" destId="{59054939-2692-44E0-9EA8-CB7E1D4E452D}" srcOrd="1"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B0D6BA62-8047-4D10-9734-015EC79F859F}" srcId="{CB17FF71-3E66-4E95-9C8E-9467D054F523}" destId="{F1D30444-B7BC-456B-A3F4-6A51FC325A34}" srcOrd="1" destOrd="0" parTransId="{36B7712E-041C-437A-871F-AC35335469B7}" sibTransId="{5D689B53-49AC-4791-B47F-43700D235F6A}"/>
    <dgm:cxn modelId="{AFF6AA5D-8BB1-44B7-90DB-1A8CBFEE1D07}" type="presOf" srcId="{14B6E4B9-DD47-462D-AC2F-76DEF4BFA6CE}" destId="{B44981D4-967E-45DD-84A8-A753EA1D4614}" srcOrd="0" destOrd="0" presId="urn:microsoft.com/office/officeart/2005/8/layout/hierarchy2"/>
    <dgm:cxn modelId="{A4219810-28D0-491A-B147-BDE7905492C5}" type="presOf" srcId="{5045248F-7AC6-460E-ADF7-DB1157686C72}" destId="{371BC649-23F7-4424-B5F1-E89C10486ACA}" srcOrd="0"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E9293F5F-DAD6-4D0B-9008-4BFF3188B9E3}" srcId="{F1D30444-B7BC-456B-A3F4-6A51FC325A34}" destId="{7F011F7E-379B-46AE-954F-8BDC29352FDD}" srcOrd="0" destOrd="0" parTransId="{50DE11AC-35A3-4DEE-8544-C0950ADA471C}" sibTransId="{19C445DD-DAD8-4242-A788-AF0472D9DAC6}"/>
    <dgm:cxn modelId="{C20D88F6-A310-4C79-B3B9-C61089D967D5}" type="presOf" srcId="{AC86DBE0-4DD4-4DBE-BD88-3D617DEDC98A}" destId="{0DAC1CFE-2FCC-4A05-A380-AF0120AD5298}" srcOrd="1" destOrd="0" presId="urn:microsoft.com/office/officeart/2005/8/layout/hierarchy2"/>
    <dgm:cxn modelId="{D11ABA79-3D19-48FC-B3A7-4A64717A7739}" type="presOf" srcId="{5C75D897-E61D-492D-A667-69AB46C6845F}" destId="{3DD25111-0EE9-4BF4-8B7A-D57B0B7D302F}" srcOrd="0" destOrd="0" presId="urn:microsoft.com/office/officeart/2005/8/layout/hierarchy2"/>
    <dgm:cxn modelId="{E6E03B2D-A461-4952-A1FB-1AA434D8ED18}" type="presOf" srcId="{F1D30444-B7BC-456B-A3F4-6A51FC325A34}" destId="{B6F2DC62-24B2-44BC-A08D-16352338BB84}" srcOrd="0"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43B3BC69-4AAA-45CF-A5FC-702E4F754586}" type="presOf" srcId="{E8FD8519-1045-4681-8FAB-C51282ECFE49}" destId="{A0968D67-EA3C-4DB1-9074-C65DA457FB8F}" srcOrd="1" destOrd="0" presId="urn:microsoft.com/office/officeart/2005/8/layout/hierarchy2"/>
    <dgm:cxn modelId="{DA13BCF4-EEDC-4567-9DC6-EE2CA8B2F262}" type="presOf" srcId="{CA4A747D-8274-44D4-B529-69655E91EB71}" destId="{F9CDF268-E5C6-4D2F-AC74-0ECD3DE70D96}" srcOrd="1" destOrd="0" presId="urn:microsoft.com/office/officeart/2005/8/layout/hierarchy2"/>
    <dgm:cxn modelId="{54A73ABF-EAF4-44AF-99BC-BDAECD1BEC22}" type="presOf" srcId="{CA4A747D-8274-44D4-B529-69655E91EB71}" destId="{715ECC8B-BF3E-4418-BF4F-9B84C2C21EFB}" srcOrd="0" destOrd="0" presId="urn:microsoft.com/office/officeart/2005/8/layout/hierarchy2"/>
    <dgm:cxn modelId="{50C20ECB-EBE6-4A1A-92BF-378E32035EE6}" type="presOf" srcId="{6827AA3D-F919-43DF-8ABC-68C10DF29CF3}" destId="{603164F3-9FCD-40F1-B2CE-2266507AC23D}" srcOrd="1" destOrd="0" presId="urn:microsoft.com/office/officeart/2005/8/layout/hierarchy2"/>
    <dgm:cxn modelId="{D8E7E1B7-14A2-431F-B2D9-B3958CFBB45F}" srcId="{9B89A330-B8FD-4C5B-AC40-9034BB25D86B}" destId="{D5820ECC-338C-4A11-B6D1-593D9DEA6E33}" srcOrd="0" destOrd="0" parTransId="{8BF3AFF5-D73C-4F5C-A785-378D8F16B7FF}" sibTransId="{DB8621C7-BD36-4FB9-B2E8-7B1541499EED}"/>
    <dgm:cxn modelId="{7FDCF612-3F15-4B4B-90D5-022C2555C50B}" type="presOf" srcId="{65E971BF-AF5F-4610-A893-E9C8DE3E7D51}" destId="{F1547B8E-DE41-4400-8004-ADBF969E1605}" srcOrd="0" destOrd="0" presId="urn:microsoft.com/office/officeart/2005/8/layout/hierarchy2"/>
    <dgm:cxn modelId="{B43E0257-CBEC-45E0-B418-E664416DA859}" type="presOf" srcId="{FBA75FB3-7736-47D4-8499-BAEDD7FF3F6A}" destId="{8D2986EE-9B31-47E2-9096-A50A20F9DE48}" srcOrd="0" destOrd="0" presId="urn:microsoft.com/office/officeart/2005/8/layout/hierarchy2"/>
    <dgm:cxn modelId="{944C75A8-2571-40BD-A7FB-6CC30A617CBF}" type="presOf" srcId="{14B6E4B9-DD47-462D-AC2F-76DEF4BFA6CE}" destId="{8B21F8B1-BDD8-494E-8CCE-755A5747C55A}" srcOrd="1" destOrd="0" presId="urn:microsoft.com/office/officeart/2005/8/layout/hierarchy2"/>
    <dgm:cxn modelId="{409F4A80-0634-4BD6-AEFC-244329EFDDB4}" type="presOf" srcId="{BA2F01CD-3DDF-4A5E-80AE-28302B29E9B6}" destId="{867C6E9F-C735-4031-AF14-A8DAAEA08FE5}" srcOrd="0" destOrd="0" presId="urn:microsoft.com/office/officeart/2005/8/layout/hierarchy2"/>
    <dgm:cxn modelId="{41B2D77B-0C56-4636-B385-A6EDD54A114B}" type="presOf" srcId="{DEB5A964-D1E0-446B-A5FE-3447368675A9}" destId="{784ECD4C-C623-497B-A65B-6B3B54FB4AE2}" srcOrd="0" destOrd="0" presId="urn:microsoft.com/office/officeart/2005/8/layout/hierarchy2"/>
    <dgm:cxn modelId="{A9C58CCC-4C73-4A30-895E-4278097FC238}" type="presOf" srcId="{CBDBF273-7279-4CAE-9750-646765CD4D5F}" destId="{D4C26FFA-067D-42F1-9A5C-3B2984D2A963}" srcOrd="0" destOrd="0" presId="urn:microsoft.com/office/officeart/2005/8/layout/hierarchy2"/>
    <dgm:cxn modelId="{38113215-6711-42C3-94D3-34C394E49889}" type="presOf" srcId="{369CEC80-7B48-4588-B10C-7DF4A38FA6A3}" destId="{9D398AA2-F8D1-4D50-8900-48A2CF531AC5}" srcOrd="1" destOrd="0" presId="urn:microsoft.com/office/officeart/2005/8/layout/hierarchy2"/>
    <dgm:cxn modelId="{FAEA9ECA-50AF-4B26-8EB9-7BE370FC5ED5}" srcId="{74054D9B-9224-4B9E-917F-1E7A6D42F8EE}" destId="{65E971BF-AF5F-4610-A893-E9C8DE3E7D51}" srcOrd="2" destOrd="0" parTransId="{56303F42-5FD7-41DB-9554-34A6AFEE8DA5}" sibTransId="{7C56BBA4-F7C6-4E2D-B76F-14506AEC07A7}"/>
    <dgm:cxn modelId="{B36A7947-1C9D-42C3-A701-9D64C8FBCAAE}" type="presOf" srcId="{9B89A330-B8FD-4C5B-AC40-9034BB25D86B}" destId="{6FF3C980-1C70-4481-B259-85907CF9C800}" srcOrd="0" destOrd="0" presId="urn:microsoft.com/office/officeart/2005/8/layout/hierarchy2"/>
    <dgm:cxn modelId="{F40E6849-D9F8-4CE1-BD3B-78549E260AFE}" type="presOf" srcId="{8BF3AFF5-D73C-4F5C-A785-378D8F16B7FF}" destId="{5B8BE0B3-DD55-4B88-B35A-391EFDA02890}" srcOrd="1" destOrd="0" presId="urn:microsoft.com/office/officeart/2005/8/layout/hierarchy2"/>
    <dgm:cxn modelId="{F2A96E16-7C9E-4171-9187-9A775A013794}" type="presOf" srcId="{434B96C4-52A1-46EF-83F9-A1C00EEB398C}" destId="{5C7354E3-93CA-4777-B262-042B52981176}" srcOrd="0" destOrd="0" presId="urn:microsoft.com/office/officeart/2005/8/layout/hierarchy2"/>
    <dgm:cxn modelId="{C4D4EC24-1554-475D-BB5A-1F481563B956}" type="presOf" srcId="{3032776B-B469-4B46-88E0-0DEFE9B697B6}" destId="{40098653-8957-461D-844B-4C3D676B21D1}" srcOrd="1" destOrd="0" presId="urn:microsoft.com/office/officeart/2005/8/layout/hierarchy2"/>
    <dgm:cxn modelId="{6346A077-C9A0-4519-8175-AA31C26769F9}" type="presOf" srcId="{E8FD8519-1045-4681-8FAB-C51282ECFE49}" destId="{042089DD-EB9C-4BC3-8AD5-83C9A1C855BD}" srcOrd="0"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186AC5DC-D950-4953-B12C-3F7F2B5AE4DD}" srcId="{74054D9B-9224-4B9E-917F-1E7A6D42F8EE}" destId="{CB87B244-1715-4935-BF1F-D697BA9345EB}" srcOrd="0" destOrd="0" parTransId="{3032776B-B469-4B46-88E0-0DEFE9B697B6}" sibTransId="{C9FDF02A-BECB-4405-9C30-140DD4F2DD1B}"/>
    <dgm:cxn modelId="{F410418C-7268-4A3A-9767-8B4495412133}" type="presOf" srcId="{56303F42-5FD7-41DB-9554-34A6AFEE8DA5}" destId="{55532B01-29B0-4786-95C6-ECCB23ABE438}" srcOrd="0" destOrd="0" presId="urn:microsoft.com/office/officeart/2005/8/layout/hierarchy2"/>
    <dgm:cxn modelId="{2FD06A1B-E3D6-451C-B795-3DC91698B603}" type="presOf" srcId="{50DE11AC-35A3-4DEE-8544-C0950ADA471C}" destId="{6679454B-7484-4A77-9F8B-2A6BF1A3AC30}" srcOrd="1" destOrd="0" presId="urn:microsoft.com/office/officeart/2005/8/layout/hierarchy2"/>
    <dgm:cxn modelId="{E5B724A0-3B96-43DA-AA0B-8A55588C37B2}" type="presOf" srcId="{5DBC7EFC-BC34-4BC3-81E7-A25DD72E6CC9}" destId="{2AA20CAB-659D-49A2-9B2C-2CFA697152B7}" srcOrd="1" destOrd="0" presId="urn:microsoft.com/office/officeart/2005/8/layout/hierarchy2"/>
    <dgm:cxn modelId="{4A202953-B0C8-437C-91B7-3C6B342FC03B}" type="presOf" srcId="{CB17FF71-3E66-4E95-9C8E-9467D054F523}" destId="{AAFD4D7A-A382-47AC-B7EB-B3AF13A61925}" srcOrd="0" destOrd="0" presId="urn:microsoft.com/office/officeart/2005/8/layout/hierarchy2"/>
    <dgm:cxn modelId="{E7830C2B-02E3-4BF4-BE27-8C6C65519A42}" type="presOf" srcId="{5A34173D-3CF7-427B-ACA0-B74F3C33AEA6}" destId="{1B427857-ACC1-4226-B740-2B9E49D45250}" srcOrd="0" destOrd="0" presId="urn:microsoft.com/office/officeart/2005/8/layout/hierarchy2"/>
    <dgm:cxn modelId="{0579D488-12BE-4B9C-AFCF-4C057F3D55AC}" type="presOf" srcId="{9A99CDCD-1173-4A6F-9C32-015CD0E7C036}" destId="{4C49C468-20E7-4CD7-9BD0-B71C380F4F7F}" srcOrd="0" destOrd="0" presId="urn:microsoft.com/office/officeart/2005/8/layout/hierarchy2"/>
    <dgm:cxn modelId="{E0C8B37A-719F-4572-BEE9-C160161E7E56}" type="presOf" srcId="{7F011F7E-379B-46AE-954F-8BDC29352FDD}" destId="{1C666EED-2BF0-4AF1-905D-28BE0FE66DA4}" srcOrd="0" destOrd="0" presId="urn:microsoft.com/office/officeart/2005/8/layout/hierarchy2"/>
    <dgm:cxn modelId="{F0699457-A740-47C3-8E2D-DC3B10805A8F}" type="presOf" srcId="{CB87B244-1715-4935-BF1F-D697BA9345EB}" destId="{242B01D6-626D-4F86-9E50-73E343CF83C9}" srcOrd="0" destOrd="0" presId="urn:microsoft.com/office/officeart/2005/8/layout/hierarchy2"/>
    <dgm:cxn modelId="{378DE2A5-DC50-4A4C-AEA6-08A5F2010DFE}" type="presOf" srcId="{D38711FE-DEFD-4902-A6BB-209CD50502DA}" destId="{87200F9D-1BE2-49A6-ADF8-16CEE26FB6EE}" srcOrd="1"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6A19E7CF-FF9A-4C00-B9B8-3A295AB60B1A}" srcId="{FCE5C284-1885-4B47-BAB7-EF245ADC8DB6}" destId="{9EEBC5D7-BB67-4B2A-B069-72A6ACD07458}" srcOrd="0" destOrd="0" parTransId="{5DBC7EFC-BC34-4BC3-81E7-A25DD72E6CC9}" sibTransId="{8B8486F4-DCDB-4D35-917A-F8C633231B40}"/>
    <dgm:cxn modelId="{D70C30FD-DDF8-401F-9868-124AF01B9394}" type="presOf" srcId="{4C8EE6F7-7421-4678-A68F-3662676057F4}" destId="{7665EFEA-D229-4C29-A34A-85DE29192CD8}" srcOrd="1"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66F43020-6C87-47D1-B6D4-B2012221E37B}" type="presOf" srcId="{36B7712E-041C-437A-871F-AC35335469B7}" destId="{0C7F4F99-E752-47B7-9FF5-677097DAC1B2}" srcOrd="0" destOrd="0" presId="urn:microsoft.com/office/officeart/2005/8/layout/hierarchy2"/>
    <dgm:cxn modelId="{5BB695F8-644D-4462-8B4D-A6D7DE4F15CA}" type="presOf" srcId="{74054D9B-9224-4B9E-917F-1E7A6D42F8EE}" destId="{E3A2D5EC-E133-4612-971A-A7DA17DAA804}" srcOrd="0" destOrd="0" presId="urn:microsoft.com/office/officeart/2005/8/layout/hierarchy2"/>
    <dgm:cxn modelId="{0EBC8A85-E4A0-4FA4-B082-B8072205B83E}" type="presOf" srcId="{3032776B-B469-4B46-88E0-0DEFE9B697B6}" destId="{8CD5737A-C01C-4847-96B7-FE269D7E06D0}" srcOrd="0" destOrd="0" presId="urn:microsoft.com/office/officeart/2005/8/layout/hierarchy2"/>
    <dgm:cxn modelId="{41F296AD-172D-4602-B5D7-964B2451B49E}" type="presOf" srcId="{AC86DBE0-4DD4-4DBE-BD88-3D617DEDC98A}" destId="{61F1FF00-BC3F-4A57-9566-DDFCAC9C9750}" srcOrd="0" destOrd="0" presId="urn:microsoft.com/office/officeart/2005/8/layout/hierarchy2"/>
    <dgm:cxn modelId="{AA45A77C-4C13-472C-AED0-0EDD1D6143D2}" type="presOf" srcId="{4FDCF92D-E33E-48A9-ABED-533713A49170}" destId="{D640F691-D5ED-4F6B-9011-A78549123426}" srcOrd="0"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C3B368E6-A700-4155-A2FE-610D37B5C25F}" type="presOf" srcId="{FCE5C284-1885-4B47-BAB7-EF245ADC8DB6}" destId="{3725D9E4-68EE-43B6-88CD-DEFAE9F998E5}" srcOrd="0" destOrd="0" presId="urn:microsoft.com/office/officeart/2005/8/layout/hierarchy2"/>
    <dgm:cxn modelId="{701496AF-F5C2-4A34-B07C-415EEDDDDCFC}" srcId="{74054D9B-9224-4B9E-917F-1E7A6D42F8EE}" destId="{5A34173D-3CF7-427B-ACA0-B74F3C33AEA6}" srcOrd="3" destOrd="0" parTransId="{D38711FE-DEFD-4902-A6BB-209CD50502DA}" sibTransId="{42616E2F-9992-464C-8D38-77031E24C39E}"/>
    <dgm:cxn modelId="{B7907E41-9DBD-45E1-959C-C8714D279152}" srcId="{BCE0E6DC-F90D-419F-939E-079C158D95B7}" destId="{9B89A330-B8FD-4C5B-AC40-9034BB25D86B}" srcOrd="2" destOrd="0" parTransId="{AC86DBE0-4DD4-4DBE-BD88-3D617DEDC98A}" sibTransId="{7C0B0E24-302E-4859-9639-072547E172E8}"/>
    <dgm:cxn modelId="{7D2E6814-5105-4323-807F-63EE2CBAD75D}" type="presOf" srcId="{9EEBC5D7-BB67-4B2A-B069-72A6ACD07458}" destId="{F3F2D7F5-0846-4B32-8256-A5FA7D7986A3}" srcOrd="0" destOrd="0" presId="urn:microsoft.com/office/officeart/2005/8/layout/hierarchy2"/>
    <dgm:cxn modelId="{3365F229-FFCD-46CB-90D1-35B2F64219CC}" type="presOf" srcId="{BCE0E6DC-F90D-419F-939E-079C158D95B7}" destId="{F8B0446A-FFEA-43B7-A155-845C3037BD2F}" srcOrd="0" destOrd="0" presId="urn:microsoft.com/office/officeart/2005/8/layout/hierarchy2"/>
    <dgm:cxn modelId="{86E65A62-65EC-48E8-86E1-726F2EB37388}" srcId="{CB17FF71-3E66-4E95-9C8E-9467D054F523}" destId="{FBA75FB3-7736-47D4-8499-BAEDD7FF3F6A}" srcOrd="2" destOrd="0" parTransId="{14B6E4B9-DD47-462D-AC2F-76DEF4BFA6CE}" sibTransId="{2AE80025-383A-45ED-B899-077CEC11CFD6}"/>
    <dgm:cxn modelId="{D1F6C9E8-8ACC-4070-9AED-8F767AD4EB3D}" srcId="{BCE0E6DC-F90D-419F-939E-079C158D95B7}" destId="{CB17FF71-3E66-4E95-9C8E-9467D054F523}" srcOrd="1" destOrd="0" parTransId="{369CEC80-7B48-4588-B10C-7DF4A38FA6A3}" sibTransId="{29D93D05-B9AB-4080-A532-FE0BBFA78118}"/>
    <dgm:cxn modelId="{E7949195-AEC4-4A6A-A5FA-73E1139A4A91}" type="presOf" srcId="{4AFF2329-406B-41D9-AF02-9333D6B65DAC}" destId="{34C4D328-1305-4411-BA01-832D34DC3E4A}" srcOrd="0" destOrd="0" presId="urn:microsoft.com/office/officeart/2005/8/layout/hierarchy2"/>
    <dgm:cxn modelId="{DB1C25BF-1A61-4C81-B6FA-58D99C939F52}" type="presOf" srcId="{D38711FE-DEFD-4902-A6BB-209CD50502DA}" destId="{3D164B73-8795-47C6-A6FE-A58F14F2EE05}" srcOrd="0" destOrd="0" presId="urn:microsoft.com/office/officeart/2005/8/layout/hierarchy2"/>
    <dgm:cxn modelId="{0CDA85A7-A00F-46CA-9B17-010807549ECD}" type="presOf" srcId="{5C75D897-E61D-492D-A667-69AB46C6845F}" destId="{1C3802AC-0701-454C-99F2-13A991783144}" srcOrd="1" destOrd="0" presId="urn:microsoft.com/office/officeart/2005/8/layout/hierarchy2"/>
    <dgm:cxn modelId="{B4D4989A-7058-481F-9797-D3EB1EB526EA}" type="presOf" srcId="{A845C32A-7838-472F-BA68-3F9D64458992}" destId="{164A9CEA-DE98-4FA4-87CB-85FB7D01157D}" srcOrd="0" destOrd="0" presId="urn:microsoft.com/office/officeart/2005/8/layout/hierarchy2"/>
    <dgm:cxn modelId="{5A90F5C8-1C24-4AD6-9CC8-9C6EE1CCC5EB}" type="presOf" srcId="{78D4D6B9-F52D-4C6F-B97E-7F14F69DF5DF}" destId="{524BBACA-2DEB-42FF-B9D5-83233FD62B4A}" srcOrd="0" destOrd="0" presId="urn:microsoft.com/office/officeart/2005/8/layout/hierarchy2"/>
    <dgm:cxn modelId="{A63A9F70-7C0B-4E2D-86E9-D1B55E0E5E3E}" type="presOf" srcId="{8BF3AFF5-D73C-4F5C-A785-378D8F16B7FF}" destId="{59DF0F68-80F5-4B98-AA84-B699D604E993}" srcOrd="0" destOrd="0" presId="urn:microsoft.com/office/officeart/2005/8/layout/hierarchy2"/>
    <dgm:cxn modelId="{9AC87310-EE00-4D88-8320-DFA61346DB12}" type="presOf" srcId="{5045248F-7AC6-460E-ADF7-DB1157686C72}" destId="{57C26E31-7CE9-4494-A37B-4BD8CD14235C}" srcOrd="1" destOrd="0" presId="urn:microsoft.com/office/officeart/2005/8/layout/hierarchy2"/>
    <dgm:cxn modelId="{8948BA56-E2C2-41CC-AFF5-597BE8D5F344}" type="presOf" srcId="{36B7712E-041C-437A-871F-AC35335469B7}" destId="{B21F9445-23FC-4F5B-BE88-D4BDBE48CC00}" srcOrd="1" destOrd="0" presId="urn:microsoft.com/office/officeart/2005/8/layout/hierarchy2"/>
    <dgm:cxn modelId="{58D7FA3C-43BF-4984-8923-FE3980E28C28}" type="presOf" srcId="{D5820ECC-338C-4A11-B6D1-593D9DEA6E33}" destId="{A4470538-262B-4975-9F79-6F089272E1BF}" srcOrd="0" destOrd="0" presId="urn:microsoft.com/office/officeart/2005/8/layout/hierarchy2"/>
    <dgm:cxn modelId="{14249A29-D3DF-4593-8A85-A0A05E7C5928}" type="presOf" srcId="{50DE11AC-35A3-4DEE-8544-C0950ADA471C}" destId="{0E0C3E86-A4FD-4E58-9869-5B3CB7EC8C6E}" srcOrd="0" destOrd="0" presId="urn:microsoft.com/office/officeart/2005/8/layout/hierarchy2"/>
    <dgm:cxn modelId="{ABA383C7-BD9A-4695-8465-8B477A7CC94D}" type="presOf" srcId="{6827AA3D-F919-43DF-8ABC-68C10DF29CF3}" destId="{936BB599-40BC-420F-9E28-95CE136055AA}" srcOrd="0" destOrd="0" presId="urn:microsoft.com/office/officeart/2005/8/layout/hierarchy2"/>
    <dgm:cxn modelId="{2E64B9CB-677E-4108-BBA8-DBA5C4FC37CE}" type="presParOf" srcId="{D640F691-D5ED-4F6B-9011-A78549123426}" destId="{37782469-718A-4DBF-A59C-1CEB510A126B}" srcOrd="0" destOrd="0" presId="urn:microsoft.com/office/officeart/2005/8/layout/hierarchy2"/>
    <dgm:cxn modelId="{17094A7E-462A-488C-9A16-B120C954D11A}" type="presParOf" srcId="{37782469-718A-4DBF-A59C-1CEB510A126B}" destId="{F8B0446A-FFEA-43B7-A155-845C3037BD2F}" srcOrd="0" destOrd="0" presId="urn:microsoft.com/office/officeart/2005/8/layout/hierarchy2"/>
    <dgm:cxn modelId="{6343FB75-83BC-45B8-8E80-525250B2E980}" type="presParOf" srcId="{37782469-718A-4DBF-A59C-1CEB510A126B}" destId="{B5B69000-BCC2-4AAC-B905-4C68ECD6C703}" srcOrd="1" destOrd="0" presId="urn:microsoft.com/office/officeart/2005/8/layout/hierarchy2"/>
    <dgm:cxn modelId="{7A2089D2-30C9-4A09-BE69-068A21149DB8}" type="presParOf" srcId="{B5B69000-BCC2-4AAC-B905-4C68ECD6C703}" destId="{C495A39B-60F6-4491-8AE1-372AA770850C}" srcOrd="0" destOrd="0" presId="urn:microsoft.com/office/officeart/2005/8/layout/hierarchy2"/>
    <dgm:cxn modelId="{B3EBAF00-9830-49E9-BDE3-88E7584D3D63}" type="presParOf" srcId="{C495A39B-60F6-4491-8AE1-372AA770850C}" destId="{7665EFEA-D229-4C29-A34A-85DE29192CD8}" srcOrd="0" destOrd="0" presId="urn:microsoft.com/office/officeart/2005/8/layout/hierarchy2"/>
    <dgm:cxn modelId="{6534314D-0D13-47E5-BBF3-250DF7CF1B73}" type="presParOf" srcId="{B5B69000-BCC2-4AAC-B905-4C68ECD6C703}" destId="{47AD0550-272D-4F19-B922-D4DBCFFE47F6}" srcOrd="1" destOrd="0" presId="urn:microsoft.com/office/officeart/2005/8/layout/hierarchy2"/>
    <dgm:cxn modelId="{EA5839CC-692A-41E0-8858-4DA1B1C09CF8}" type="presParOf" srcId="{47AD0550-272D-4F19-B922-D4DBCFFE47F6}" destId="{E3A2D5EC-E133-4612-971A-A7DA17DAA804}" srcOrd="0" destOrd="0" presId="urn:microsoft.com/office/officeart/2005/8/layout/hierarchy2"/>
    <dgm:cxn modelId="{30515FB6-FF61-4242-B250-DA8F31925264}" type="presParOf" srcId="{47AD0550-272D-4F19-B922-D4DBCFFE47F6}" destId="{BB3EAFAB-4B0A-484A-BB94-DCC3D7439FD8}" srcOrd="1" destOrd="0" presId="urn:microsoft.com/office/officeart/2005/8/layout/hierarchy2"/>
    <dgm:cxn modelId="{9E9795A5-A3F9-4D77-8B32-4D661236F3E2}" type="presParOf" srcId="{BB3EAFAB-4B0A-484A-BB94-DCC3D7439FD8}" destId="{8CD5737A-C01C-4847-96B7-FE269D7E06D0}" srcOrd="0" destOrd="0" presId="urn:microsoft.com/office/officeart/2005/8/layout/hierarchy2"/>
    <dgm:cxn modelId="{421F6F35-961B-4F2B-9D2F-C50F896A241E}" type="presParOf" srcId="{8CD5737A-C01C-4847-96B7-FE269D7E06D0}" destId="{40098653-8957-461D-844B-4C3D676B21D1}" srcOrd="0" destOrd="0" presId="urn:microsoft.com/office/officeart/2005/8/layout/hierarchy2"/>
    <dgm:cxn modelId="{1B8222B4-4363-4D94-9CD6-596880F3DDF7}" type="presParOf" srcId="{BB3EAFAB-4B0A-484A-BB94-DCC3D7439FD8}" destId="{51001455-467E-431A-995A-A56FA4529C22}" srcOrd="1" destOrd="0" presId="urn:microsoft.com/office/officeart/2005/8/layout/hierarchy2"/>
    <dgm:cxn modelId="{F6398F46-E05E-40FF-AFD5-A1F81D3FF50A}" type="presParOf" srcId="{51001455-467E-431A-995A-A56FA4529C22}" destId="{242B01D6-626D-4F86-9E50-73E343CF83C9}" srcOrd="0" destOrd="0" presId="urn:microsoft.com/office/officeart/2005/8/layout/hierarchy2"/>
    <dgm:cxn modelId="{0E47EC1C-06B1-4450-AB49-335507D5B37A}" type="presParOf" srcId="{51001455-467E-431A-995A-A56FA4529C22}" destId="{78349606-42CB-41A6-A898-CC6A5AA90D20}" srcOrd="1" destOrd="0" presId="urn:microsoft.com/office/officeart/2005/8/layout/hierarchy2"/>
    <dgm:cxn modelId="{07BD8AAC-B6BC-4CE4-B681-F6D34F3D1F17}" type="presParOf" srcId="{BB3EAFAB-4B0A-484A-BB94-DCC3D7439FD8}" destId="{936BB599-40BC-420F-9E28-95CE136055AA}" srcOrd="2" destOrd="0" presId="urn:microsoft.com/office/officeart/2005/8/layout/hierarchy2"/>
    <dgm:cxn modelId="{5B4D5F0E-12ED-4988-AAAB-4F3192E44CDD}" type="presParOf" srcId="{936BB599-40BC-420F-9E28-95CE136055AA}" destId="{603164F3-9FCD-40F1-B2CE-2266507AC23D}" srcOrd="0" destOrd="0" presId="urn:microsoft.com/office/officeart/2005/8/layout/hierarchy2"/>
    <dgm:cxn modelId="{1A9C86A3-CADD-402C-A688-D6ACBF8BD864}" type="presParOf" srcId="{BB3EAFAB-4B0A-484A-BB94-DCC3D7439FD8}" destId="{CCAEB764-DA48-4C08-8215-30C9B57A4B18}" srcOrd="3" destOrd="0" presId="urn:microsoft.com/office/officeart/2005/8/layout/hierarchy2"/>
    <dgm:cxn modelId="{6AAC0FA6-9262-43FA-84D3-D3237CD1E418}" type="presParOf" srcId="{CCAEB764-DA48-4C08-8215-30C9B57A4B18}" destId="{164A9CEA-DE98-4FA4-87CB-85FB7D01157D}" srcOrd="0" destOrd="0" presId="urn:microsoft.com/office/officeart/2005/8/layout/hierarchy2"/>
    <dgm:cxn modelId="{65E4BD34-4A01-4424-A737-6E0FB812BB82}" type="presParOf" srcId="{CCAEB764-DA48-4C08-8215-30C9B57A4B18}" destId="{C89238A4-5B7E-4E8F-8789-2F9E83103194}" srcOrd="1" destOrd="0" presId="urn:microsoft.com/office/officeart/2005/8/layout/hierarchy2"/>
    <dgm:cxn modelId="{ABEBEF81-799B-4619-AEB4-10551041C471}" type="presParOf" srcId="{BB3EAFAB-4B0A-484A-BB94-DCC3D7439FD8}" destId="{55532B01-29B0-4786-95C6-ECCB23ABE438}" srcOrd="4" destOrd="0" presId="urn:microsoft.com/office/officeart/2005/8/layout/hierarchy2"/>
    <dgm:cxn modelId="{09ABA4F5-44FC-465F-A5B3-A164C5565A8F}" type="presParOf" srcId="{55532B01-29B0-4786-95C6-ECCB23ABE438}" destId="{59054939-2692-44E0-9EA8-CB7E1D4E452D}" srcOrd="0" destOrd="0" presId="urn:microsoft.com/office/officeart/2005/8/layout/hierarchy2"/>
    <dgm:cxn modelId="{8B7BE40A-DE65-475F-B82B-9A9844C3092C}" type="presParOf" srcId="{BB3EAFAB-4B0A-484A-BB94-DCC3D7439FD8}" destId="{7E3B3F84-A61F-4F9B-837D-C2BB4F2B202A}" srcOrd="5" destOrd="0" presId="urn:microsoft.com/office/officeart/2005/8/layout/hierarchy2"/>
    <dgm:cxn modelId="{FD4BEB11-C183-477A-A418-3BA678EE9C24}" type="presParOf" srcId="{7E3B3F84-A61F-4F9B-837D-C2BB4F2B202A}" destId="{F1547B8E-DE41-4400-8004-ADBF969E1605}" srcOrd="0" destOrd="0" presId="urn:microsoft.com/office/officeart/2005/8/layout/hierarchy2"/>
    <dgm:cxn modelId="{E2A84B5A-6AF5-476E-A536-7BB4D6E768F4}" type="presParOf" srcId="{7E3B3F84-A61F-4F9B-837D-C2BB4F2B202A}" destId="{9E1AE36E-45DC-46A6-9C94-BE621C268F45}" srcOrd="1" destOrd="0" presId="urn:microsoft.com/office/officeart/2005/8/layout/hierarchy2"/>
    <dgm:cxn modelId="{3275D19F-E410-4CAA-8D02-498F4EFACD22}" type="presParOf" srcId="{9E1AE36E-45DC-46A6-9C94-BE621C268F45}" destId="{715ECC8B-BF3E-4418-BF4F-9B84C2C21EFB}" srcOrd="0" destOrd="0" presId="urn:microsoft.com/office/officeart/2005/8/layout/hierarchy2"/>
    <dgm:cxn modelId="{0020BB99-117B-436C-9595-2D0EE6ABD5AC}" type="presParOf" srcId="{715ECC8B-BF3E-4418-BF4F-9B84C2C21EFB}" destId="{F9CDF268-E5C6-4D2F-AC74-0ECD3DE70D96}" srcOrd="0" destOrd="0" presId="urn:microsoft.com/office/officeart/2005/8/layout/hierarchy2"/>
    <dgm:cxn modelId="{8FBDBAC5-6AAE-439D-8E8D-12C722D1651D}" type="presParOf" srcId="{9E1AE36E-45DC-46A6-9C94-BE621C268F45}" destId="{A79C47FD-7908-4038-8699-0AC4BC34A34E}" srcOrd="1" destOrd="0" presId="urn:microsoft.com/office/officeart/2005/8/layout/hierarchy2"/>
    <dgm:cxn modelId="{D571635B-5609-4D97-B4A9-F40710A132B9}" type="presParOf" srcId="{A79C47FD-7908-4038-8699-0AC4BC34A34E}" destId="{784ECD4C-C623-497B-A65B-6B3B54FB4AE2}" srcOrd="0" destOrd="0" presId="urn:microsoft.com/office/officeart/2005/8/layout/hierarchy2"/>
    <dgm:cxn modelId="{AF4C7CB0-012C-43A2-8642-8BB06E18949C}" type="presParOf" srcId="{A79C47FD-7908-4038-8699-0AC4BC34A34E}" destId="{80478619-0203-4D46-BB01-1C2D0AC8F818}" srcOrd="1" destOrd="0" presId="urn:microsoft.com/office/officeart/2005/8/layout/hierarchy2"/>
    <dgm:cxn modelId="{6250E784-5BF0-4373-94A3-89E448F1F16C}" type="presParOf" srcId="{BB3EAFAB-4B0A-484A-BB94-DCC3D7439FD8}" destId="{3D164B73-8795-47C6-A6FE-A58F14F2EE05}" srcOrd="6" destOrd="0" presId="urn:microsoft.com/office/officeart/2005/8/layout/hierarchy2"/>
    <dgm:cxn modelId="{AE4B6711-FB61-4468-9438-525A127DA9AE}" type="presParOf" srcId="{3D164B73-8795-47C6-A6FE-A58F14F2EE05}" destId="{87200F9D-1BE2-49A6-ADF8-16CEE26FB6EE}" srcOrd="0" destOrd="0" presId="urn:microsoft.com/office/officeart/2005/8/layout/hierarchy2"/>
    <dgm:cxn modelId="{769DADAB-78BF-4EF8-94C8-9C3D25058860}" type="presParOf" srcId="{BB3EAFAB-4B0A-484A-BB94-DCC3D7439FD8}" destId="{F71C06C9-A3AF-4BC8-89AD-DD4D68F92A2C}" srcOrd="7" destOrd="0" presId="urn:microsoft.com/office/officeart/2005/8/layout/hierarchy2"/>
    <dgm:cxn modelId="{09946988-8AAD-497C-AC67-DAA58AD50960}" type="presParOf" srcId="{F71C06C9-A3AF-4BC8-89AD-DD4D68F92A2C}" destId="{1B427857-ACC1-4226-B740-2B9E49D45250}" srcOrd="0" destOrd="0" presId="urn:microsoft.com/office/officeart/2005/8/layout/hierarchy2"/>
    <dgm:cxn modelId="{DB9474B1-1414-470C-83FD-6A7BC47CD3A4}" type="presParOf" srcId="{F71C06C9-A3AF-4BC8-89AD-DD4D68F92A2C}" destId="{B02DB616-D2FE-4D62-9D15-34381685B48C}" srcOrd="1" destOrd="0" presId="urn:microsoft.com/office/officeart/2005/8/layout/hierarchy2"/>
    <dgm:cxn modelId="{7D3043E6-FADC-4F79-B728-72621A24164C}" type="presParOf" srcId="{BB3EAFAB-4B0A-484A-BB94-DCC3D7439FD8}" destId="{042089DD-EB9C-4BC3-8AD5-83C9A1C855BD}" srcOrd="8" destOrd="0" presId="urn:microsoft.com/office/officeart/2005/8/layout/hierarchy2"/>
    <dgm:cxn modelId="{DABF481A-DFE9-46CE-8ED5-677AF880981F}" type="presParOf" srcId="{042089DD-EB9C-4BC3-8AD5-83C9A1C855BD}" destId="{A0968D67-EA3C-4DB1-9074-C65DA457FB8F}" srcOrd="0" destOrd="0" presId="urn:microsoft.com/office/officeart/2005/8/layout/hierarchy2"/>
    <dgm:cxn modelId="{ABC7D5AA-1853-4BDD-AAF5-EAA1B5EFD70E}" type="presParOf" srcId="{BB3EAFAB-4B0A-484A-BB94-DCC3D7439FD8}" destId="{F7212BE6-1750-4FC5-8856-1019D71AE8B6}" srcOrd="9" destOrd="0" presId="urn:microsoft.com/office/officeart/2005/8/layout/hierarchy2"/>
    <dgm:cxn modelId="{290EB3C2-D673-4CD7-9BF9-31B28A0D881A}" type="presParOf" srcId="{F7212BE6-1750-4FC5-8856-1019D71AE8B6}" destId="{34C4D328-1305-4411-BA01-832D34DC3E4A}" srcOrd="0" destOrd="0" presId="urn:microsoft.com/office/officeart/2005/8/layout/hierarchy2"/>
    <dgm:cxn modelId="{000197F0-11C0-4BDE-A84E-6B62F2038C4D}" type="presParOf" srcId="{F7212BE6-1750-4FC5-8856-1019D71AE8B6}" destId="{B69B6B89-863D-4394-B17C-0BA89F59A643}" srcOrd="1" destOrd="0" presId="urn:microsoft.com/office/officeart/2005/8/layout/hierarchy2"/>
    <dgm:cxn modelId="{E88CEFD2-967C-4350-BD06-6F401C0A940D}" type="presParOf" srcId="{B5B69000-BCC2-4AAC-B905-4C68ECD6C703}" destId="{A9177028-D0BA-4775-ACD7-3400D7C5A6B2}" srcOrd="2" destOrd="0" presId="urn:microsoft.com/office/officeart/2005/8/layout/hierarchy2"/>
    <dgm:cxn modelId="{631D6C2F-56A8-413C-ACE6-9CE844FD6A4F}" type="presParOf" srcId="{A9177028-D0BA-4775-ACD7-3400D7C5A6B2}" destId="{9D398AA2-F8D1-4D50-8900-48A2CF531AC5}" srcOrd="0" destOrd="0" presId="urn:microsoft.com/office/officeart/2005/8/layout/hierarchy2"/>
    <dgm:cxn modelId="{452D3A97-8C5C-46E7-A8A9-82D0D9714804}" type="presParOf" srcId="{B5B69000-BCC2-4AAC-B905-4C68ECD6C703}" destId="{C911C63F-4986-436F-97F2-BF661FF1269A}" srcOrd="3" destOrd="0" presId="urn:microsoft.com/office/officeart/2005/8/layout/hierarchy2"/>
    <dgm:cxn modelId="{E9765806-FFE3-4BDB-B15B-AF262EC74167}" type="presParOf" srcId="{C911C63F-4986-436F-97F2-BF661FF1269A}" destId="{AAFD4D7A-A382-47AC-B7EB-B3AF13A61925}" srcOrd="0" destOrd="0" presId="urn:microsoft.com/office/officeart/2005/8/layout/hierarchy2"/>
    <dgm:cxn modelId="{4C5271FB-C0F7-4315-8053-FC403EF4C5B1}" type="presParOf" srcId="{C911C63F-4986-436F-97F2-BF661FF1269A}" destId="{FE3D7BCE-BE25-4617-B61C-2780630080A2}" srcOrd="1" destOrd="0" presId="urn:microsoft.com/office/officeart/2005/8/layout/hierarchy2"/>
    <dgm:cxn modelId="{0F4C8796-650A-4973-8762-52AF83EFA31C}" type="presParOf" srcId="{FE3D7BCE-BE25-4617-B61C-2780630080A2}" destId="{4C49C468-20E7-4CD7-9BD0-B71C380F4F7F}" srcOrd="0" destOrd="0" presId="urn:microsoft.com/office/officeart/2005/8/layout/hierarchy2"/>
    <dgm:cxn modelId="{FE3AF9B5-4079-4671-B7AA-8728D69BC28B}" type="presParOf" srcId="{4C49C468-20E7-4CD7-9BD0-B71C380F4F7F}" destId="{6BC2687A-A3A1-443A-8083-CC3DABEA6916}" srcOrd="0" destOrd="0" presId="urn:microsoft.com/office/officeart/2005/8/layout/hierarchy2"/>
    <dgm:cxn modelId="{037053F6-CB49-495F-B31E-732B5891ABB3}" type="presParOf" srcId="{FE3D7BCE-BE25-4617-B61C-2780630080A2}" destId="{20DD18EC-0012-48D5-8EF9-FEF349A20C9F}" srcOrd="1" destOrd="0" presId="urn:microsoft.com/office/officeart/2005/8/layout/hierarchy2"/>
    <dgm:cxn modelId="{F6BBE9C5-A05A-47A2-B444-372434B8A9BD}" type="presParOf" srcId="{20DD18EC-0012-48D5-8EF9-FEF349A20C9F}" destId="{867C6E9F-C735-4031-AF14-A8DAAEA08FE5}" srcOrd="0" destOrd="0" presId="urn:microsoft.com/office/officeart/2005/8/layout/hierarchy2"/>
    <dgm:cxn modelId="{A3281187-623E-4141-8316-41934B807A4F}" type="presParOf" srcId="{20DD18EC-0012-48D5-8EF9-FEF349A20C9F}" destId="{92546DD4-C661-431E-AC32-AFB604FF99F6}" srcOrd="1" destOrd="0" presId="urn:microsoft.com/office/officeart/2005/8/layout/hierarchy2"/>
    <dgm:cxn modelId="{5A1E038C-069B-432A-9FB9-2271856D4002}" type="presParOf" srcId="{FE3D7BCE-BE25-4617-B61C-2780630080A2}" destId="{0C7F4F99-E752-47B7-9FF5-677097DAC1B2}" srcOrd="2" destOrd="0" presId="urn:microsoft.com/office/officeart/2005/8/layout/hierarchy2"/>
    <dgm:cxn modelId="{3A50D180-3FCD-4CCF-8897-0FBC151E8340}" type="presParOf" srcId="{0C7F4F99-E752-47B7-9FF5-677097DAC1B2}" destId="{B21F9445-23FC-4F5B-BE88-D4BDBE48CC00}" srcOrd="0" destOrd="0" presId="urn:microsoft.com/office/officeart/2005/8/layout/hierarchy2"/>
    <dgm:cxn modelId="{67E82B70-C823-49C4-B520-05CF2FA67329}" type="presParOf" srcId="{FE3D7BCE-BE25-4617-B61C-2780630080A2}" destId="{81F0E3F0-B3BA-4D5C-9949-A17B3D5058B0}" srcOrd="3" destOrd="0" presId="urn:microsoft.com/office/officeart/2005/8/layout/hierarchy2"/>
    <dgm:cxn modelId="{A19F6BA4-8237-435B-B116-FC4A12B9D69A}" type="presParOf" srcId="{81F0E3F0-B3BA-4D5C-9949-A17B3D5058B0}" destId="{B6F2DC62-24B2-44BC-A08D-16352338BB84}" srcOrd="0" destOrd="0" presId="urn:microsoft.com/office/officeart/2005/8/layout/hierarchy2"/>
    <dgm:cxn modelId="{800CEAC1-56B2-4975-8B16-BB8AABD9D80C}" type="presParOf" srcId="{81F0E3F0-B3BA-4D5C-9949-A17B3D5058B0}" destId="{D069164C-D52E-4E10-9103-E8BE57FBB918}" srcOrd="1" destOrd="0" presId="urn:microsoft.com/office/officeart/2005/8/layout/hierarchy2"/>
    <dgm:cxn modelId="{B471B050-9D45-4978-B3EC-42AD711C7248}" type="presParOf" srcId="{D069164C-D52E-4E10-9103-E8BE57FBB918}" destId="{0E0C3E86-A4FD-4E58-9869-5B3CB7EC8C6E}" srcOrd="0" destOrd="0" presId="urn:microsoft.com/office/officeart/2005/8/layout/hierarchy2"/>
    <dgm:cxn modelId="{D520FA1A-3830-4676-B56B-B4BE9D18CD5B}" type="presParOf" srcId="{0E0C3E86-A4FD-4E58-9869-5B3CB7EC8C6E}" destId="{6679454B-7484-4A77-9F8B-2A6BF1A3AC30}" srcOrd="0" destOrd="0" presId="urn:microsoft.com/office/officeart/2005/8/layout/hierarchy2"/>
    <dgm:cxn modelId="{3D86030C-8BB6-44B8-8E12-74F77B529B9B}" type="presParOf" srcId="{D069164C-D52E-4E10-9103-E8BE57FBB918}" destId="{9F35CB37-7EE9-49E2-8238-4701534E898B}" srcOrd="1" destOrd="0" presId="urn:microsoft.com/office/officeart/2005/8/layout/hierarchy2"/>
    <dgm:cxn modelId="{4C778568-9BF5-4B31-957B-2806CAB87602}" type="presParOf" srcId="{9F35CB37-7EE9-49E2-8238-4701534E898B}" destId="{1C666EED-2BF0-4AF1-905D-28BE0FE66DA4}" srcOrd="0" destOrd="0" presId="urn:microsoft.com/office/officeart/2005/8/layout/hierarchy2"/>
    <dgm:cxn modelId="{39EF06E9-8734-4393-B6E9-CA1EA771B709}" type="presParOf" srcId="{9F35CB37-7EE9-49E2-8238-4701534E898B}" destId="{881B4D2D-F995-4060-A79E-67EC3E681FE4}" srcOrd="1" destOrd="0" presId="urn:microsoft.com/office/officeart/2005/8/layout/hierarchy2"/>
    <dgm:cxn modelId="{90FADB40-D707-4302-93EB-83F45DA32FEC}" type="presParOf" srcId="{FE3D7BCE-BE25-4617-B61C-2780630080A2}" destId="{B44981D4-967E-45DD-84A8-A753EA1D4614}" srcOrd="4" destOrd="0" presId="urn:microsoft.com/office/officeart/2005/8/layout/hierarchy2"/>
    <dgm:cxn modelId="{4D59D75C-A51D-4D53-8C09-D90556A374DE}" type="presParOf" srcId="{B44981D4-967E-45DD-84A8-A753EA1D4614}" destId="{8B21F8B1-BDD8-494E-8CCE-755A5747C55A}" srcOrd="0" destOrd="0" presId="urn:microsoft.com/office/officeart/2005/8/layout/hierarchy2"/>
    <dgm:cxn modelId="{77F86561-B02C-4149-AE2A-634353A6ECA8}" type="presParOf" srcId="{FE3D7BCE-BE25-4617-B61C-2780630080A2}" destId="{B06ABC28-02EF-4505-9167-5AA7900851CD}" srcOrd="5" destOrd="0" presId="urn:microsoft.com/office/officeart/2005/8/layout/hierarchy2"/>
    <dgm:cxn modelId="{D50144B7-2CFF-49FB-A6D2-87B49676A5AC}" type="presParOf" srcId="{B06ABC28-02EF-4505-9167-5AA7900851CD}" destId="{8D2986EE-9B31-47E2-9096-A50A20F9DE48}" srcOrd="0" destOrd="0" presId="urn:microsoft.com/office/officeart/2005/8/layout/hierarchy2"/>
    <dgm:cxn modelId="{DB5321BF-14D7-4DC8-88BC-538A355B6F54}" type="presParOf" srcId="{B06ABC28-02EF-4505-9167-5AA7900851CD}" destId="{1BFE3AA9-B0DF-420C-83F9-2680F703FD85}" srcOrd="1" destOrd="0" presId="urn:microsoft.com/office/officeart/2005/8/layout/hierarchy2"/>
    <dgm:cxn modelId="{BED60BA6-4C94-4B23-B543-C2AFA4833A39}" type="presParOf" srcId="{B5B69000-BCC2-4AAC-B905-4C68ECD6C703}" destId="{61F1FF00-BC3F-4A57-9566-DDFCAC9C9750}" srcOrd="4" destOrd="0" presId="urn:microsoft.com/office/officeart/2005/8/layout/hierarchy2"/>
    <dgm:cxn modelId="{2EF7DD79-21A6-4D11-BB30-F826A7D3CD3A}" type="presParOf" srcId="{61F1FF00-BC3F-4A57-9566-DDFCAC9C9750}" destId="{0DAC1CFE-2FCC-4A05-A380-AF0120AD5298}" srcOrd="0" destOrd="0" presId="urn:microsoft.com/office/officeart/2005/8/layout/hierarchy2"/>
    <dgm:cxn modelId="{F17F5FD2-54D7-4AEF-8841-C7F1BB940BC1}" type="presParOf" srcId="{B5B69000-BCC2-4AAC-B905-4C68ECD6C703}" destId="{CC518F81-999F-487C-AACB-F940862B5501}" srcOrd="5" destOrd="0" presId="urn:microsoft.com/office/officeart/2005/8/layout/hierarchy2"/>
    <dgm:cxn modelId="{6C30A537-3837-4FC8-91AB-5017333B64DE}" type="presParOf" srcId="{CC518F81-999F-487C-AACB-F940862B5501}" destId="{6FF3C980-1C70-4481-B259-85907CF9C800}" srcOrd="0" destOrd="0" presId="urn:microsoft.com/office/officeart/2005/8/layout/hierarchy2"/>
    <dgm:cxn modelId="{B284500E-D71A-4C3E-81A3-5501557B5F67}" type="presParOf" srcId="{CC518F81-999F-487C-AACB-F940862B5501}" destId="{C9084D9C-78B5-494C-9134-73B2655733A6}" srcOrd="1" destOrd="0" presId="urn:microsoft.com/office/officeart/2005/8/layout/hierarchy2"/>
    <dgm:cxn modelId="{D08393D4-6D82-4F1E-9CD0-6ED9E0F0E11E}" type="presParOf" srcId="{C9084D9C-78B5-494C-9134-73B2655733A6}" destId="{59DF0F68-80F5-4B98-AA84-B699D604E993}" srcOrd="0" destOrd="0" presId="urn:microsoft.com/office/officeart/2005/8/layout/hierarchy2"/>
    <dgm:cxn modelId="{28C4CE0A-E79B-400D-998F-F0991F8AC21D}" type="presParOf" srcId="{59DF0F68-80F5-4B98-AA84-B699D604E993}" destId="{5B8BE0B3-DD55-4B88-B35A-391EFDA02890}" srcOrd="0" destOrd="0" presId="urn:microsoft.com/office/officeart/2005/8/layout/hierarchy2"/>
    <dgm:cxn modelId="{2916A0AC-773F-4998-A5FD-02DA88A09C31}" type="presParOf" srcId="{C9084D9C-78B5-494C-9134-73B2655733A6}" destId="{9363D195-11F6-4B64-9EBE-3F84537680BB}" srcOrd="1" destOrd="0" presId="urn:microsoft.com/office/officeart/2005/8/layout/hierarchy2"/>
    <dgm:cxn modelId="{0893AC7F-C843-4B70-9779-3F403354478A}" type="presParOf" srcId="{9363D195-11F6-4B64-9EBE-3F84537680BB}" destId="{A4470538-262B-4975-9F79-6F089272E1BF}" srcOrd="0" destOrd="0" presId="urn:microsoft.com/office/officeart/2005/8/layout/hierarchy2"/>
    <dgm:cxn modelId="{6A203E5E-B12A-479A-A9AA-4C9B377B6656}" type="presParOf" srcId="{9363D195-11F6-4B64-9EBE-3F84537680BB}" destId="{783ED20D-80C0-458E-A6C3-1EBFC46D7364}" srcOrd="1" destOrd="0" presId="urn:microsoft.com/office/officeart/2005/8/layout/hierarchy2"/>
    <dgm:cxn modelId="{44E91340-4D06-4497-A0C8-55A554C521D9}" type="presParOf" srcId="{C9084D9C-78B5-494C-9134-73B2655733A6}" destId="{5C7354E3-93CA-4777-B262-042B52981176}" srcOrd="2" destOrd="0" presId="urn:microsoft.com/office/officeart/2005/8/layout/hierarchy2"/>
    <dgm:cxn modelId="{F2A1DF1A-6B0B-409E-8C11-3D4DF130CFC9}" type="presParOf" srcId="{5C7354E3-93CA-4777-B262-042B52981176}" destId="{02FE2460-585B-4EC9-9D5B-CFCA93139899}" srcOrd="0" destOrd="0" presId="urn:microsoft.com/office/officeart/2005/8/layout/hierarchy2"/>
    <dgm:cxn modelId="{6B442F52-CB59-4C0B-A2FD-D01FEE3A4D8C}" type="presParOf" srcId="{C9084D9C-78B5-494C-9134-73B2655733A6}" destId="{267E13BB-0C25-49FE-BE7E-6A60F42C9F04}" srcOrd="3" destOrd="0" presId="urn:microsoft.com/office/officeart/2005/8/layout/hierarchy2"/>
    <dgm:cxn modelId="{A1997AC1-781B-4BAB-9919-3F679809AA75}" type="presParOf" srcId="{267E13BB-0C25-49FE-BE7E-6A60F42C9F04}" destId="{D4C26FFA-067D-42F1-9A5C-3B2984D2A963}" srcOrd="0" destOrd="0" presId="urn:microsoft.com/office/officeart/2005/8/layout/hierarchy2"/>
    <dgm:cxn modelId="{484FEAB5-9680-4D60-B448-DC2EC3A7EC46}" type="presParOf" srcId="{267E13BB-0C25-49FE-BE7E-6A60F42C9F04}" destId="{78E3D62B-10EF-4E61-8513-4297B6477A49}" srcOrd="1" destOrd="0" presId="urn:microsoft.com/office/officeart/2005/8/layout/hierarchy2"/>
    <dgm:cxn modelId="{9F2C90AA-E0C5-4270-80DD-6B47E242973A}" type="presParOf" srcId="{C9084D9C-78B5-494C-9134-73B2655733A6}" destId="{371BC649-23F7-4424-B5F1-E89C10486ACA}" srcOrd="4" destOrd="0" presId="urn:microsoft.com/office/officeart/2005/8/layout/hierarchy2"/>
    <dgm:cxn modelId="{18C29929-BCE4-4BD9-9C01-5F4DC7FB97D3}" type="presParOf" srcId="{371BC649-23F7-4424-B5F1-E89C10486ACA}" destId="{57C26E31-7CE9-4494-A37B-4BD8CD14235C}" srcOrd="0" destOrd="0" presId="urn:microsoft.com/office/officeart/2005/8/layout/hierarchy2"/>
    <dgm:cxn modelId="{D417CEA0-1BDC-401A-A2C0-860F6B556DB5}" type="presParOf" srcId="{C9084D9C-78B5-494C-9134-73B2655733A6}" destId="{70E22D0A-4A26-42B9-825C-14D2F429187B}" srcOrd="5" destOrd="0" presId="urn:microsoft.com/office/officeart/2005/8/layout/hierarchy2"/>
    <dgm:cxn modelId="{AB70900C-92EC-42EB-8A41-6F89EAE9D1CD}" type="presParOf" srcId="{70E22D0A-4A26-42B9-825C-14D2F429187B}" destId="{524BBACA-2DEB-42FF-B9D5-83233FD62B4A}" srcOrd="0" destOrd="0" presId="urn:microsoft.com/office/officeart/2005/8/layout/hierarchy2"/>
    <dgm:cxn modelId="{0773824E-2C14-448D-AED0-09EE53131BE1}" type="presParOf" srcId="{70E22D0A-4A26-42B9-825C-14D2F429187B}" destId="{877F8119-EC26-4951-B3B8-AF563B818670}" srcOrd="1" destOrd="0" presId="urn:microsoft.com/office/officeart/2005/8/layout/hierarchy2"/>
    <dgm:cxn modelId="{A482A5E2-9B62-41DB-A7B0-C0506436FF9F}" type="presParOf" srcId="{B5B69000-BCC2-4AAC-B905-4C68ECD6C703}" destId="{3DD25111-0EE9-4BF4-8B7A-D57B0B7D302F}" srcOrd="6" destOrd="0" presId="urn:microsoft.com/office/officeart/2005/8/layout/hierarchy2"/>
    <dgm:cxn modelId="{B554E5F3-49D9-4780-B235-55D2AEEAF1C7}" type="presParOf" srcId="{3DD25111-0EE9-4BF4-8B7A-D57B0B7D302F}" destId="{1C3802AC-0701-454C-99F2-13A991783144}" srcOrd="0" destOrd="0" presId="urn:microsoft.com/office/officeart/2005/8/layout/hierarchy2"/>
    <dgm:cxn modelId="{3CF68CE9-A7B4-49D2-A268-AF754779ABDC}" type="presParOf" srcId="{B5B69000-BCC2-4AAC-B905-4C68ECD6C703}" destId="{714B5AA7-8668-42D7-99F8-D8EE35F03453}" srcOrd="7" destOrd="0" presId="urn:microsoft.com/office/officeart/2005/8/layout/hierarchy2"/>
    <dgm:cxn modelId="{72A4740B-31B4-408B-ACF2-AFAA3A9B6CE7}" type="presParOf" srcId="{714B5AA7-8668-42D7-99F8-D8EE35F03453}" destId="{3725D9E4-68EE-43B6-88CD-DEFAE9F998E5}" srcOrd="0" destOrd="0" presId="urn:microsoft.com/office/officeart/2005/8/layout/hierarchy2"/>
    <dgm:cxn modelId="{BD8BD978-2C0E-49BD-8535-D101869B90EE}" type="presParOf" srcId="{714B5AA7-8668-42D7-99F8-D8EE35F03453}" destId="{BD03EE7A-9CE6-4909-BCD6-6D0A4AA93549}" srcOrd="1" destOrd="0" presId="urn:microsoft.com/office/officeart/2005/8/layout/hierarchy2"/>
    <dgm:cxn modelId="{A63D9147-3395-4145-B42A-B657C3ADCEF3}" type="presParOf" srcId="{BD03EE7A-9CE6-4909-BCD6-6D0A4AA93549}" destId="{6E333359-5847-4158-A58E-1FEF578A23DF}" srcOrd="0" destOrd="0" presId="urn:microsoft.com/office/officeart/2005/8/layout/hierarchy2"/>
    <dgm:cxn modelId="{6CCEC479-9320-41F8-A0F6-43D7804C22B8}" type="presParOf" srcId="{6E333359-5847-4158-A58E-1FEF578A23DF}" destId="{2AA20CAB-659D-49A2-9B2C-2CFA697152B7}" srcOrd="0" destOrd="0" presId="urn:microsoft.com/office/officeart/2005/8/layout/hierarchy2"/>
    <dgm:cxn modelId="{3CCD2E57-1DCB-4D9F-B9E4-C17F455911F4}" type="presParOf" srcId="{BD03EE7A-9CE6-4909-BCD6-6D0A4AA93549}" destId="{D6495E3C-02E4-40A6-BC0B-4396852ABAD0}" srcOrd="1" destOrd="0" presId="urn:microsoft.com/office/officeart/2005/8/layout/hierarchy2"/>
    <dgm:cxn modelId="{0E658302-5777-4C24-B2C6-BEE7F0351D32}" type="presParOf" srcId="{D6495E3C-02E4-40A6-BC0B-4396852ABAD0}" destId="{F3F2D7F5-0846-4B32-8256-A5FA7D7986A3}" srcOrd="0" destOrd="0" presId="urn:microsoft.com/office/officeart/2005/8/layout/hierarchy2"/>
    <dgm:cxn modelId="{2D3C4475-580E-448B-A88B-79D4A86F6644}"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61138" y="345505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Ball-Collector-Emitter</a:t>
          </a:r>
        </a:p>
      </dsp:txBody>
      <dsp:txXfrm>
        <a:off x="74673" y="3468587"/>
        <a:ext cx="897152" cy="435041"/>
      </dsp:txXfrm>
    </dsp:sp>
    <dsp:sp modelId="{C495A39B-60F6-4491-8AE1-372AA770850C}">
      <dsp:nvSpPr>
        <dsp:cNvPr id="0" name=""/>
        <dsp:cNvSpPr/>
      </dsp:nvSpPr>
      <dsp:spPr>
        <a:xfrm rot="16727265">
          <a:off x="-39710" y="2483803"/>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2429899"/>
        <a:ext cx="120991" cy="120991"/>
      </dsp:txXfrm>
    </dsp:sp>
    <dsp:sp modelId="{E3A2D5EC-E133-4612-971A-A7DA17DAA804}">
      <dsp:nvSpPr>
        <dsp:cNvPr id="0" name=""/>
        <dsp:cNvSpPr/>
      </dsp:nvSpPr>
      <dsp:spPr>
        <a:xfrm>
          <a:off x="1355050"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 movement</a:t>
          </a:r>
        </a:p>
      </dsp:txBody>
      <dsp:txXfrm>
        <a:off x="1368585" y="1077161"/>
        <a:ext cx="897152" cy="435041"/>
      </dsp:txXfrm>
    </dsp:sp>
    <dsp:sp modelId="{8CD5737A-C01C-4847-96B7-FE269D7E06D0}">
      <dsp:nvSpPr>
        <dsp:cNvPr id="0" name=""/>
        <dsp:cNvSpPr/>
      </dsp:nvSpPr>
      <dsp:spPr>
        <a:xfrm rot="17350740">
          <a:off x="1901460" y="756662"/>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735121"/>
        <a:ext cx="56265" cy="56265"/>
      </dsp:txXfrm>
    </dsp:sp>
    <dsp:sp modelId="{242B01D6-626D-4F86-9E50-73E343CF83C9}">
      <dsp:nvSpPr>
        <dsp:cNvPr id="0" name=""/>
        <dsp:cNvSpPr/>
      </dsp:nvSpPr>
      <dsp:spPr>
        <a:xfrm>
          <a:off x="2648962" y="77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 sensor circuit</a:t>
          </a:r>
        </a:p>
      </dsp:txBody>
      <dsp:txXfrm>
        <a:off x="2662497" y="14305"/>
        <a:ext cx="897152" cy="435041"/>
      </dsp:txXfrm>
    </dsp:sp>
    <dsp:sp modelId="{936BB599-40BC-420F-9E28-95CE136055AA}">
      <dsp:nvSpPr>
        <dsp:cNvPr id="0" name=""/>
        <dsp:cNvSpPr/>
      </dsp:nvSpPr>
      <dsp:spPr>
        <a:xfrm rot="18289469">
          <a:off x="2140433" y="102237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012783"/>
        <a:ext cx="32368" cy="32368"/>
      </dsp:txXfrm>
    </dsp:sp>
    <dsp:sp modelId="{164A9CEA-DE98-4FA4-87CB-85FB7D01157D}">
      <dsp:nvSpPr>
        <dsp:cNvPr id="0" name=""/>
        <dsp:cNvSpPr/>
      </dsp:nvSpPr>
      <dsp:spPr>
        <a:xfrm>
          <a:off x="2648962" y="53219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Base chassis</a:t>
          </a:r>
        </a:p>
      </dsp:txBody>
      <dsp:txXfrm>
        <a:off x="2662497" y="545733"/>
        <a:ext cx="897152" cy="435041"/>
      </dsp:txXfrm>
    </dsp:sp>
    <dsp:sp modelId="{55532B01-29B0-4786-95C6-ECCB23ABE438}">
      <dsp:nvSpPr>
        <dsp:cNvPr id="0" name=""/>
        <dsp:cNvSpPr/>
      </dsp:nvSpPr>
      <dsp:spPr>
        <a:xfrm>
          <a:off x="2279272"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1285439"/>
        <a:ext cx="18484" cy="18484"/>
      </dsp:txXfrm>
    </dsp:sp>
    <dsp:sp modelId="{F1547B8E-DE41-4400-8004-ADBF969E1605}">
      <dsp:nvSpPr>
        <dsp:cNvPr id="0" name=""/>
        <dsp:cNvSpPr/>
      </dsp:nvSpPr>
      <dsp:spPr>
        <a:xfrm>
          <a:off x="2648962"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Motor control circuits</a:t>
          </a:r>
        </a:p>
      </dsp:txBody>
      <dsp:txXfrm>
        <a:off x="2662497" y="1077161"/>
        <a:ext cx="897152" cy="435041"/>
      </dsp:txXfrm>
    </dsp:sp>
    <dsp:sp modelId="{715ECC8B-BF3E-4418-BF4F-9B84C2C21EFB}">
      <dsp:nvSpPr>
        <dsp:cNvPr id="0" name=""/>
        <dsp:cNvSpPr/>
      </dsp:nvSpPr>
      <dsp:spPr>
        <a:xfrm>
          <a:off x="3573184"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1285439"/>
        <a:ext cx="18484" cy="18484"/>
      </dsp:txXfrm>
    </dsp:sp>
    <dsp:sp modelId="{784ECD4C-C623-497B-A65B-6B3B54FB4AE2}">
      <dsp:nvSpPr>
        <dsp:cNvPr id="0" name=""/>
        <dsp:cNvSpPr/>
      </dsp:nvSpPr>
      <dsp:spPr>
        <a:xfrm>
          <a:off x="3942873"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Robot drive system</a:t>
          </a:r>
        </a:p>
      </dsp:txBody>
      <dsp:txXfrm>
        <a:off x="3956408" y="1077161"/>
        <a:ext cx="897152" cy="435041"/>
      </dsp:txXfrm>
    </dsp:sp>
    <dsp:sp modelId="{3D164B73-8795-47C6-A6FE-A58F14F2EE05}">
      <dsp:nvSpPr>
        <dsp:cNvPr id="0" name=""/>
        <dsp:cNvSpPr/>
      </dsp:nvSpPr>
      <dsp:spPr>
        <a:xfrm rot="3310531">
          <a:off x="2140433" y="1553804"/>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544211"/>
        <a:ext cx="32368" cy="32368"/>
      </dsp:txXfrm>
    </dsp:sp>
    <dsp:sp modelId="{1B427857-ACC1-4226-B740-2B9E49D45250}">
      <dsp:nvSpPr>
        <dsp:cNvPr id="0" name=""/>
        <dsp:cNvSpPr/>
      </dsp:nvSpPr>
      <dsp:spPr>
        <a:xfrm>
          <a:off x="2648962" y="159505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following/Tape location/Tape recovery algorithms</a:t>
          </a:r>
        </a:p>
      </dsp:txBody>
      <dsp:txXfrm>
        <a:off x="2662497" y="1608589"/>
        <a:ext cx="897152" cy="435041"/>
      </dsp:txXfrm>
    </dsp:sp>
    <dsp:sp modelId="{042089DD-EB9C-4BC3-8AD5-83C9A1C855BD}">
      <dsp:nvSpPr>
        <dsp:cNvPr id="0" name=""/>
        <dsp:cNvSpPr/>
      </dsp:nvSpPr>
      <dsp:spPr>
        <a:xfrm rot="4249260">
          <a:off x="1901460" y="1819518"/>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1797977"/>
        <a:ext cx="56265" cy="56265"/>
      </dsp:txXfrm>
    </dsp:sp>
    <dsp:sp modelId="{34C4D328-1305-4411-BA01-832D34DC3E4A}">
      <dsp:nvSpPr>
        <dsp:cNvPr id="0" name=""/>
        <dsp:cNvSpPr/>
      </dsp:nvSpPr>
      <dsp:spPr>
        <a:xfrm>
          <a:off x="2648962" y="212648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following algorithm</a:t>
          </a:r>
        </a:p>
      </dsp:txBody>
      <dsp:txXfrm>
        <a:off x="2662497" y="2140017"/>
        <a:ext cx="897152" cy="435041"/>
      </dsp:txXfrm>
    </dsp:sp>
    <dsp:sp modelId="{A9177028-D0BA-4775-ACD7-3400D7C5A6B2}">
      <dsp:nvSpPr>
        <dsp:cNvPr id="0" name=""/>
        <dsp:cNvSpPr/>
      </dsp:nvSpPr>
      <dsp:spPr>
        <a:xfrm rot="19457599">
          <a:off x="942569" y="3546659"/>
          <a:ext cx="455273" cy="13183"/>
        </a:xfrm>
        <a:custGeom>
          <a:avLst/>
          <a:gdLst/>
          <a:ahLst/>
          <a:cxnLst/>
          <a:rect l="0" t="0" r="0" b="0"/>
          <a:pathLst>
            <a:path>
              <a:moveTo>
                <a:pt x="0" y="6591"/>
              </a:moveTo>
              <a:lnTo>
                <a:pt x="45527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58823" y="3541869"/>
        <a:ext cx="22763" cy="22763"/>
      </dsp:txXfrm>
    </dsp:sp>
    <dsp:sp modelId="{AAFD4D7A-A382-47AC-B7EB-B3AF13A61925}">
      <dsp:nvSpPr>
        <dsp:cNvPr id="0" name=""/>
        <dsp:cNvSpPr/>
      </dsp:nvSpPr>
      <dsp:spPr>
        <a:xfrm>
          <a:off x="1355050"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Collection</a:t>
          </a:r>
        </a:p>
      </dsp:txBody>
      <dsp:txXfrm>
        <a:off x="1368585" y="3202873"/>
        <a:ext cx="897152" cy="435041"/>
      </dsp:txXfrm>
    </dsp:sp>
    <dsp:sp modelId="{4C49C468-20E7-4CD7-9BD0-B71C380F4F7F}">
      <dsp:nvSpPr>
        <dsp:cNvPr id="0" name=""/>
        <dsp:cNvSpPr/>
      </dsp:nvSpPr>
      <dsp:spPr>
        <a:xfrm rot="18289469">
          <a:off x="2140433" y="3148088"/>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138495"/>
        <a:ext cx="32368" cy="32368"/>
      </dsp:txXfrm>
    </dsp:sp>
    <dsp:sp modelId="{867C6E9F-C735-4031-AF14-A8DAAEA08FE5}">
      <dsp:nvSpPr>
        <dsp:cNvPr id="0" name=""/>
        <dsp:cNvSpPr/>
      </dsp:nvSpPr>
      <dsp:spPr>
        <a:xfrm>
          <a:off x="2648962" y="265791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touch sensor circuit</a:t>
          </a:r>
        </a:p>
      </dsp:txBody>
      <dsp:txXfrm>
        <a:off x="2662497" y="2671445"/>
        <a:ext cx="897152" cy="435041"/>
      </dsp:txXfrm>
    </dsp:sp>
    <dsp:sp modelId="{0C7F4F99-E752-47B7-9FF5-677097DAC1B2}">
      <dsp:nvSpPr>
        <dsp:cNvPr id="0" name=""/>
        <dsp:cNvSpPr/>
      </dsp:nvSpPr>
      <dsp:spPr>
        <a:xfrm>
          <a:off x="2279272"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3411151"/>
        <a:ext cx="18484" cy="18484"/>
      </dsp:txXfrm>
    </dsp:sp>
    <dsp:sp modelId="{B6F2DC62-24B2-44BC-A08D-16352338BB84}">
      <dsp:nvSpPr>
        <dsp:cNvPr id="0" name=""/>
        <dsp:cNvSpPr/>
      </dsp:nvSpPr>
      <dsp:spPr>
        <a:xfrm>
          <a:off x="2648962"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mounting</a:t>
          </a:r>
        </a:p>
      </dsp:txBody>
      <dsp:txXfrm>
        <a:off x="2662497" y="3202873"/>
        <a:ext cx="897152" cy="435041"/>
      </dsp:txXfrm>
    </dsp:sp>
    <dsp:sp modelId="{0E0C3E86-A4FD-4E58-9869-5B3CB7EC8C6E}">
      <dsp:nvSpPr>
        <dsp:cNvPr id="0" name=""/>
        <dsp:cNvSpPr/>
      </dsp:nvSpPr>
      <dsp:spPr>
        <a:xfrm>
          <a:off x="3573184"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3411151"/>
        <a:ext cx="18484" cy="18484"/>
      </dsp:txXfrm>
    </dsp:sp>
    <dsp:sp modelId="{1C666EED-2BF0-4AF1-905D-28BE0FE66DA4}">
      <dsp:nvSpPr>
        <dsp:cNvPr id="0" name=""/>
        <dsp:cNvSpPr/>
      </dsp:nvSpPr>
      <dsp:spPr>
        <a:xfrm>
          <a:off x="3942873"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drive system</a:t>
          </a:r>
        </a:p>
      </dsp:txBody>
      <dsp:txXfrm>
        <a:off x="3956408" y="3202873"/>
        <a:ext cx="897152" cy="435041"/>
      </dsp:txXfrm>
    </dsp:sp>
    <dsp:sp modelId="{B44981D4-967E-45DD-84A8-A753EA1D4614}">
      <dsp:nvSpPr>
        <dsp:cNvPr id="0" name=""/>
        <dsp:cNvSpPr/>
      </dsp:nvSpPr>
      <dsp:spPr>
        <a:xfrm rot="3310531">
          <a:off x="2140433" y="367951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669923"/>
        <a:ext cx="32368" cy="32368"/>
      </dsp:txXfrm>
    </dsp:sp>
    <dsp:sp modelId="{8D2986EE-9B31-47E2-9096-A50A20F9DE48}">
      <dsp:nvSpPr>
        <dsp:cNvPr id="0" name=""/>
        <dsp:cNvSpPr/>
      </dsp:nvSpPr>
      <dsp:spPr>
        <a:xfrm>
          <a:off x="2648962" y="372076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algorithm</a:t>
          </a:r>
        </a:p>
      </dsp:txBody>
      <dsp:txXfrm>
        <a:off x="2662497" y="3734301"/>
        <a:ext cx="897152" cy="435041"/>
      </dsp:txXfrm>
    </dsp:sp>
    <dsp:sp modelId="{61F1FF00-BC3F-4A57-9566-DDFCAC9C9750}">
      <dsp:nvSpPr>
        <dsp:cNvPr id="0" name=""/>
        <dsp:cNvSpPr/>
      </dsp:nvSpPr>
      <dsp:spPr>
        <a:xfrm rot="4467012">
          <a:off x="480682" y="4343801"/>
          <a:ext cx="1379046" cy="13183"/>
        </a:xfrm>
        <a:custGeom>
          <a:avLst/>
          <a:gdLst/>
          <a:ahLst/>
          <a:cxnLst/>
          <a:rect l="0" t="0" r="0" b="0"/>
          <a:pathLst>
            <a:path>
              <a:moveTo>
                <a:pt x="0" y="6591"/>
              </a:moveTo>
              <a:lnTo>
                <a:pt x="13790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35729" y="4315916"/>
        <a:ext cx="68952" cy="68952"/>
      </dsp:txXfrm>
    </dsp:sp>
    <dsp:sp modelId="{6FF3C980-1C70-4481-B259-85907CF9C800}">
      <dsp:nvSpPr>
        <dsp:cNvPr id="0" name=""/>
        <dsp:cNvSpPr/>
      </dsp:nvSpPr>
      <dsp:spPr>
        <a:xfrm>
          <a:off x="1355050"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a:t>
          </a:r>
        </a:p>
      </dsp:txBody>
      <dsp:txXfrm>
        <a:off x="1368585" y="4797157"/>
        <a:ext cx="897152" cy="435041"/>
      </dsp:txXfrm>
    </dsp:sp>
    <dsp:sp modelId="{59DF0F68-80F5-4B98-AA84-B699D604E993}">
      <dsp:nvSpPr>
        <dsp:cNvPr id="0" name=""/>
        <dsp:cNvSpPr/>
      </dsp:nvSpPr>
      <dsp:spPr>
        <a:xfrm rot="18289469">
          <a:off x="2140433" y="4742372"/>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4732779"/>
        <a:ext cx="32368" cy="32368"/>
      </dsp:txXfrm>
    </dsp:sp>
    <dsp:sp modelId="{A4470538-262B-4975-9F79-6F089272E1BF}">
      <dsp:nvSpPr>
        <dsp:cNvPr id="0" name=""/>
        <dsp:cNvSpPr/>
      </dsp:nvSpPr>
      <dsp:spPr>
        <a:xfrm>
          <a:off x="2648962" y="425219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 Mechanism</a:t>
          </a:r>
        </a:p>
      </dsp:txBody>
      <dsp:txXfrm>
        <a:off x="2662497" y="4265729"/>
        <a:ext cx="897152" cy="435041"/>
      </dsp:txXfrm>
    </dsp:sp>
    <dsp:sp modelId="{5C7354E3-93CA-4777-B262-042B52981176}">
      <dsp:nvSpPr>
        <dsp:cNvPr id="0" name=""/>
        <dsp:cNvSpPr/>
      </dsp:nvSpPr>
      <dsp:spPr>
        <a:xfrm>
          <a:off x="2279272" y="5008086"/>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5005435"/>
        <a:ext cx="18484" cy="18484"/>
      </dsp:txXfrm>
    </dsp:sp>
    <dsp:sp modelId="{D4C26FFA-067D-42F1-9A5C-3B2984D2A963}">
      <dsp:nvSpPr>
        <dsp:cNvPr id="0" name=""/>
        <dsp:cNvSpPr/>
      </dsp:nvSpPr>
      <dsp:spPr>
        <a:xfrm>
          <a:off x="2648962"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sensor</a:t>
          </a:r>
        </a:p>
      </dsp:txBody>
      <dsp:txXfrm>
        <a:off x="2662497" y="4797157"/>
        <a:ext cx="897152" cy="435041"/>
      </dsp:txXfrm>
    </dsp:sp>
    <dsp:sp modelId="{371BC649-23F7-4424-B5F1-E89C10486ACA}">
      <dsp:nvSpPr>
        <dsp:cNvPr id="0" name=""/>
        <dsp:cNvSpPr/>
      </dsp:nvSpPr>
      <dsp:spPr>
        <a:xfrm rot="3310531">
          <a:off x="2140433" y="5273800"/>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5264207"/>
        <a:ext cx="32368" cy="32368"/>
      </dsp:txXfrm>
    </dsp:sp>
    <dsp:sp modelId="{524BBACA-2DEB-42FF-B9D5-83233FD62B4A}">
      <dsp:nvSpPr>
        <dsp:cNvPr id="0" name=""/>
        <dsp:cNvSpPr/>
      </dsp:nvSpPr>
      <dsp:spPr>
        <a:xfrm>
          <a:off x="2648962" y="531505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Target acquisition and firing algorithm</a:t>
          </a:r>
        </a:p>
      </dsp:txBody>
      <dsp:txXfrm>
        <a:off x="2662497" y="5328585"/>
        <a:ext cx="897152" cy="435041"/>
      </dsp:txXfrm>
    </dsp:sp>
    <dsp:sp modelId="{3DD25111-0EE9-4BF4-8B7A-D57B0B7D302F}">
      <dsp:nvSpPr>
        <dsp:cNvPr id="0" name=""/>
        <dsp:cNvSpPr/>
      </dsp:nvSpPr>
      <dsp:spPr>
        <a:xfrm rot="4872735">
          <a:off x="-39710" y="4875229"/>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4821325"/>
        <a:ext cx="120991" cy="120991"/>
      </dsp:txXfrm>
    </dsp:sp>
    <dsp:sp modelId="{3725D9E4-68EE-43B6-88CD-DEFAE9F998E5}">
      <dsp:nvSpPr>
        <dsp:cNvPr id="0" name=""/>
        <dsp:cNvSpPr/>
      </dsp:nvSpPr>
      <dsp:spPr>
        <a:xfrm>
          <a:off x="1355050"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a:t>
          </a:r>
        </a:p>
      </dsp:txBody>
      <dsp:txXfrm>
        <a:off x="1368585" y="5860013"/>
        <a:ext cx="897152" cy="435041"/>
      </dsp:txXfrm>
    </dsp:sp>
    <dsp:sp modelId="{6E333359-5847-4158-A58E-1FEF578A23DF}">
      <dsp:nvSpPr>
        <dsp:cNvPr id="0" name=""/>
        <dsp:cNvSpPr/>
      </dsp:nvSpPr>
      <dsp:spPr>
        <a:xfrm>
          <a:off x="2279272" y="607094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6068291"/>
        <a:ext cx="18484" cy="18484"/>
      </dsp:txXfrm>
    </dsp:sp>
    <dsp:sp modelId="{F3F2D7F5-0846-4B32-8256-A5FA7D7986A3}">
      <dsp:nvSpPr>
        <dsp:cNvPr id="0" name=""/>
        <dsp:cNvSpPr/>
      </dsp:nvSpPr>
      <dsp:spPr>
        <a:xfrm>
          <a:off x="2648962"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Electronics/TINAH mounting</a:t>
          </a:r>
        </a:p>
      </dsp:txBody>
      <dsp:txXfrm>
        <a:off x="2662497" y="5860013"/>
        <a:ext cx="897152" cy="4350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F53AA-D436-41B5-B5B2-511A496A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7609</Words>
  <Characters>43377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50885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lastModifiedBy>Rowan Walsh</cp:lastModifiedBy>
  <cp:revision>4</cp:revision>
  <cp:lastPrinted>2013-06-18T02:53:00Z</cp:lastPrinted>
  <dcterms:created xsi:type="dcterms:W3CDTF">2013-06-18T02:54:00Z</dcterms:created>
  <dcterms:modified xsi:type="dcterms:W3CDTF">2013-06-18T04:39:00Z</dcterms:modified>
  <cp:category>Engineering Physics 253</cp:category>
</cp:coreProperties>
</file>