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640401" w14:textId="77777777" w:rsidR="00F83C15" w:rsidRPr="00F83C15" w:rsidRDefault="00F83C15" w:rsidP="00F83C1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</w:pPr>
      <w:r w:rsidRPr="00F83C1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 xml:space="preserve">Data </w:t>
      </w:r>
      <w:proofErr w:type="spellStart"/>
      <w:r w:rsidRPr="00F83C1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>grows</w:t>
      </w:r>
      <w:proofErr w:type="spellEnd"/>
      <w:r w:rsidRPr="00F83C1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>on</w:t>
      </w:r>
      <w:proofErr w:type="spellEnd"/>
      <w:r w:rsidRPr="00F83C1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>decision</w:t>
      </w:r>
      <w:proofErr w:type="spellEnd"/>
      <w:r w:rsidRPr="00F83C1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>trees</w:t>
      </w:r>
      <w:proofErr w:type="spellEnd"/>
    </w:p>
    <w:p w14:paraId="1FFA5FF9" w14:textId="77777777" w:rsidR="00F83C15" w:rsidRPr="00F83C15" w:rsidRDefault="00F83C15" w:rsidP="00F83C15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pict w14:anchorId="74ACB9A5">
          <v:rect id="_x0000_i1049" style="width:0;height:1.5pt" o:hralign="center" o:hrstd="t" o:hr="t" fillcolor="#a0a0a0" stroked="f"/>
        </w:pict>
      </w:r>
    </w:p>
    <w:p w14:paraId="6340A37B" w14:textId="77777777" w:rsidR="00F83C15" w:rsidRPr="00F83C15" w:rsidRDefault="00F83C15" w:rsidP="00F83C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so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many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options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out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there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choose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from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how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do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decide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what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best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way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represent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data? </w:t>
      </w:r>
    </w:p>
    <w:p w14:paraId="41CC7F39" w14:textId="77777777" w:rsidR="00F83C15" w:rsidRPr="00F83C15" w:rsidRDefault="00F83C15" w:rsidP="00F83C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A </w:t>
      </w:r>
      <w:proofErr w:type="spellStart"/>
      <w:r w:rsidRPr="00F83C15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decision</w:t>
      </w:r>
      <w:proofErr w:type="spellEnd"/>
      <w:r w:rsidRPr="00F83C15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tree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decision-making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tool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allows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analyst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make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decisions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based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on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key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questions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ask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yourself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Each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question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decision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tree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will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help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make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decision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about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critical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features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Below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an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example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basic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decision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tree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guide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towards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making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data-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driven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decision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about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which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best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way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tell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story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Please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note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there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many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different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types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decision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trees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vary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complexity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and can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provide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more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in-depth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decisions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. </w:t>
      </w:r>
    </w:p>
    <w:p w14:paraId="5D3989DE" w14:textId="7BC97DD4" w:rsidR="00F83C15" w:rsidRPr="00F83C15" w:rsidRDefault="00F83C15" w:rsidP="00F83C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83C15"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 wp14:anchorId="215AD598" wp14:editId="75BD5742">
            <wp:extent cx="5612130" cy="3453130"/>
            <wp:effectExtent l="0" t="0" r="7620" b="0"/>
            <wp:docPr id="15" name="Imagen 15" descr="A decision tree leading to the best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A decision tree leading to the best char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5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-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Does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have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only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one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numeric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variable?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Histogram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Density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plot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-Are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there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multiple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sets?  Line chart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pie chart -Are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measuring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changes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over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time? </w:t>
      </w:r>
      <w:proofErr w:type="gram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Bar chart -Do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relationships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between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need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be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shown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?</w:t>
      </w:r>
      <w:proofErr w:type="gram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Scatter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plot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heatmap</w:t>
      </w:r>
      <w:proofErr w:type="spellEnd"/>
    </w:p>
    <w:p w14:paraId="29C2FEB4" w14:textId="77777777" w:rsidR="00F83C15" w:rsidRDefault="00F83C15" w:rsidP="00F83C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</w:p>
    <w:p w14:paraId="234B006F" w14:textId="77777777" w:rsidR="00F83C15" w:rsidRDefault="00F83C15" w:rsidP="00F83C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</w:p>
    <w:p w14:paraId="69A12E1A" w14:textId="77777777" w:rsidR="00F83C15" w:rsidRDefault="00F83C15" w:rsidP="00F83C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</w:p>
    <w:p w14:paraId="036AF387" w14:textId="0F5C792B" w:rsidR="00F83C15" w:rsidRPr="00F83C15" w:rsidRDefault="00F83C15" w:rsidP="00F83C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w:r w:rsidRPr="00F83C15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lastRenderedPageBreak/>
        <w:t xml:space="preserve">Begin </w:t>
      </w:r>
      <w:proofErr w:type="spellStart"/>
      <w:r w:rsidRPr="00F83C15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with</w:t>
      </w:r>
      <w:proofErr w:type="spellEnd"/>
      <w:r w:rsidRPr="00F83C15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your</w:t>
      </w:r>
      <w:proofErr w:type="spellEnd"/>
      <w:r w:rsidRPr="00F83C15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story</w:t>
      </w:r>
      <w:proofErr w:type="spellEnd"/>
    </w:p>
    <w:p w14:paraId="390D2868" w14:textId="77777777" w:rsidR="00F83C15" w:rsidRPr="00F83C15" w:rsidRDefault="00F83C15" w:rsidP="00F83C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Start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off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by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evaluating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type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have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go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through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series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questions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determine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best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visual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source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48D3F79F" w14:textId="77777777" w:rsidR="00F83C15" w:rsidRPr="00F83C15" w:rsidRDefault="00F83C15" w:rsidP="00F83C1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F83C15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Does</w:t>
      </w:r>
      <w:proofErr w:type="spellEnd"/>
      <w:r w:rsidRPr="00F83C15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your</w:t>
      </w:r>
      <w:proofErr w:type="spellEnd"/>
      <w:r w:rsidRPr="00F83C15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data </w:t>
      </w:r>
      <w:proofErr w:type="spellStart"/>
      <w:r w:rsidRPr="00F83C15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have</w:t>
      </w:r>
      <w:proofErr w:type="spellEnd"/>
      <w:r w:rsidRPr="00F83C15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only</w:t>
      </w:r>
      <w:proofErr w:type="spellEnd"/>
      <w:r w:rsidRPr="00F83C15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one</w:t>
      </w:r>
      <w:proofErr w:type="spellEnd"/>
      <w:r w:rsidRPr="00F83C15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numeric</w:t>
      </w:r>
      <w:proofErr w:type="spellEnd"/>
      <w:r w:rsidRPr="00F83C15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variable?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If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have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has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one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continuous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numerical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variable,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then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histogram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density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plot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best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methods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plotting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categorical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data.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Depending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on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type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data, a bar chart can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even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be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appropriate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case.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example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if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have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pertaining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height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group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students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will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want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use a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histogram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visualize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how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many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students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there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in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each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height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range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06CF6070" w14:textId="0654C88C" w:rsidR="00F83C15" w:rsidRPr="00F83C15" w:rsidRDefault="00F83C15" w:rsidP="00F83C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83C15"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 wp14:anchorId="34C0FC5D" wp14:editId="5A944CD7">
            <wp:extent cx="5612130" cy="3186430"/>
            <wp:effectExtent l="0" t="0" r="7620" b="0"/>
            <wp:docPr id="14" name="Imagen 14" descr="A histogram measuring the height of students and how many students are in each height grou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A histogram measuring the height of students and how many students are in each height group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8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D13EE" w14:textId="1815EBB9" w:rsidR="00F83C15" w:rsidRDefault="00F83C15" w:rsidP="00F83C1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1C00D6E3" w14:textId="674086E9" w:rsidR="00F83C15" w:rsidRDefault="00F83C15" w:rsidP="00F83C1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318482EE" w14:textId="439FC45F" w:rsidR="00F83C15" w:rsidRDefault="00F83C15" w:rsidP="00F83C1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633D372B" w14:textId="3E7A517A" w:rsidR="00F83C15" w:rsidRDefault="00F83C15" w:rsidP="00F83C1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75947B86" w14:textId="5C53CB73" w:rsidR="00F83C15" w:rsidRDefault="00F83C15" w:rsidP="00F83C1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15B0D9B7" w14:textId="3C9CFA47" w:rsidR="00F83C15" w:rsidRDefault="00F83C15" w:rsidP="00F83C1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6D3A437E" w14:textId="77777777" w:rsidR="00F83C15" w:rsidRPr="00F83C15" w:rsidRDefault="00F83C15" w:rsidP="00F83C1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5CB35BB6" w14:textId="65E99103" w:rsidR="00F83C15" w:rsidRPr="00F83C15" w:rsidRDefault="00F83C15" w:rsidP="00F83C1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F83C15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lastRenderedPageBreak/>
        <w:t xml:space="preserve">Are </w:t>
      </w:r>
      <w:proofErr w:type="spellStart"/>
      <w:r w:rsidRPr="00F83C15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there</w:t>
      </w:r>
      <w:proofErr w:type="spellEnd"/>
      <w:r w:rsidRPr="00F83C15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multiple</w:t>
      </w:r>
      <w:proofErr w:type="spellEnd"/>
      <w:r w:rsidRPr="00F83C15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data sets?</w:t>
      </w:r>
      <w:proofErr w:type="gramEnd"/>
      <w:r w:rsidRPr="00F83C15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 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cases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dealing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more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than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one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set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data,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consider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line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pie chart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accurate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representation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data. A line chart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will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connect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multiple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sets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over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gram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single</w:t>
      </w:r>
      <w:proofErr w:type="gram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continuous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line,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showing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how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numbers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have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changed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over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time. A pie chart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good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dividing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whole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into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multiple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categories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parts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An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example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when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measuring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quarterly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sales figures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company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Below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examples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plotted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on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both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line and pie chart.</w:t>
      </w:r>
    </w:p>
    <w:p w14:paraId="67D249B4" w14:textId="63268885" w:rsidR="00F83C15" w:rsidRPr="00F83C15" w:rsidRDefault="00F83C15" w:rsidP="00F83C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83C15"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 wp14:anchorId="6A9E54F3" wp14:editId="6A51E762">
            <wp:extent cx="5612130" cy="2904490"/>
            <wp:effectExtent l="0" t="0" r="7620" b="0"/>
            <wp:docPr id="13" name="Imagen 13" descr="A line graph measuring quarterly sales figures throughout 1st, 2nd, 3rd and 4th quar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A line graph measuring quarterly sales figures throughout 1st, 2nd, 3rd and 4th quarter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0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3C15"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 wp14:anchorId="572DCDF6" wp14:editId="7FE16E22">
            <wp:extent cx="5612130" cy="3131820"/>
            <wp:effectExtent l="0" t="0" r="7620" b="0"/>
            <wp:docPr id="12" name="Imagen 12" descr="A pie chart measuring quarterly sales figures for 1st quarter (55.6%), 2nd quarter (30.1%), 3rd q (7.8%), 4th q (6.5%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A pie chart measuring quarterly sales figures for 1st quarter (55.6%), 2nd quarter (30.1%), 3rd q (7.8%), 4th q (6.5%)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41621" w14:textId="10FAD45E" w:rsidR="00F83C15" w:rsidRDefault="00F83C15" w:rsidP="00F83C1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01B1D92B" w14:textId="77777777" w:rsidR="00F83C15" w:rsidRPr="00F83C15" w:rsidRDefault="00F83C15" w:rsidP="00F83C1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09627083" w14:textId="2AC298FE" w:rsidR="00F83C15" w:rsidRPr="00F83C15" w:rsidRDefault="00F83C15" w:rsidP="00F83C1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F83C15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lastRenderedPageBreak/>
        <w:t xml:space="preserve">Are </w:t>
      </w:r>
      <w:proofErr w:type="spellStart"/>
      <w:r w:rsidRPr="00F83C15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you</w:t>
      </w:r>
      <w:proofErr w:type="spellEnd"/>
      <w:r w:rsidRPr="00F83C15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measuring</w:t>
      </w:r>
      <w:proofErr w:type="spellEnd"/>
      <w:r w:rsidRPr="00F83C15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changes</w:t>
      </w:r>
      <w:proofErr w:type="spellEnd"/>
      <w:r w:rsidRPr="00F83C15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over</w:t>
      </w:r>
      <w:proofErr w:type="spellEnd"/>
      <w:r w:rsidRPr="00F83C15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time?</w:t>
      </w:r>
      <w:proofErr w:type="gramEnd"/>
      <w:r w:rsidRPr="00F83C15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A line chart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usually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adequate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plotting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trends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over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time.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However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when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changes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larger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a bar chart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better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option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If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example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measuring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number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visitors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NYC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over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past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6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months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would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gram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look</w:t>
      </w:r>
      <w:proofErr w:type="gram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like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2082F735" w14:textId="5CDF4906" w:rsidR="00F83C15" w:rsidRPr="00F83C15" w:rsidRDefault="00F83C15" w:rsidP="00F83C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83C15"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 wp14:anchorId="13432E7C" wp14:editId="66A18103">
            <wp:extent cx="5612130" cy="2905125"/>
            <wp:effectExtent l="0" t="0" r="7620" b="9525"/>
            <wp:docPr id="11" name="Imagen 11" descr="A bar graph measuring number of visitors over the months of June to Novemb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A bar graph measuring number of visitors over the months of June to Novembe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690AD" w14:textId="61390AFF" w:rsidR="00F83C15" w:rsidRDefault="00F83C15" w:rsidP="00F83C1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6467C3C8" w14:textId="7BCEC61D" w:rsidR="00F83C15" w:rsidRDefault="00F83C15" w:rsidP="00F83C1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46934D68" w14:textId="1C0D66D3" w:rsidR="00F83C15" w:rsidRDefault="00F83C15" w:rsidP="00F83C1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492E708A" w14:textId="15A02757" w:rsidR="00F83C15" w:rsidRDefault="00F83C15" w:rsidP="00F83C1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3C11F9D7" w14:textId="18AA80A7" w:rsidR="00F83C15" w:rsidRDefault="00F83C15" w:rsidP="00F83C1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60164E73" w14:textId="52CC6C11" w:rsidR="00F83C15" w:rsidRDefault="00F83C15" w:rsidP="00F83C1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075A9D4C" w14:textId="3A512D46" w:rsidR="00F83C15" w:rsidRDefault="00F83C15" w:rsidP="00F83C1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5742A6E7" w14:textId="3309C8E8" w:rsidR="00F83C15" w:rsidRDefault="00F83C15" w:rsidP="00F83C1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196D2FB8" w14:textId="0CCC6B9B" w:rsidR="00F83C15" w:rsidRDefault="00F83C15" w:rsidP="00F83C1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1948D0E8" w14:textId="19832595" w:rsidR="00F83C15" w:rsidRDefault="00F83C15" w:rsidP="00F83C1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57457BAD" w14:textId="1FA67EAE" w:rsidR="00F83C15" w:rsidRDefault="00F83C15" w:rsidP="00F83C1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5156A317" w14:textId="77777777" w:rsidR="00F83C15" w:rsidRPr="00F83C15" w:rsidRDefault="00F83C15" w:rsidP="00F83C1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5B5266C6" w14:textId="6EB19B0F" w:rsidR="00F83C15" w:rsidRPr="00F83C15" w:rsidRDefault="00F83C15" w:rsidP="00F83C1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F83C15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lastRenderedPageBreak/>
        <w:t xml:space="preserve">Do </w:t>
      </w:r>
      <w:proofErr w:type="spellStart"/>
      <w:r w:rsidRPr="00F83C15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relationships</w:t>
      </w:r>
      <w:proofErr w:type="spellEnd"/>
      <w:r w:rsidRPr="00F83C15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between</w:t>
      </w:r>
      <w:proofErr w:type="spellEnd"/>
      <w:r w:rsidRPr="00F83C15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the</w:t>
      </w:r>
      <w:proofErr w:type="spellEnd"/>
      <w:r w:rsidRPr="00F83C15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data </w:t>
      </w:r>
      <w:proofErr w:type="spellStart"/>
      <w:r w:rsidRPr="00F83C15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need</w:t>
      </w:r>
      <w:proofErr w:type="spellEnd"/>
      <w:r w:rsidRPr="00F83C15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to</w:t>
      </w:r>
      <w:proofErr w:type="spellEnd"/>
      <w:r w:rsidRPr="00F83C15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be </w:t>
      </w:r>
      <w:proofErr w:type="spellStart"/>
      <w:r w:rsidRPr="00F83C15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shown</w:t>
      </w:r>
      <w:proofErr w:type="spellEnd"/>
      <w:r w:rsidRPr="00F83C15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?</w:t>
      </w:r>
      <w:proofErr w:type="gramEnd"/>
      <w:r w:rsidRPr="00F83C15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When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have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two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variables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one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set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data,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important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point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out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how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one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 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affects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other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Variables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pair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well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together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best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plotted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on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scatter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plot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. 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However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if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there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too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many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points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relationship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between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variables can be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obscured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so a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heat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map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be a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better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representation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case.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If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measuring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population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people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across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all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50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states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United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States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points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would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consist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millions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so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would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use a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heat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map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If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simply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trying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gram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show</w:t>
      </w:r>
      <w:proofErr w:type="gram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relationship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between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number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hours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spent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studying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its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effects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on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grades,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would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look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like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6B8EA76B" w14:textId="03BB86F2" w:rsidR="00F83C15" w:rsidRPr="00F83C15" w:rsidRDefault="00F83C15" w:rsidP="00F83C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83C15"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 wp14:anchorId="135B15E7" wp14:editId="0034AEDC">
            <wp:extent cx="5612130" cy="3484245"/>
            <wp:effectExtent l="0" t="0" r="7620" b="1905"/>
            <wp:docPr id="10" name="Imagen 10" descr="A scatterplot measuring the rise in test scores corresponding with the increase of minutes spent study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A scatterplot measuring the rise in test scores corresponding with the increase of minutes spent studyi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8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3C15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A​</w:t>
      </w:r>
      <w:proofErr w:type="spellStart"/>
      <w:r w:rsidRPr="00F83C15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dditional</w:t>
      </w:r>
      <w:proofErr w:type="spellEnd"/>
      <w:r w:rsidRPr="00F83C15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resources</w:t>
      </w:r>
      <w:proofErr w:type="spellEnd"/>
    </w:p>
    <w:p w14:paraId="5AB9A550" w14:textId="77777777" w:rsidR="00F83C15" w:rsidRPr="00F83C15" w:rsidRDefault="00F83C15" w:rsidP="00F83C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decision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tree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example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used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reading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one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many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There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multiple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decision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trees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out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there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varying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levels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details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use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help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guide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visual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decisions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If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want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more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in-depth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insight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into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more visual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options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explore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following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resources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1F07DF22" w14:textId="77777777" w:rsidR="00F83C15" w:rsidRPr="00F83C15" w:rsidRDefault="00F83C15" w:rsidP="00F83C1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hyperlink r:id="rId11" w:tgtFrame="_blank" w:tooltip="From Data to Visualization" w:history="1">
        <w:proofErr w:type="spellStart"/>
        <w:r w:rsidRPr="00F83C1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From</w:t>
        </w:r>
        <w:proofErr w:type="spellEnd"/>
        <w:r w:rsidRPr="00F83C1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data </w:t>
        </w:r>
        <w:proofErr w:type="spellStart"/>
        <w:r w:rsidRPr="00F83C1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to</w:t>
        </w:r>
        <w:proofErr w:type="spellEnd"/>
        <w:r w:rsidRPr="00F83C1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F83C1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visualization</w:t>
        </w:r>
        <w:proofErr w:type="spellEnd"/>
      </w:hyperlink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an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excellent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analysis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larger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decision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tree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comprehensive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selection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search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based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on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kind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have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click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on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proofErr w:type="gram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each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 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graphic</w:t>
      </w:r>
      <w:proofErr w:type="spellEnd"/>
      <w:proofErr w:type="gram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example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definition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proper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usage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23300266" w14:textId="6EC2FFD9" w:rsidR="000C270E" w:rsidRPr="00F83C15" w:rsidRDefault="00F83C15" w:rsidP="00EE296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hyperlink r:id="rId12" w:tgtFrame="_blank" w:tooltip="Selecting the best chart" w:history="1">
        <w:proofErr w:type="spellStart"/>
        <w:r w:rsidRPr="00F83C1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Selecting</w:t>
        </w:r>
        <w:proofErr w:type="spellEnd"/>
        <w:r w:rsidRPr="00F83C1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F83C1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the</w:t>
        </w:r>
        <w:proofErr w:type="spellEnd"/>
        <w:r w:rsidRPr="00F83C1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F83C1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best</w:t>
        </w:r>
        <w:proofErr w:type="spellEnd"/>
        <w:r w:rsidRPr="00F83C1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chart</w:t>
        </w:r>
      </w:hyperlink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two-part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YouTube video can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help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take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guesswork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out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chart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selection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Depending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on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type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aiming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illustrate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will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be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guided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through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when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use,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when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avoid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and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several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examples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best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practices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hyperlink r:id="rId13" w:tgtFrame="_blank" w:tooltip="Part 2" w:history="1">
        <w:proofErr w:type="spellStart"/>
        <w:r w:rsidRPr="00F83C1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Part</w:t>
        </w:r>
        <w:proofErr w:type="spellEnd"/>
        <w:r w:rsidRPr="00F83C1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2</w:t>
        </w:r>
      </w:hyperlink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video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provides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even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more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examples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different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charts,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ensuring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there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chart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every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type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out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there</w:t>
      </w:r>
      <w:proofErr w:type="spellEnd"/>
      <w:r w:rsidRPr="00F83C15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sectPr w:rsidR="000C270E" w:rsidRPr="00F83C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E614E"/>
    <w:multiLevelType w:val="multilevel"/>
    <w:tmpl w:val="6A802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365F9B"/>
    <w:multiLevelType w:val="multilevel"/>
    <w:tmpl w:val="116CC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003117"/>
    <w:multiLevelType w:val="multilevel"/>
    <w:tmpl w:val="DB0C0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A82B08"/>
    <w:multiLevelType w:val="multilevel"/>
    <w:tmpl w:val="29002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3004D8"/>
    <w:multiLevelType w:val="multilevel"/>
    <w:tmpl w:val="17740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F629DD"/>
    <w:multiLevelType w:val="multilevel"/>
    <w:tmpl w:val="7CC88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BC57FE"/>
    <w:multiLevelType w:val="multilevel"/>
    <w:tmpl w:val="F918A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163313"/>
    <w:multiLevelType w:val="multilevel"/>
    <w:tmpl w:val="2A9C2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8D76AC"/>
    <w:multiLevelType w:val="multilevel"/>
    <w:tmpl w:val="F5B26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DD091B"/>
    <w:multiLevelType w:val="multilevel"/>
    <w:tmpl w:val="F6084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B20D91"/>
    <w:multiLevelType w:val="multilevel"/>
    <w:tmpl w:val="60D43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E13D92"/>
    <w:multiLevelType w:val="multilevel"/>
    <w:tmpl w:val="B7386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124BB4"/>
    <w:multiLevelType w:val="multilevel"/>
    <w:tmpl w:val="F6FE1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DE61C6"/>
    <w:multiLevelType w:val="multilevel"/>
    <w:tmpl w:val="4C3AA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815623"/>
    <w:multiLevelType w:val="multilevel"/>
    <w:tmpl w:val="8ABA9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8"/>
  </w:num>
  <w:num w:numId="3">
    <w:abstractNumId w:val="7"/>
  </w:num>
  <w:num w:numId="4">
    <w:abstractNumId w:val="10"/>
  </w:num>
  <w:num w:numId="5">
    <w:abstractNumId w:val="9"/>
  </w:num>
  <w:num w:numId="6">
    <w:abstractNumId w:val="3"/>
  </w:num>
  <w:num w:numId="7">
    <w:abstractNumId w:val="2"/>
  </w:num>
  <w:num w:numId="8">
    <w:abstractNumId w:val="0"/>
  </w:num>
  <w:num w:numId="9">
    <w:abstractNumId w:val="6"/>
  </w:num>
  <w:num w:numId="10">
    <w:abstractNumId w:val="5"/>
  </w:num>
  <w:num w:numId="11">
    <w:abstractNumId w:val="1"/>
  </w:num>
  <w:num w:numId="12">
    <w:abstractNumId w:val="4"/>
  </w:num>
  <w:num w:numId="13">
    <w:abstractNumId w:val="11"/>
  </w:num>
  <w:num w:numId="14">
    <w:abstractNumId w:val="1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CAD"/>
    <w:rsid w:val="00037790"/>
    <w:rsid w:val="00D82CAD"/>
    <w:rsid w:val="00EE2968"/>
    <w:rsid w:val="00F220C7"/>
    <w:rsid w:val="00F25E20"/>
    <w:rsid w:val="00F83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0999A"/>
  <w15:chartTrackingRefBased/>
  <w15:docId w15:val="{D475C357-263F-4392-9AC0-706ACE9CD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377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styleId="Ttulo2">
    <w:name w:val="heading 2"/>
    <w:basedOn w:val="Normal"/>
    <w:link w:val="Ttulo2Car"/>
    <w:uiPriority w:val="9"/>
    <w:qFormat/>
    <w:rsid w:val="000377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Ttulo3">
    <w:name w:val="heading 3"/>
    <w:basedOn w:val="Normal"/>
    <w:link w:val="Ttulo3Car"/>
    <w:uiPriority w:val="9"/>
    <w:qFormat/>
    <w:rsid w:val="000377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37790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customStyle="1" w:styleId="Ttulo2Car">
    <w:name w:val="Título 2 Car"/>
    <w:basedOn w:val="Fuentedeprrafopredeter"/>
    <w:link w:val="Ttulo2"/>
    <w:uiPriority w:val="9"/>
    <w:rsid w:val="00037790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customStyle="1" w:styleId="Ttulo3Car">
    <w:name w:val="Título 3 Car"/>
    <w:basedOn w:val="Fuentedeprrafopredeter"/>
    <w:link w:val="Ttulo3"/>
    <w:uiPriority w:val="9"/>
    <w:rsid w:val="00037790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0377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037790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037790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0377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77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7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2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1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67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58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5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94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78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94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044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56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44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60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youtube.com/watch?v=qGaIB-bRn-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youtube.com/watch?v=C07k0euBpr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data-to-viz.com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666</Words>
  <Characters>3664</Characters>
  <Application>Microsoft Office Word</Application>
  <DocSecurity>0</DocSecurity>
  <Lines>30</Lines>
  <Paragraphs>8</Paragraphs>
  <ScaleCrop>false</ScaleCrop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Peña Pavez</dc:creator>
  <cp:keywords/>
  <dc:description/>
  <cp:lastModifiedBy>Alex Peña Pavez</cp:lastModifiedBy>
  <cp:revision>2</cp:revision>
  <cp:lastPrinted>2021-04-02T22:08:00Z</cp:lastPrinted>
  <dcterms:created xsi:type="dcterms:W3CDTF">2021-04-02T22:10:00Z</dcterms:created>
  <dcterms:modified xsi:type="dcterms:W3CDTF">2021-04-02T22:10:00Z</dcterms:modified>
</cp:coreProperties>
</file>