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AF96" w14:textId="435ADCBE" w:rsidR="00FF50C2" w:rsidRDefault="00FF50C2" w:rsidP="00FF50C2">
      <w:pPr>
        <w:pStyle w:val="Ttulo1"/>
      </w:pPr>
      <w:proofErr w:type="spellStart"/>
      <w:r>
        <w:t>Jupyter</w:t>
      </w:r>
      <w:proofErr w:type="spellEnd"/>
      <w:r>
        <w:t xml:space="preserve"> notebooks</w:t>
      </w:r>
    </w:p>
    <w:p w14:paraId="0B17FA97" w14:textId="77777777" w:rsidR="00FF50C2" w:rsidRDefault="00FF50C2" w:rsidP="00FF50C2">
      <w:pPr>
        <w:spacing w:after="360"/>
      </w:pPr>
      <w:r>
        <w:pict w14:anchorId="324EDA4F">
          <v:rect id="_x0000_i1094" style="width:0;height:1.5pt" o:hralign="center" o:hrstd="t" o:hr="t" fillcolor="#a0a0a0" stroked="f"/>
        </w:pict>
      </w:r>
    </w:p>
    <w:p w14:paraId="31F53851" w14:textId="0411F2D4" w:rsidR="00FF50C2" w:rsidRDefault="00FF50C2" w:rsidP="00FF50C2">
      <w:pPr>
        <w:spacing w:after="360"/>
      </w:pPr>
      <w:r>
        <w:rPr>
          <w:noProof/>
        </w:rPr>
        <w:drawing>
          <wp:inline distT="0" distB="0" distL="0" distR="0" wp14:anchorId="1619E876" wp14:editId="401F1914">
            <wp:extent cx="5532120" cy="4259580"/>
            <wp:effectExtent l="0" t="0" r="0" b="7620"/>
            <wp:docPr id="18" name="Imagen 18" descr="Image of the planet jupiter. Jupiter's moons are different icons of code and computer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 of the planet jupiter. Jupiter's moons are different icons of code and computer to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3D84" w14:textId="77777777" w:rsidR="00FF50C2" w:rsidRDefault="00FF50C2" w:rsidP="00FF50C2">
      <w:pPr>
        <w:pStyle w:val="NormalWeb"/>
      </w:pPr>
      <w:proofErr w:type="spellStart"/>
      <w:r>
        <w:rPr>
          <w:rStyle w:val="Textoennegrita"/>
        </w:rPr>
        <w:t>Jupyter</w:t>
      </w:r>
      <w:proofErr w:type="spellEnd"/>
      <w:r>
        <w:rPr>
          <w:rStyle w:val="Textoennegrita"/>
        </w:rPr>
        <w:t xml:space="preserve"> notebooks</w:t>
      </w:r>
      <w:r>
        <w:t xml:space="preserve"> are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–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comments</w:t>
      </w:r>
      <w:proofErr w:type="spellEnd"/>
      <w:r>
        <w:t xml:space="preserve">, links,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Project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Kaggle</w:t>
      </w:r>
      <w:proofErr w:type="spellEnd"/>
      <w:r>
        <w:t xml:space="preserve">, and Google </w:t>
      </w:r>
      <w:proofErr w:type="spellStart"/>
      <w:r>
        <w:t>Colaboratory</w:t>
      </w:r>
      <w:proofErr w:type="spellEnd"/>
      <w:r>
        <w:t xml:space="preserve"> ("</w:t>
      </w:r>
      <w:proofErr w:type="spellStart"/>
      <w:r>
        <w:t>Colab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short). </w:t>
      </w:r>
      <w:proofErr w:type="spellStart"/>
      <w:r>
        <w:t>These</w:t>
      </w:r>
      <w:proofErr w:type="spellEnd"/>
      <w:r>
        <w:t xml:space="preserve"> notebooks can be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run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 </w:t>
      </w:r>
    </w:p>
    <w:p w14:paraId="310AAC5F" w14:textId="4A51FC06" w:rsidR="00FF50C2" w:rsidRDefault="00FF50C2" w:rsidP="00FF50C2">
      <w:pPr>
        <w:pStyle w:val="NormalWeb"/>
      </w:pPr>
      <w:proofErr w:type="spellStart"/>
      <w:r>
        <w:t>Jupyter</w:t>
      </w:r>
      <w:proofErr w:type="spellEnd"/>
      <w:r>
        <w:t xml:space="preserve"> notebooks can come in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data </w:t>
      </w:r>
      <w:proofErr w:type="spellStart"/>
      <w:r>
        <w:t>cleaning</w:t>
      </w:r>
      <w:proofErr w:type="spellEnd"/>
      <w:r>
        <w:t xml:space="preserve"> and </w:t>
      </w:r>
      <w:proofErr w:type="spellStart"/>
      <w:r>
        <w:t>transformation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and </w:t>
      </w:r>
      <w:proofErr w:type="spellStart"/>
      <w:r>
        <w:t>visualizations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compatible </w:t>
      </w:r>
      <w:proofErr w:type="spellStart"/>
      <w:r>
        <w:t>with</w:t>
      </w:r>
      <w:proofErr w:type="spellEnd"/>
      <w:r>
        <w:t xml:space="preserve"> R,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.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share </w:t>
      </w:r>
      <w:proofErr w:type="spellStart"/>
      <w:r>
        <w:t>Jupyter</w:t>
      </w:r>
      <w:proofErr w:type="spellEnd"/>
      <w:r>
        <w:t xml:space="preserve"> notebooks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stakeholders</w:t>
      </w:r>
      <w:proofErr w:type="spellEnd"/>
      <w:r>
        <w:t>. </w:t>
      </w:r>
    </w:p>
    <w:p w14:paraId="463E5682" w14:textId="60899B62" w:rsidR="00FF50C2" w:rsidRDefault="00FF50C2" w:rsidP="00FF50C2">
      <w:pPr>
        <w:pStyle w:val="NormalWeb"/>
      </w:pPr>
    </w:p>
    <w:p w14:paraId="1A1AD67F" w14:textId="77777777" w:rsidR="00FF50C2" w:rsidRDefault="00FF50C2" w:rsidP="00FF50C2">
      <w:pPr>
        <w:pStyle w:val="NormalWeb"/>
      </w:pPr>
    </w:p>
    <w:p w14:paraId="018393EE" w14:textId="77777777" w:rsidR="00FF50C2" w:rsidRDefault="00FF50C2" w:rsidP="00FF50C2">
      <w:pPr>
        <w:pStyle w:val="Ttulo2"/>
      </w:pPr>
      <w:proofErr w:type="spellStart"/>
      <w:r>
        <w:lastRenderedPageBreak/>
        <w:t>Jupyter</w:t>
      </w:r>
      <w:proofErr w:type="spellEnd"/>
      <w:r>
        <w:t xml:space="preserve"> notebooks in </w:t>
      </w:r>
      <w:proofErr w:type="spellStart"/>
      <w:r>
        <w:t>Kaggle</w:t>
      </w:r>
      <w:proofErr w:type="spellEnd"/>
    </w:p>
    <w:p w14:paraId="2FCEB5A7" w14:textId="77777777" w:rsidR="00FF50C2" w:rsidRDefault="00FF50C2" w:rsidP="00FF50C2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notebooks </w:t>
      </w:r>
      <w:proofErr w:type="spellStart"/>
      <w:r>
        <w:t>available</w:t>
      </w:r>
      <w:proofErr w:type="spellEnd"/>
      <w:r>
        <w:t xml:space="preserve">: </w:t>
      </w:r>
      <w:proofErr w:type="spellStart"/>
      <w:r>
        <w:t>Jupyter</w:t>
      </w:r>
      <w:proofErr w:type="spellEnd"/>
      <w:r>
        <w:t xml:space="preserve"> notebooks and scripts (</w:t>
      </w:r>
      <w:proofErr w:type="spellStart"/>
      <w:r>
        <w:t>including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 scripts). 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6" w:tgtFrame="_blank" w:tooltip="How to Use Kaggle Notebooks" w:history="1">
        <w:proofErr w:type="spellStart"/>
        <w:r>
          <w:rPr>
            <w:rStyle w:val="Hipervnculo"/>
          </w:rPr>
          <w:t>How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Use </w:t>
        </w:r>
        <w:proofErr w:type="spellStart"/>
        <w:r>
          <w:rPr>
            <w:rStyle w:val="Hipervnculo"/>
          </w:rPr>
          <w:t>Kaggle</w:t>
        </w:r>
        <w:proofErr w:type="spellEnd"/>
        <w:r>
          <w:rPr>
            <w:rStyle w:val="Hipervnculo"/>
          </w:rPr>
          <w:t xml:space="preserve"> Notebooks</w:t>
        </w:r>
      </w:hyperlink>
      <w:r>
        <w:t xml:space="preserve"> page.</w:t>
      </w:r>
    </w:p>
    <w:p w14:paraId="281B973F" w14:textId="77777777" w:rsidR="00FF50C2" w:rsidRDefault="00FF50C2" w:rsidP="00FF50C2">
      <w:pPr>
        <w:pStyle w:val="Ttulo2"/>
      </w:pPr>
      <w:proofErr w:type="spellStart"/>
      <w:r>
        <w:t>Jupyter</w:t>
      </w:r>
      <w:proofErr w:type="spellEnd"/>
      <w:r>
        <w:t xml:space="preserve"> notebooks in Google </w:t>
      </w:r>
      <w:proofErr w:type="spellStart"/>
      <w:r>
        <w:t>Colab</w:t>
      </w:r>
      <w:proofErr w:type="spellEnd"/>
    </w:p>
    <w:p w14:paraId="4586071E" w14:textId="77777777" w:rsidR="00FF50C2" w:rsidRDefault="00FF50C2" w:rsidP="00FF50C2">
      <w:pPr>
        <w:pStyle w:val="NormalWeb"/>
      </w:pPr>
      <w:r>
        <w:t xml:space="preserve">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Google </w:t>
      </w:r>
      <w:proofErr w:type="spellStart"/>
      <w:r>
        <w:t>Research</w:t>
      </w:r>
      <w:proofErr w:type="spellEnd"/>
      <w:r>
        <w:t xml:space="preserve">.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no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7" w:tgtFrame="_blank" w:tooltip="Welcome to Colaboratory" w:history="1">
        <w:proofErr w:type="spellStart"/>
        <w:r>
          <w:rPr>
            <w:rStyle w:val="Hipervnculo"/>
          </w:rPr>
          <w:t>Welcome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Colaboratory</w:t>
        </w:r>
        <w:proofErr w:type="spellEnd"/>
      </w:hyperlink>
      <w:r>
        <w:t xml:space="preserve"> page.</w:t>
      </w:r>
    </w:p>
    <w:p w14:paraId="41CBE712" w14:textId="77777777" w:rsidR="00FF50C2" w:rsidRDefault="00FF50C2" w:rsidP="00FF50C2">
      <w:pPr>
        <w:pStyle w:val="Ttulo2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466C858A" w14:textId="77777777" w:rsidR="00FF50C2" w:rsidRDefault="00FF50C2" w:rsidP="00FF50C2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 </w:t>
      </w:r>
    </w:p>
    <w:p w14:paraId="4C4BDD78" w14:textId="77777777" w:rsidR="00FF50C2" w:rsidRDefault="00FF50C2" w:rsidP="00FF50C2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8" w:tgtFrame="_blank" w:tooltip="Project Jupyter" w:history="1">
        <w:r>
          <w:rPr>
            <w:rStyle w:val="Textoennegrita"/>
            <w:color w:val="0000FF"/>
            <w:u w:val="single"/>
          </w:rPr>
          <w:t xml:space="preserve">Project </w:t>
        </w:r>
        <w:proofErr w:type="spellStart"/>
        <w:r>
          <w:rPr>
            <w:rStyle w:val="Textoennegrita"/>
            <w:color w:val="0000FF"/>
            <w:u w:val="single"/>
          </w:rPr>
          <w:t>Jupyter</w:t>
        </w:r>
        <w:proofErr w:type="spellEnd"/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notebooks,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JupyterLab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code</w:t>
      </w:r>
      <w:proofErr w:type="spellEnd"/>
      <w:r>
        <w:t>, and data. </w:t>
      </w:r>
    </w:p>
    <w:p w14:paraId="157C125F" w14:textId="77777777" w:rsidR="00FF50C2" w:rsidRDefault="00FF50C2" w:rsidP="00FF50C2">
      <w:pPr>
        <w:numPr>
          <w:ilvl w:val="0"/>
          <w:numId w:val="18"/>
        </w:numPr>
        <w:spacing w:before="100" w:beforeAutospacing="1" w:after="100" w:afterAutospacing="1" w:line="240" w:lineRule="auto"/>
      </w:pPr>
      <w:hyperlink r:id="rId9" w:tgtFrame="_blank" w:tooltip="Jupyter Notebook: An Introduction" w:history="1">
        <w:proofErr w:type="spellStart"/>
        <w:r>
          <w:rPr>
            <w:rStyle w:val="Textoennegrita"/>
            <w:color w:val="0000FF"/>
            <w:u w:val="single"/>
          </w:rPr>
          <w:t>Jupyter</w:t>
        </w:r>
        <w:proofErr w:type="spellEnd"/>
        <w:r>
          <w:rPr>
            <w:rStyle w:val="Textoennegrita"/>
            <w:color w:val="0000FF"/>
            <w:u w:val="single"/>
          </w:rPr>
          <w:t xml:space="preserve"> Notebook: </w:t>
        </w:r>
        <w:proofErr w:type="spellStart"/>
        <w:r>
          <w:rPr>
            <w:rStyle w:val="Textoennegrita"/>
            <w:color w:val="0000FF"/>
            <w:u w:val="single"/>
          </w:rPr>
          <w:t>An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Introduction</w:t>
        </w:r>
        <w:proofErr w:type="spellEnd"/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notebooks comes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at Real Python, a tutorial-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Python. 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a video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tutorial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notebooks and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capabilities</w:t>
      </w:r>
      <w:proofErr w:type="spellEnd"/>
      <w:r>
        <w:t>.</w:t>
      </w:r>
    </w:p>
    <w:p w14:paraId="53D98ED1" w14:textId="77777777" w:rsidR="00FF50C2" w:rsidRDefault="00FF50C2" w:rsidP="00FF50C2">
      <w:pPr>
        <w:pStyle w:val="NormalWeb"/>
      </w:pPr>
      <w:r>
        <w:t>A​</w:t>
      </w:r>
      <w:proofErr w:type="spellStart"/>
      <w:r>
        <w:t>nd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R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notebooks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rules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and </w:t>
      </w:r>
      <w:proofErr w:type="spellStart"/>
      <w:proofErr w:type="gramStart"/>
      <w:r>
        <w:t>user-friendly</w:t>
      </w:r>
      <w:proofErr w:type="spellEnd"/>
      <w:proofErr w:type="gram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uses R </w:t>
      </w:r>
      <w:proofErr w:type="spellStart"/>
      <w:r>
        <w:t>Markdown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and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a notebook. </w:t>
      </w:r>
    </w:p>
    <w:p w14:paraId="5C48CCA1" w14:textId="77777777" w:rsidR="00FF50C2" w:rsidRDefault="00FF50C2" w:rsidP="00FF50C2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 </w:t>
      </w:r>
    </w:p>
    <w:p w14:paraId="6FDF1B1F" w14:textId="77777777" w:rsidR="00FF50C2" w:rsidRDefault="00FF50C2" w:rsidP="00FF50C2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0" w:tgtFrame="_blank" w:tooltip="The Jupyter Notebook" w:history="1">
        <w:proofErr w:type="spellStart"/>
        <w:r>
          <w:rPr>
            <w:rStyle w:val="Textoennegrita"/>
            <w:color w:val="0000FF"/>
            <w:u w:val="single"/>
          </w:rPr>
          <w:t>The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Jupyter</w:t>
        </w:r>
        <w:proofErr w:type="spellEnd"/>
        <w:r>
          <w:rPr>
            <w:rStyle w:val="Hipervnculo"/>
          </w:rPr>
          <w:t xml:space="preserve"> </w:t>
        </w:r>
        <w:r>
          <w:rPr>
            <w:rStyle w:val="Textoennegrita"/>
            <w:color w:val="0000FF"/>
            <w:u w:val="single"/>
          </w:rPr>
          <w:t>Notebook</w:t>
        </w:r>
      </w:hyperlink>
      <w:r>
        <w:rPr>
          <w:rStyle w:val="Textoennegrita"/>
        </w:rP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and notebook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notebook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5D205DE9" w14:textId="77777777" w:rsidR="00FF50C2" w:rsidRDefault="00FF50C2" w:rsidP="00FF50C2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1" w:tgtFrame="_blank" w:tooltip="Using Jupyter Notebook for Writing" w:history="1">
        <w:proofErr w:type="spellStart"/>
        <w:r>
          <w:rPr>
            <w:rStyle w:val="Textoennegrita"/>
            <w:color w:val="0000FF"/>
            <w:u w:val="single"/>
          </w:rPr>
          <w:t>Using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Jupyter</w:t>
        </w:r>
        <w:proofErr w:type="spellEnd"/>
        <w:r>
          <w:rPr>
            <w:rStyle w:val="Textoennegrita"/>
            <w:color w:val="0000FF"/>
            <w:u w:val="single"/>
          </w:rPr>
          <w:t xml:space="preserve"> Notebook </w:t>
        </w:r>
        <w:proofErr w:type="spellStart"/>
        <w:r>
          <w:rPr>
            <w:rStyle w:val="Textoennegrita"/>
            <w:color w:val="0000FF"/>
            <w:u w:val="single"/>
          </w:rPr>
          <w:t>for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Writing</w:t>
        </w:r>
        <w:proofErr w:type="spellEnd"/>
      </w:hyperlink>
      <w:r>
        <w:rPr>
          <w:rStyle w:val="Textoennegrita"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in a </w:t>
      </w:r>
      <w:proofErr w:type="spellStart"/>
      <w:r>
        <w:t>Jupyter</w:t>
      </w:r>
      <w:proofErr w:type="spellEnd"/>
      <w:r>
        <w:t xml:space="preserve"> notebook. Use </w:t>
      </w:r>
      <w:proofErr w:type="spellStart"/>
      <w:r>
        <w:t>this</w:t>
      </w:r>
      <w:proofErr w:type="spellEnd"/>
      <w:r>
        <w:t xml:space="preserve"> as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and </w:t>
      </w:r>
      <w:proofErr w:type="spellStart"/>
      <w:r>
        <w:t>subtitles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links.</w:t>
      </w:r>
    </w:p>
    <w:p w14:paraId="3DBF91FB" w14:textId="77777777" w:rsidR="00FF50C2" w:rsidRDefault="00FF50C2" w:rsidP="00FF50C2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2" w:tgtFrame="_blank" w:tooltip="The Jupyter Notebook Formatting Guide" w:history="1">
        <w:proofErr w:type="spellStart"/>
        <w:r>
          <w:rPr>
            <w:rStyle w:val="Textoennegrita"/>
            <w:color w:val="0000FF"/>
            <w:u w:val="single"/>
          </w:rPr>
          <w:t>The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Jupyter</w:t>
        </w:r>
        <w:proofErr w:type="spellEnd"/>
        <w:r>
          <w:rPr>
            <w:rStyle w:val="Textoennegrita"/>
            <w:color w:val="0000FF"/>
            <w:u w:val="single"/>
          </w:rPr>
          <w:t xml:space="preserve"> Notebook </w:t>
        </w:r>
        <w:proofErr w:type="spellStart"/>
        <w:r>
          <w:rPr>
            <w:rStyle w:val="Textoennegrita"/>
            <w:color w:val="0000FF"/>
            <w:u w:val="single"/>
          </w:rPr>
          <w:t>Formatting</w:t>
        </w:r>
        <w:proofErr w:type="spellEnd"/>
        <w:r>
          <w:rPr>
            <w:rStyle w:val="Textoennegrita"/>
            <w:color w:val="0000FF"/>
            <w:u w:val="single"/>
          </w:rPr>
          <w:t xml:space="preserve"> </w:t>
        </w:r>
        <w:proofErr w:type="spellStart"/>
        <w:r>
          <w:rPr>
            <w:rStyle w:val="Textoennegrita"/>
            <w:color w:val="0000FF"/>
            <w:u w:val="single"/>
          </w:rPr>
          <w:t>Guide</w:t>
        </w:r>
        <w:proofErr w:type="spellEnd"/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notebooks.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some</w:t>
      </w:r>
      <w:proofErr w:type="spellEnd"/>
      <w:r>
        <w:t xml:space="preserve"> more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PDF </w:t>
      </w:r>
      <w:proofErr w:type="spellStart"/>
      <w:r>
        <w:t>documents</w:t>
      </w:r>
      <w:proofErr w:type="spellEnd"/>
      <w:r>
        <w:t xml:space="preserve"> and videos. </w:t>
      </w:r>
    </w:p>
    <w:p w14:paraId="795017F5" w14:textId="77777777" w:rsidR="00FF50C2" w:rsidRDefault="00FF50C2" w:rsidP="00FF50C2">
      <w:pPr>
        <w:pStyle w:val="NormalWeb"/>
      </w:pPr>
      <w:r>
        <w:t xml:space="preserve">After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notebooks,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more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. </w:t>
      </w:r>
    </w:p>
    <w:p w14:paraId="4CF6D8F6" w14:textId="1051FB93" w:rsidR="000C270E" w:rsidRPr="00031968" w:rsidRDefault="00031968" w:rsidP="00F55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</w:p>
    <w:sectPr w:rsidR="000C270E" w:rsidRPr="00031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2DCB"/>
    <w:multiLevelType w:val="multilevel"/>
    <w:tmpl w:val="09E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44F"/>
    <w:multiLevelType w:val="multilevel"/>
    <w:tmpl w:val="B10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475C3"/>
    <w:multiLevelType w:val="multilevel"/>
    <w:tmpl w:val="15C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702FB"/>
    <w:multiLevelType w:val="multilevel"/>
    <w:tmpl w:val="F6D4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C2475"/>
    <w:multiLevelType w:val="multilevel"/>
    <w:tmpl w:val="B118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338DD"/>
    <w:multiLevelType w:val="multilevel"/>
    <w:tmpl w:val="8F6A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41853"/>
    <w:multiLevelType w:val="multilevel"/>
    <w:tmpl w:val="D6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3601B"/>
    <w:multiLevelType w:val="multilevel"/>
    <w:tmpl w:val="8254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C4D64"/>
    <w:multiLevelType w:val="multilevel"/>
    <w:tmpl w:val="678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B47D4"/>
    <w:multiLevelType w:val="multilevel"/>
    <w:tmpl w:val="96F0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34754"/>
    <w:multiLevelType w:val="multilevel"/>
    <w:tmpl w:val="3C9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D2293"/>
    <w:multiLevelType w:val="multilevel"/>
    <w:tmpl w:val="3A4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16"/>
  </w:num>
  <w:num w:numId="5">
    <w:abstractNumId w:val="4"/>
  </w:num>
  <w:num w:numId="6">
    <w:abstractNumId w:val="13"/>
  </w:num>
  <w:num w:numId="7">
    <w:abstractNumId w:val="5"/>
  </w:num>
  <w:num w:numId="8">
    <w:abstractNumId w:val="15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11"/>
  </w:num>
  <w:num w:numId="16">
    <w:abstractNumId w:val="14"/>
  </w:num>
  <w:num w:numId="17">
    <w:abstractNumId w:val="6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031968"/>
    <w:rsid w:val="001161C5"/>
    <w:rsid w:val="00127824"/>
    <w:rsid w:val="003E7B25"/>
    <w:rsid w:val="005F4006"/>
    <w:rsid w:val="007A16DC"/>
    <w:rsid w:val="008A2F65"/>
    <w:rsid w:val="009222E0"/>
    <w:rsid w:val="00AE08F0"/>
    <w:rsid w:val="00B36660"/>
    <w:rsid w:val="00C023B7"/>
    <w:rsid w:val="00ED2EE3"/>
    <w:rsid w:val="00F220C7"/>
    <w:rsid w:val="00F25E20"/>
    <w:rsid w:val="00F556AE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notebooks/intro.ipynb" TargetMode="External"/><Relationship Id="rId12" Type="http://schemas.openxmlformats.org/officeDocument/2006/relationships/hyperlink" Target="https://medium.com/analytics-vidhya/the-jupyter-notebook-formatting-guide-873ab39f765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ocs/notebooks" TargetMode="External"/><Relationship Id="rId11" Type="http://schemas.openxmlformats.org/officeDocument/2006/relationships/hyperlink" Target="https://gtribello.github.io/mathNET/assets/notebook-writin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upyter-notebook.readthedocs.io/en/stable/noteboo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jupyter-notebook-introdu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2021-04-22T19:54:00Z</cp:lastPrinted>
  <dcterms:created xsi:type="dcterms:W3CDTF">2021-04-22T19:55:00Z</dcterms:created>
  <dcterms:modified xsi:type="dcterms:W3CDTF">2021-04-22T19:55:00Z</dcterms:modified>
</cp:coreProperties>
</file>