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 w:before="200"/>
      </w:pPr>
      <w:r>
        <w:rPr>
          <w:b w:val="false"/>
          <w:bCs w:val="false"/>
          <w:i w:val="false"/>
          <w:iCs w:val="false"/>
        </w:rPr>
        <w:t xml:space="preserve">Dhyana Stays — Manual Test Plan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Purpose:</w:t>
      </w:r>
      <w:r>
        <w:rPr>
          <w:b w:val="false"/>
          <w:bCs w:val="false"/>
          <w:i w:val="false"/>
          <w:iCs w:val="false"/>
        </w:rPr>
        <w:t xml:space="preserve"> end-to-end manual test scenarios covering the entire platform. </w:t>
      </w:r>
      <w:r>
        <w:rPr>
          <w:b/>
          <w:bCs/>
          <w:i w:val="false"/>
          <w:iCs w:val="false"/>
        </w:rPr>
        <w:t xml:space="preserve">Version:</w:t>
      </w:r>
      <w:r>
        <w:rPr>
          <w:b w:val="false"/>
          <w:bCs w:val="false"/>
          <w:i w:val="false"/>
          <w:iCs w:val="false"/>
        </w:rPr>
        <w:t xml:space="preserve"> 1.0 · </w:t>
      </w:r>
      <w:r>
        <w:rPr>
          <w:b/>
          <w:bCs/>
          <w:i w:val="false"/>
          <w:iCs w:val="false"/>
        </w:rPr>
        <w:t xml:space="preserve">Date:</w:t>
      </w:r>
      <w:r>
        <w:rPr>
          <w:b w:val="false"/>
          <w:bCs w:val="false"/>
          <w:i w:val="false"/>
          <w:iCs w:val="false"/>
        </w:rPr>
        <w:t xml:space="preserve"> 2026-07-22 </w:t>
      </w:r>
      <w:r>
        <w:rPr>
          <w:b/>
          <w:bCs/>
          <w:i w:val="false"/>
          <w:iCs w:val="false"/>
        </w:rPr>
        <w:t xml:space="preserve">Applies to:</w:t>
      </w:r>
      <w:r>
        <w:rPr>
          <w:b w:val="false"/>
          <w:bCs w:val="false"/>
          <w:i w:val="false"/>
          <w:iCs w:val="false"/>
        </w:rPr>
        <w:t xml:space="preserve"> local dev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B91C1C"/>
          <w:sz w:val="19"/>
          <w:szCs w:val="19"/>
        </w:rPr>
        <w:t xml:space="preserve">http://localhost:3000</w:t>
      </w:r>
      <w:r>
        <w:rPr>
          <w:b w:val="false"/>
          <w:bCs w:val="false"/>
          <w:i w:val="false"/>
          <w:iCs w:val="false"/>
        </w:rPr>
        <w:t xml:space="preserve">) or staging (your Vercel URL).</w:t>
      </w:r>
    </w:p>
    <w:p>
      <w:pPr>
        <w:pBdr>
          <w:bottom w:val="single" w:color="D0D7DE" w:sz="6" w:space="1"/>
        </w:pBdr>
        <w:spacing w:after="120"/>
      </w:pPr>
    </w:p>
    <w:p>
      <w:pPr>
        <w:pStyle w:val="Heading1"/>
        <w:spacing w:after="100" w:before="200"/>
      </w:pPr>
      <w:r>
        <w:rPr>
          <w:b w:val="false"/>
          <w:bCs w:val="false"/>
          <w:i w:val="false"/>
          <w:iCs w:val="false"/>
        </w:rPr>
        <w:t xml:space="preserve">1. How to use this document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Each scenario has an </w:t>
      </w:r>
      <w:r>
        <w:rPr>
          <w:b/>
          <w:bCs/>
          <w:i w:val="false"/>
          <w:iCs w:val="false"/>
        </w:rPr>
        <w:t xml:space="preserve">ID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b/>
          <w:bCs/>
          <w:i w:val="false"/>
          <w:iCs w:val="false"/>
        </w:rPr>
        <w:t xml:space="preserve">preconditions</w:t>
      </w:r>
      <w:r>
        <w:rPr>
          <w:b w:val="false"/>
          <w:bCs w:val="false"/>
          <w:i w:val="false"/>
          <w:iCs w:val="false"/>
        </w:rPr>
        <w:t xml:space="preserve">, numbered </w:t>
      </w:r>
      <w:r>
        <w:rPr>
          <w:b/>
          <w:bCs/>
          <w:i w:val="false"/>
          <w:iCs w:val="false"/>
        </w:rPr>
        <w:t xml:space="preserve">steps</w:t>
      </w:r>
      <w:r>
        <w:rPr>
          <w:b w:val="false"/>
          <w:bCs w:val="false"/>
          <w:i w:val="false"/>
          <w:iCs w:val="false"/>
        </w:rPr>
        <w:t xml:space="preserve">, and the </w:t>
      </w:r>
      <w:r>
        <w:rPr>
          <w:b/>
          <w:bCs/>
          <w:i w:val="false"/>
          <w:iCs w:val="false"/>
        </w:rPr>
        <w:t xml:space="preserve">expected result</w:t>
      </w:r>
      <w:r>
        <w:rPr>
          <w:b w:val="false"/>
          <w:bCs w:val="false"/>
          <w:i w:val="false"/>
          <w:iCs w:val="false"/>
        </w:rPr>
        <w:t xml:space="preserve">. Execute the steps in order and record the outcome: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</w:rPr>
        <w:t xml:space="preserve">Result:</w:t>
      </w:r>
      <w:r>
        <w:rPr>
          <w:b w:val="false"/>
          <w:bCs w:val="false"/>
          <w:i w:val="false"/>
          <w:iCs w:val="false"/>
        </w:rPr>
        <w:t xml:space="preserve"> mark </w:t>
      </w:r>
      <w:r>
        <w:rPr>
          <w:b/>
          <w:bCs/>
          <w:i w:val="false"/>
          <w:iCs w:val="false"/>
        </w:rPr>
        <w:t xml:space="preserve">Pass</w:t>
      </w:r>
      <w:r>
        <w:rPr>
          <w:b w:val="false"/>
          <w:bCs w:val="false"/>
          <w:i w:val="false"/>
          <w:iCs w:val="false"/>
        </w:rPr>
        <w:t xml:space="preserve"> or </w:t>
      </w:r>
      <w:r>
        <w:rPr>
          <w:b/>
          <w:bCs/>
          <w:i w:val="false"/>
          <w:iCs w:val="false"/>
        </w:rPr>
        <w:t xml:space="preserve">Fail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</w:rPr>
        <w:t xml:space="preserve">Notes:</w:t>
      </w:r>
      <w:r>
        <w:rPr>
          <w:b w:val="false"/>
          <w:bCs w:val="false"/>
          <w:i w:val="false"/>
          <w:iCs w:val="false"/>
        </w:rPr>
        <w:t xml:space="preserve"> record anything unexpected, the error text, and a screenshot name.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Test in this order — later modules depend on data created by earlier ones (a host + approved listing must exist before bookings can be tested).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Severity for any failure:</w:t>
      </w:r>
      <w:r>
        <w:rPr>
          <w:b w:val="false"/>
          <w:bCs w:val="false"/>
          <w:i w:val="false"/>
          <w:iCs w:val="false"/>
        </w:rPr>
        <w:t xml:space="preserve"> Critical (blocks core money/safety flow) · Major (feature broken, workaround exists) · Minor (cosmetic / edge case).</w:t>
      </w:r>
    </w:p>
    <w:p>
      <w:pPr>
        <w:pBdr>
          <w:bottom w:val="single" w:color="D0D7DE" w:sz="6" w:space="1"/>
        </w:pBdr>
        <w:spacing w:after="120"/>
      </w:pPr>
    </w:p>
    <w:p>
      <w:pPr>
        <w:pStyle w:val="Heading1"/>
        <w:spacing w:after="100" w:before="200"/>
      </w:pPr>
      <w:r>
        <w:rPr>
          <w:b w:val="false"/>
          <w:bCs w:val="false"/>
          <w:i w:val="false"/>
          <w:iCs w:val="false"/>
        </w:rPr>
        <w:t xml:space="preserve">2. Test environment &amp; setup</w:t>
      </w:r>
    </w:p>
    <w:p>
      <w:pPr>
        <w:pStyle w:val="Heading2"/>
        <w:spacing w:after="100" w:before="200"/>
      </w:pPr>
      <w:r>
        <w:rPr>
          <w:b w:val="false"/>
          <w:bCs w:val="false"/>
          <w:i w:val="false"/>
          <w:iCs w:val="false"/>
        </w:rPr>
        <w:t xml:space="preserve">2.1 Prerequisites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API running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B91C1C"/>
          <w:sz w:val="19"/>
          <w:szCs w:val="19"/>
        </w:rPr>
        <w:t xml:space="preserve">pnpm --filter @dhyana/api start:dev</w:t>
      </w:r>
      <w:r>
        <w:rPr>
          <w:b w:val="false"/>
          <w:bCs w:val="false"/>
          <w:i w:val="false"/>
          <w:iCs w:val="false"/>
        </w:rPr>
        <w:t xml:space="preserve">) and Web running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B91C1C"/>
          <w:sz w:val="19"/>
          <w:szCs w:val="19"/>
        </w:rPr>
        <w:t xml:space="preserve">pnpm --filter @dhyana/web dev</w:t>
      </w:r>
      <w:r>
        <w:rPr>
          <w:b w:val="false"/>
          <w:bCs w:val="false"/>
          <w:i w:val="false"/>
          <w:iCs w:val="false"/>
        </w:rPr>
        <w:t xml:space="preserve">), OR the deployed staging site.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Postgres, Redis (Memurai) reachable; migrations applied + seed run.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Razorpay in </w:t>
      </w:r>
      <w:r>
        <w:rPr>
          <w:b/>
          <w:bCs/>
          <w:i w:val="false"/>
          <w:iCs w:val="false"/>
        </w:rPr>
        <w:t xml:space="preserve">test mode</w:t>
      </w:r>
      <w:r>
        <w:rPr>
          <w:b w:val="false"/>
          <w:bCs w:val="false"/>
          <w:i w:val="false"/>
          <w:iCs w:val="false"/>
        </w:rPr>
        <w:t xml:space="preserve"> (test keys), or stub mode for non-payment flows.</w:t>
      </w:r>
    </w:p>
    <w:p>
      <w:pPr>
        <w:pStyle w:val="Heading2"/>
        <w:spacing w:after="100" w:before="200"/>
      </w:pPr>
      <w:r>
        <w:rPr>
          <w:b w:val="false"/>
          <w:bCs w:val="false"/>
          <w:i w:val="false"/>
          <w:iCs w:val="false"/>
        </w:rPr>
        <w:t xml:space="preserve">2.2 Test accounts to prepare</w:t>
      </w:r>
    </w:p>
    <w:tbl>
      <w:tblPr>
        <w:tblW w:type="pct" w:w="100%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D0D7DE" w:sz="4"/>
          <w:insideV w:val="single" w:color="D0D7DE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EF2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Role</w:t>
            </w:r>
          </w:p>
        </w:tc>
        <w:tc>
          <w:tcPr>
            <w:shd w:fill="EEF2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How to get it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Admin (L1)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Seeded from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B91C1C"/>
                <w:sz w:val="19"/>
                <w:szCs w:val="19"/>
              </w:rPr>
              <w:t xml:space="preserve">ADMIN_EMAIL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B91C1C"/>
                <w:sz w:val="19"/>
                <w:szCs w:val="19"/>
              </w:rPr>
              <w:t xml:space="preserve">ADMIN_PASSWORD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B91C1C"/>
                <w:sz w:val="19"/>
                <w:szCs w:val="19"/>
              </w:rPr>
              <w:t xml:space="preserve">pnpm --filter @dhyana/api seed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Guest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Register fresh in the app (Scenario TC-AUTH-01)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Host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Register, then apply/get approved as host (Section H)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Second guest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For hold-contention + trip-group tests</w:t>
            </w:r>
          </w:p>
        </w:tc>
      </w:tr>
    </w:tbl>
    <w:p>
      <w:pPr>
        <w:spacing w:after="80"/>
      </w:pPr>
    </w:p>
    <w:p>
      <w:pPr>
        <w:pStyle w:val="Heading2"/>
        <w:spacing w:after="100" w:before="200"/>
      </w:pPr>
      <w:r>
        <w:rPr>
          <w:b w:val="false"/>
          <w:bCs w:val="false"/>
          <w:i w:val="false"/>
          <w:iCs w:val="false"/>
        </w:rPr>
        <w:t xml:space="preserve">2.3 Razorpay test payment instruments (test mode only — no real money)</w:t>
      </w:r>
    </w:p>
    <w:tbl>
      <w:tblPr>
        <w:tblW w:type="pct" w:w="100%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D0D7DE" w:sz="4"/>
          <w:insideV w:val="single" w:color="D0D7DE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EF2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Instrument</w:t>
            </w:r>
          </w:p>
        </w:tc>
        <w:tc>
          <w:tcPr>
            <w:shd w:fill="EEF2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Card (success)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B91C1C"/>
                <w:sz w:val="19"/>
                <w:szCs w:val="19"/>
              </w:rPr>
              <w:t xml:space="preserve">4111 1111 1111 1111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, any future expiry, any CVV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Card (failure)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B91C1C"/>
                <w:sz w:val="19"/>
                <w:szCs w:val="19"/>
              </w:rPr>
              <w:t xml:space="preserve">5104 0600 0000 0008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UPI (success)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B91C1C"/>
                <w:sz w:val="19"/>
                <w:szCs w:val="19"/>
              </w:rPr>
              <w:t xml:space="preserve">success@razorpay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UPI (failure)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B91C1C"/>
                <w:sz w:val="19"/>
                <w:szCs w:val="19"/>
              </w:rPr>
              <w:t xml:space="preserve">failure@razorpay</w:t>
            </w:r>
          </w:p>
        </w:tc>
      </w:tr>
    </w:tbl>
    <w:p>
      <w:pPr>
        <w:spacing w:after="80"/>
      </w:pPr>
    </w:p>
    <w:p>
      <w:pPr>
        <w:pStyle w:val="Heading2"/>
        <w:spacing w:after="100" w:before="200"/>
      </w:pPr>
      <w:r>
        <w:rPr>
          <w:b w:val="false"/>
          <w:bCs w:val="false"/>
          <w:i w:val="false"/>
          <w:iCs w:val="false"/>
        </w:rPr>
        <w:t xml:space="preserve">2.4 Money reference (a 3-night stay at ₹5,000/night)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Subtotal ₹15,000 + cleaning ₹1,000 = ₹16,000; platform fee 10% = ₹1,600; GST 18% of fee = ₹288; </w:t>
      </w:r>
      <w:r>
        <w:rPr>
          <w:b/>
          <w:bCs/>
          <w:i w:val="false"/>
          <w:iCs w:val="false"/>
        </w:rPr>
        <w:t xml:space="preserve">total ₹17,888</w:t>
      </w:r>
      <w:r>
        <w:rPr>
          <w:b w:val="false"/>
          <w:bCs w:val="false"/>
          <w:i w:val="false"/>
          <w:iCs w:val="false"/>
        </w:rPr>
        <w:t xml:space="preserve">; deposit/balance = ₹8,944 each; host payout ₹16,000.</w:t>
      </w:r>
    </w:p>
    <w:p>
      <w:pPr>
        <w:pBdr>
          <w:bottom w:val="single" w:color="D0D7DE" w:sz="6" w:space="1"/>
        </w:pBdr>
        <w:spacing w:after="120"/>
      </w:pPr>
    </w:p>
    <w:p>
      <w:pPr>
        <w:pStyle w:val="Heading1"/>
        <w:spacing w:after="100" w:before="200"/>
      </w:pPr>
      <w:r>
        <w:rPr>
          <w:b w:val="false"/>
          <w:bCs w:val="false"/>
          <w:i w:val="false"/>
          <w:iCs w:val="false"/>
        </w:rPr>
        <w:t xml:space="preserve">3. Authentication &amp; Account Management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TC-AUTH-01 — Register a new guest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Open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B91C1C"/>
          <w:sz w:val="19"/>
          <w:szCs w:val="19"/>
        </w:rPr>
        <w:t xml:space="preserve">/auth/register</w:t>
      </w:r>
      <w:r>
        <w:rPr>
          <w:b w:val="false"/>
          <w:bCs w:val="false"/>
          <w:i w:val="false"/>
          <w:iCs w:val="false"/>
        </w:rPr>
        <w:t xml:space="preserve">. 2. Enter name, unique email, password, role = Guest, accept terms. 3. Submit.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</w:rPr>
        <w:t xml:space="preserve">Expected:</w:t>
      </w:r>
      <w:r>
        <w:rPr>
          <w:b w:val="false"/>
          <w:bCs w:val="false"/>
          <w:i w:val="false"/>
          <w:iCs w:val="false"/>
        </w:rPr>
        <w:t xml:space="preserve"> account created, auto-logged-in, redirected to dashboard; JWT stored; a welcome/guest state shown.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TC-AUTH-02 — Login with valid credentials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Log out. 2. Open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B91C1C"/>
          <w:sz w:val="19"/>
          <w:szCs w:val="19"/>
        </w:rPr>
        <w:t xml:space="preserve">/auth/login</w:t>
      </w:r>
      <w:r>
        <w:rPr>
          <w:b w:val="false"/>
          <w:bCs w:val="false"/>
          <w:i w:val="false"/>
          <w:iCs w:val="false"/>
        </w:rPr>
        <w:t xml:space="preserve">. 3. Enter the TC-AUTH-01 email + password. 4. Submit.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</w:rPr>
        <w:t xml:space="preserve">Expected:</w:t>
      </w:r>
      <w:r>
        <w:rPr>
          <w:b w:val="false"/>
          <w:bCs w:val="false"/>
          <w:i w:val="false"/>
          <w:iCs w:val="false"/>
        </w:rPr>
        <w:t xml:space="preserve"> logged in, redirected to dashboard.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TC-AUTH-03 — Login with wrong password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On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B91C1C"/>
          <w:sz w:val="19"/>
          <w:szCs w:val="19"/>
        </w:rPr>
        <w:t xml:space="preserve">/auth/login</w:t>
      </w:r>
      <w:r>
        <w:rPr>
          <w:b w:val="false"/>
          <w:bCs w:val="false"/>
          <w:i w:val="false"/>
          <w:iCs w:val="false"/>
        </w:rPr>
        <w:t xml:space="preserve">, enter a valid email + wrong password. 2. Submit repeatedly.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</w:rPr>
        <w:t xml:space="preserve">Expected:</w:t>
      </w:r>
      <w:r>
        <w:rPr>
          <w:b w:val="false"/>
          <w:bCs w:val="false"/>
          <w:i w:val="false"/>
          <w:iCs w:val="false"/>
        </w:rPr>
        <w:t xml:space="preserve"> "Invalid credentials" (never reveals which field); after ~5 rapid attempts, a rate-limit message with a retry delay appears.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TC-AUTH-04 — Two-factor (TOTP) enable + challenge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In profile/security, enable 2FA. 2. Scan the QR with an authenticator, enter the 6-digit code to confirm. 3. Log out and log back in.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</w:rPr>
        <w:t xml:space="preserve">Expected:</w:t>
      </w:r>
      <w:r>
        <w:rPr>
          <w:b w:val="false"/>
          <w:bCs w:val="false"/>
          <w:i w:val="false"/>
          <w:iCs w:val="false"/>
        </w:rPr>
        <w:t xml:space="preserve"> setup confirms; on next login a TOTP code is required before a session is issued; wrong code is rejected.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TC-AUTH-05 — Session persists / logout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Log in, refresh the page. 2. Click logout.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</w:rPr>
        <w:t xml:space="preserve">Expected:</w:t>
      </w:r>
      <w:r>
        <w:rPr>
          <w:b w:val="false"/>
          <w:bCs w:val="false"/>
          <w:i w:val="false"/>
          <w:iCs w:val="false"/>
        </w:rPr>
        <w:t xml:space="preserve"> session survives refresh (token/refresh works); logout clears the session and protected pages redirect to login.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TC-AUTH-06 — Access control (guest cannot reach admin)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As a guest, navigate directly to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B91C1C"/>
          <w:sz w:val="19"/>
          <w:szCs w:val="19"/>
        </w:rPr>
        <w:t xml:space="preserve">/admin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</w:rPr>
        <w:t xml:space="preserve">Expected:</w:t>
      </w:r>
      <w:r>
        <w:rPr>
          <w:b w:val="false"/>
          <w:bCs w:val="false"/>
          <w:i w:val="false"/>
          <w:iCs w:val="false"/>
        </w:rPr>
        <w:t xml:space="preserve"> blocked / redirected (403 or login), no admin data shown.</w:t>
      </w:r>
    </w:p>
    <w:p>
      <w:pPr>
        <w:pBdr>
          <w:bottom w:val="single" w:color="D0D7DE" w:sz="6" w:space="1"/>
        </w:pBdr>
        <w:spacing w:after="120"/>
      </w:pPr>
    </w:p>
    <w:p>
      <w:pPr>
        <w:pStyle w:val="Heading1"/>
        <w:spacing w:after="100" w:before="200"/>
      </w:pPr>
      <w:r>
        <w:rPr>
          <w:b w:val="false"/>
          <w:bCs w:val="false"/>
          <w:i w:val="false"/>
          <w:iCs w:val="false"/>
        </w:rPr>
        <w:t xml:space="preserve">4. Stay Discovery &amp; Search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TC-DISC-01 — Homepage lists approved stays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Open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B91C1C"/>
          <w:sz w:val="19"/>
          <w:szCs w:val="19"/>
        </w:rPr>
        <w:t xml:space="preserve">/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</w:rPr>
        <w:t xml:space="preserve">Expected:</w:t>
      </w:r>
      <w:r>
        <w:rPr>
          <w:b w:val="false"/>
          <w:bCs w:val="false"/>
          <w:i w:val="false"/>
          <w:iCs w:val="false"/>
        </w:rPr>
        <w:t xml:space="preserve"> approved listings render as cards with photo/placeholder, title, location, nightly price; unapproved listings never appear.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TC-DISC-02 — Text search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Type a known city/title in search. 2. Wait for results (debounced).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</w:rPr>
        <w:t xml:space="preserve">Expected:</w:t>
      </w:r>
      <w:r>
        <w:rPr>
          <w:b w:val="false"/>
          <w:bCs w:val="false"/>
          <w:i w:val="false"/>
          <w:iCs w:val="false"/>
        </w:rPr>
        <w:t xml:space="preserve"> relevant listings shown; clearing the box restores the full list. (Works even with Meilisearch off — Postgres fallback.)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TC-DISC-03 — Discovery facets/filters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Apply an experience-tag / property-type / dietary filter. 2. Combine two filters. 3. Change sort (price asc/desc, newest).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</w:rPr>
        <w:t xml:space="preserve">Expected:</w:t>
      </w:r>
      <w:r>
        <w:rPr>
          <w:b w:val="false"/>
          <w:bCs w:val="false"/>
          <w:i w:val="false"/>
          <w:iCs w:val="false"/>
        </w:rPr>
        <w:t xml:space="preserve"> result set narrows correctly; sort reorders; facet counts/chips reflect the active filters.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TC-DISC-04 — Map &amp; split 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Toggle to map view, then split view.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Pan/zoom; click a map marker.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</w:rPr>
        <w:t xml:space="preserve">Expected:</w:t>
      </w:r>
      <w:r>
        <w:rPr>
          <w:b w:val="false"/>
          <w:bCs w:val="false"/>
          <w:i w:val="false"/>
          <w:iCs w:val="false"/>
        </w:rPr>
        <w:t xml:space="preserve"> markers appear at correct locations; marker popup shows the right listing; clicking opens the listing; grid/map/split toggle works.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TC-DISC-05 — Empty / no-results state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Search for a nonsense string.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</w:rPr>
        <w:t xml:space="preserve">Expected:</w:t>
      </w:r>
      <w:r>
        <w:rPr>
          <w:b w:val="false"/>
          <w:bCs w:val="false"/>
          <w:i w:val="false"/>
          <w:iCs w:val="false"/>
        </w:rPr>
        <w:t xml:space="preserve"> a friendly "no results" state, not an error or blank screen.</w:t>
      </w:r>
    </w:p>
    <w:p>
      <w:pPr>
        <w:pBdr>
          <w:bottom w:val="single" w:color="D0D7DE" w:sz="6" w:space="1"/>
        </w:pBdr>
        <w:spacing w:after="120"/>
      </w:pPr>
    </w:p>
    <w:p>
      <w:pPr>
        <w:pStyle w:val="Heading1"/>
        <w:spacing w:after="100" w:before="200"/>
      </w:pPr>
      <w:r>
        <w:rPr>
          <w:b w:val="false"/>
          <w:bCs w:val="false"/>
          <w:i w:val="false"/>
          <w:iCs w:val="false"/>
        </w:rPr>
        <w:t xml:space="preserve">5. Property Details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TC-PROP-01 — View listing detail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Open a listing from the grid.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</w:rPr>
        <w:t xml:space="preserve">Expected:</w:t>
      </w:r>
      <w:r>
        <w:rPr>
          <w:b w:val="false"/>
          <w:bCs w:val="false"/>
          <w:i w:val="false"/>
          <w:iCs w:val="false"/>
        </w:rPr>
        <w:t xml:space="preserve"> gallery, description, amenities, house rules, cancellation policy, host info, reviews/ratings, and a location map all render; price + availability visible.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TC-PROP-02 — Availability &amp; guest selection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Open the date picker; select check-in/out. 2. Set guest count.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</w:rPr>
        <w:t xml:space="preserve">Expected:</w:t>
      </w:r>
      <w:r>
        <w:rPr>
          <w:b w:val="false"/>
          <w:bCs w:val="false"/>
          <w:i w:val="false"/>
          <w:iCs w:val="false"/>
        </w:rPr>
        <w:t xml:space="preserve"> unavailable/held dates are blocked; price recalculates for the chosen nights and guests; min-nights enforced.</w:t>
      </w:r>
    </w:p>
    <w:p>
      <w:pPr>
        <w:pBdr>
          <w:bottom w:val="single" w:color="D0D7DE" w:sz="6" w:space="1"/>
        </w:pBdr>
        <w:spacing w:after="120"/>
      </w:pPr>
    </w:p>
    <w:p>
      <w:pPr>
        <w:pStyle w:val="Heading1"/>
        <w:spacing w:after="100" w:before="200"/>
      </w:pPr>
      <w:r>
        <w:rPr>
          <w:b w:val="false"/>
          <w:bCs w:val="false"/>
          <w:i w:val="false"/>
          <w:iCs w:val="false"/>
        </w:rPr>
        <w:t xml:space="preserve">6. Booking Engine — Full Payment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TC-BOOK-01 — Hold → book → pay in full → confirmed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On a listing, pick 3 available nights, 2 guests. 2. Choose </w:t>
      </w:r>
      <w:r>
        <w:rPr>
          <w:b/>
          <w:bCs/>
          <w:i w:val="false"/>
          <w:iCs w:val="false"/>
        </w:rPr>
        <w:t xml:space="preserve">Pay in full</w:t>
      </w:r>
      <w:r>
        <w:rPr>
          <w:b w:val="false"/>
          <w:bCs w:val="false"/>
          <w:i w:val="false"/>
          <w:iCs w:val="false"/>
        </w:rPr>
        <w:t xml:space="preserve">. 3. Place the hold; proceed to checkout. 4. Review the summary (subtotal, cleaning, platform fee, GST, total = ₹17,888). 5. Pay with test card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B91C1C"/>
          <w:sz w:val="19"/>
          <w:szCs w:val="19"/>
        </w:rPr>
        <w:t xml:space="preserve">4111…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</w:rPr>
        <w:t xml:space="preserve">Expected:</w:t>
      </w:r>
      <w:r>
        <w:rPr>
          <w:b w:val="false"/>
          <w:bCs w:val="false"/>
          <w:i w:val="false"/>
          <w:iCs w:val="false"/>
        </w:rPr>
        <w:t xml:space="preserve"> booking moves PAYMENT_PENDING → </w:t>
      </w:r>
      <w:r>
        <w:rPr>
          <w:b/>
          <w:bCs/>
          <w:i w:val="false"/>
          <w:iCs w:val="false"/>
        </w:rPr>
        <w:t xml:space="preserve">CONFIRMED_PAID</w:t>
      </w:r>
      <w:r>
        <w:rPr>
          <w:b w:val="false"/>
          <w:bCs w:val="false"/>
          <w:i w:val="false"/>
          <w:iCs w:val="false"/>
        </w:rPr>
        <w:t xml:space="preserve">; confirmation screen + email (or logged in stub); booking appears in "Upcoming trips".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TC-BOOK-02 — Hold countdown &amp; release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Place a hold, note the 15-min timer. 2. In a second browser (second guest), try the same dates.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</w:rPr>
        <w:t xml:space="preserve">Expected:</w:t>
      </w:r>
      <w:r>
        <w:rPr>
          <w:b w:val="false"/>
          <w:bCs w:val="false"/>
          <w:i w:val="false"/>
          <w:iCs w:val="false"/>
        </w:rPr>
        <w:t xml:space="preserve"> second guest sees "on hold — MM:SS remaining" and cannot book; after you abandon/leave, the hold releases and dates free up.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TC-BOOK-03 — Overlap prevention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With a confirmed booking on given dates, try to book the same dates again.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</w:rPr>
        <w:t xml:space="preserve">Expected:</w:t>
      </w:r>
      <w:r>
        <w:rPr>
          <w:b w:val="false"/>
          <w:bCs w:val="false"/>
          <w:i w:val="false"/>
          <w:iCs w:val="false"/>
        </w:rPr>
        <w:t xml:space="preserve"> rejected ("dates no longer available"); no double booking created.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TC-BOOK-04 — Payment failure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Start a booking; pay with the </w:t>
      </w:r>
      <w:r>
        <w:rPr>
          <w:b/>
          <w:bCs/>
          <w:i w:val="false"/>
          <w:iCs w:val="false"/>
        </w:rPr>
        <w:t xml:space="preserve">failure</w:t>
      </w:r>
      <w:r>
        <w:rPr>
          <w:b w:val="false"/>
          <w:bCs w:val="false"/>
          <w:i w:val="false"/>
          <w:iCs w:val="false"/>
        </w:rPr>
        <w:t xml:space="preserve"> test card.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</w:rPr>
        <w:t xml:space="preserve">Expected:</w:t>
      </w:r>
      <w:r>
        <w:rPr>
          <w:b w:val="false"/>
          <w:bCs w:val="false"/>
          <w:i w:val="false"/>
          <w:iCs w:val="false"/>
        </w:rPr>
        <w:t xml:space="preserve"> booking stays PAYMENT_PENDING (not confirmed); a clear failure message; guest can retry payment.</w:t>
      </w:r>
    </w:p>
    <w:p>
      <w:pPr>
        <w:pBdr>
          <w:bottom w:val="single" w:color="D0D7DE" w:sz="6" w:space="1"/>
        </w:pBdr>
        <w:spacing w:after="120"/>
      </w:pPr>
    </w:p>
    <w:p>
      <w:pPr>
        <w:pStyle w:val="Heading1"/>
        <w:spacing w:after="100" w:before="200"/>
      </w:pPr>
      <w:r>
        <w:rPr>
          <w:b w:val="false"/>
          <w:bCs w:val="false"/>
          <w:i w:val="false"/>
          <w:iCs w:val="false"/>
        </w:rPr>
        <w:t xml:space="preserve">7. Booking Engine — Deposit + Balance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TC-DEP-01 — Pay 50% deposit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Book 3 nights; choose </w:t>
      </w:r>
      <w:r>
        <w:rPr>
          <w:b/>
          <w:bCs/>
          <w:i w:val="false"/>
          <w:iCs w:val="false"/>
        </w:rPr>
        <w:t xml:space="preserve">Pay 50% deposit</w:t>
      </w:r>
      <w:r>
        <w:rPr>
          <w:b w:val="false"/>
          <w:bCs w:val="false"/>
          <w:i w:val="false"/>
          <w:iCs w:val="false"/>
        </w:rPr>
        <w:t xml:space="preserve">. 2. Pay the deposit (₹8,944) with the test card.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</w:rPr>
        <w:t xml:space="preserve">Expected:</w:t>
      </w:r>
      <w:r>
        <w:rPr>
          <w:b w:val="false"/>
          <w:bCs w:val="false"/>
          <w:i w:val="false"/>
          <w:iCs w:val="false"/>
        </w:rPr>
        <w:t xml:space="preserve"> status → </w:t>
      </w:r>
      <w:r>
        <w:rPr>
          <w:b/>
          <w:bCs/>
          <w:i w:val="false"/>
          <w:iCs w:val="false"/>
        </w:rPr>
        <w:t xml:space="preserve">CONFIRMED_DEPOSIT</w:t>
      </w:r>
      <w:r>
        <w:rPr>
          <w:b w:val="false"/>
          <w:bCs w:val="false"/>
          <w:i w:val="false"/>
          <w:iCs w:val="false"/>
        </w:rPr>
        <w:t xml:space="preserve">; summary shows balance ₹8,944 due later; booking confirmed with balance outstanding.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TC-DEP-02 — Pay the balance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Open the deposit booking; choose </w:t>
      </w:r>
      <w:r>
        <w:rPr>
          <w:b/>
          <w:bCs/>
          <w:i w:val="false"/>
          <w:iCs w:val="false"/>
        </w:rPr>
        <w:t xml:space="preserve">Pay balance</w:t>
      </w:r>
      <w:r>
        <w:rPr>
          <w:b w:val="false"/>
          <w:bCs w:val="false"/>
          <w:i w:val="false"/>
          <w:iCs w:val="false"/>
        </w:rPr>
        <w:t xml:space="preserve">. 2. Pay ₹8,944.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</w:rPr>
        <w:t xml:space="preserve">Expected:</w:t>
      </w:r>
      <w:r>
        <w:rPr>
          <w:b w:val="false"/>
          <w:bCs w:val="false"/>
          <w:i w:val="false"/>
          <w:iCs w:val="false"/>
        </w:rPr>
        <w:t xml:space="preserve"> status → </w:t>
      </w:r>
      <w:r>
        <w:rPr>
          <w:b/>
          <w:bCs/>
          <w:i w:val="false"/>
          <w:iCs w:val="false"/>
        </w:rPr>
        <w:t xml:space="preserve">CONFIRMED_PAID</w:t>
      </w:r>
      <w:r>
        <w:rPr>
          <w:b w:val="false"/>
          <w:bCs w:val="false"/>
          <w:i w:val="false"/>
          <w:iCs w:val="false"/>
        </w:rPr>
        <w:t xml:space="preserve">; no balance remains; ledger reflects two captures totalling ₹17,888.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TC-DEP-03 — Balance-due reminder (time-permitting)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(Requires a booking whose balance-due window has passed — ops/QA DB tweak.)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</w:rPr>
        <w:t xml:space="preserve">Expected:</w:t>
      </w:r>
      <w:r>
        <w:rPr>
          <w:b w:val="false"/>
          <w:bCs w:val="false"/>
          <w:i w:val="false"/>
          <w:iCs w:val="false"/>
        </w:rPr>
        <w:t xml:space="preserve"> booking flips to BALANCE_DUE; guest sees/receives a balance-due prompt; if left unpaid past grace, the auto-cancel cron cancels + refunds.</w:t>
      </w:r>
    </w:p>
    <w:p>
      <w:pPr>
        <w:pBdr>
          <w:bottom w:val="single" w:color="D0D7DE" w:sz="6" w:space="1"/>
        </w:pBdr>
        <w:spacing w:after="120"/>
      </w:pPr>
    </w:p>
    <w:p>
      <w:pPr>
        <w:pStyle w:val="Heading1"/>
        <w:spacing w:after="100" w:before="200"/>
      </w:pPr>
      <w:r>
        <w:rPr>
          <w:b w:val="false"/>
          <w:bCs w:val="false"/>
          <w:i w:val="false"/>
          <w:iCs w:val="false"/>
        </w:rPr>
        <w:t xml:space="preserve">8. Add-ons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TC-ADD-01 — Add an add-on to a booking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During checkout, add a food package / bike rental / experience add-on. 2. Complete payment.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</w:rPr>
        <w:t xml:space="preserve">Expected:</w:t>
      </w:r>
      <w:r>
        <w:rPr>
          <w:b w:val="false"/>
          <w:bCs w:val="false"/>
          <w:i w:val="false"/>
          <w:iCs w:val="false"/>
        </w:rPr>
        <w:t xml:space="preserve"> add-on cost is included in the total; the confirmed booking lists the add-on; provider share/commission recorded (admin-visible).</w:t>
      </w:r>
    </w:p>
    <w:p>
      <w:pPr>
        <w:pBdr>
          <w:bottom w:val="single" w:color="D0D7DE" w:sz="6" w:space="1"/>
        </w:pBdr>
        <w:spacing w:after="120"/>
      </w:pPr>
    </w:p>
    <w:p>
      <w:pPr>
        <w:pStyle w:val="Heading1"/>
        <w:spacing w:after="100" w:before="200"/>
      </w:pPr>
      <w:r>
        <w:rPr>
          <w:b w:val="false"/>
          <w:bCs w:val="false"/>
          <w:i w:val="false"/>
          <w:iCs w:val="false"/>
        </w:rPr>
        <w:t xml:space="preserve">9. Cancellation &amp; Refunds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TC-CANCEL-01 — Cancel ≥48h before check-in (100%)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Create a fully-paid booking with check-in &gt;48h away. 2. Cancel it.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</w:rPr>
        <w:t xml:space="preserve">Expected:</w:t>
      </w:r>
      <w:r>
        <w:rPr>
          <w:b w:val="false"/>
          <w:bCs w:val="false"/>
          <w:i w:val="false"/>
          <w:iCs w:val="false"/>
        </w:rPr>
        <w:t xml:space="preserve"> status → REFUNDED; a 100% refund (₹17,888) is recorded.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TC-CANCEL-02 — Cancel 10–48h before (50%)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Fully-paid booking with check-in 10–48h away. 2. Cancel.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</w:rPr>
        <w:t xml:space="preserve">Expected:</w:t>
      </w:r>
      <w:r>
        <w:rPr>
          <w:b w:val="false"/>
          <w:bCs w:val="false"/>
          <w:i w:val="false"/>
          <w:iCs w:val="false"/>
        </w:rPr>
        <w:t xml:space="preserve"> status → REFUNDED; 50% refund (₹8,944).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TC-CANCEL-03 — Cancel &lt;10h before (0%)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Fully-paid booking with check-in &lt;10h away. 2. Cancel.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</w:rPr>
        <w:t xml:space="preserve">Expected:</w:t>
      </w:r>
      <w:r>
        <w:rPr>
          <w:b w:val="false"/>
          <w:bCs w:val="false"/>
          <w:i w:val="false"/>
          <w:iCs w:val="false"/>
        </w:rPr>
        <w:t xml:space="preserve"> status → CANCELLED; </w:t>
      </w:r>
      <w:r>
        <w:rPr>
          <w:b/>
          <w:bCs/>
          <w:i w:val="false"/>
          <w:iCs w:val="false"/>
        </w:rPr>
        <w:t xml:space="preserve">no</w:t>
      </w:r>
      <w:r>
        <w:rPr>
          <w:b w:val="false"/>
          <w:bCs w:val="false"/>
          <w:i w:val="false"/>
          <w:iCs w:val="false"/>
        </w:rPr>
        <w:t xml:space="preserve"> refund row.</w:t>
      </w:r>
    </w:p>
    <w:p>
      <w:pPr>
        <w:pBdr>
          <w:bottom w:val="single" w:color="D0D7DE" w:sz="6" w:space="1"/>
        </w:pBdr>
        <w:spacing w:after="120"/>
      </w:pPr>
    </w:p>
    <w:p>
      <w:pPr>
        <w:pStyle w:val="Heading1"/>
        <w:spacing w:after="100" w:before="200"/>
      </w:pPr>
      <w:r>
        <w:rPr>
          <w:b w:val="false"/>
          <w:bCs w:val="false"/>
          <w:i w:val="false"/>
          <w:iCs w:val="false"/>
        </w:rPr>
        <w:t xml:space="preserve">10. Host Onboarding &amp; Dashboard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TC-HOST-01 — Apply as host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As a new user, apply to become a host; submit required details.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</w:rPr>
        <w:t xml:space="preserve">Expected:</w:t>
      </w:r>
      <w:r>
        <w:rPr>
          <w:b w:val="false"/>
          <w:bCs w:val="false"/>
          <w:i w:val="false"/>
          <w:iCs w:val="false"/>
        </w:rPr>
        <w:t xml:space="preserve"> application recorded; status shows Pending; user sees host onboarding state.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TC-HOST-02 — Create a listing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As an (approved) host, create a listing: details, location (lat/lng), amenities, house rules, pricing, photos. 2. Submit for approval.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</w:rPr>
        <w:t xml:space="preserve">Expected:</w:t>
      </w:r>
      <w:r>
        <w:rPr>
          <w:b w:val="false"/>
          <w:bCs w:val="false"/>
          <w:i w:val="false"/>
          <w:iCs w:val="false"/>
        </w:rPr>
        <w:t xml:space="preserve"> listing saved as DRAFT/PENDING_APPROVAL; not yet publicly visible.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TC-HOST-03 — Host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Open the host dashboard.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</w:rPr>
        <w:t xml:space="preserve">Expected:</w:t>
      </w:r>
      <w:r>
        <w:rPr>
          <w:b w:val="false"/>
          <w:bCs w:val="false"/>
          <w:i w:val="false"/>
          <w:iCs w:val="false"/>
        </w:rPr>
        <w:t xml:space="preserve"> revenue, occupancy, upcoming bookings, guest details, reviews, calendar, and notifications render for the host's own listings only.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TC-HOST-04 — Edit sensitive field → re-approval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Edit a sensitive field (e.g. city/pricing) on an approved listing.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</w:rPr>
        <w:t xml:space="preserve">Expected:</w:t>
      </w:r>
      <w:r>
        <w:rPr>
          <w:b w:val="false"/>
          <w:bCs w:val="false"/>
          <w:i w:val="false"/>
          <w:iCs w:val="false"/>
        </w:rPr>
        <w:t xml:space="preserve"> listing flips to PENDING_APPROVAL (needs re-approval) and drops from public results until re-approved.</w:t>
      </w:r>
    </w:p>
    <w:p>
      <w:pPr>
        <w:pBdr>
          <w:bottom w:val="single" w:color="D0D7DE" w:sz="6" w:space="1"/>
        </w:pBdr>
        <w:spacing w:after="120"/>
      </w:pPr>
    </w:p>
    <w:p>
      <w:pPr>
        <w:pStyle w:val="Heading1"/>
        <w:spacing w:after="100" w:before="200"/>
      </w:pPr>
      <w:r>
        <w:rPr>
          <w:b w:val="false"/>
          <w:bCs w:val="false"/>
          <w:i w:val="false"/>
          <w:iCs w:val="false"/>
        </w:rPr>
        <w:t xml:space="preserve">11. Admin Console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TC-ADMIN-01 — Approve a listing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As admin, open pending listings. 2. Approve TC-HOST-02's listing.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</w:rPr>
        <w:t xml:space="preserve">Expected:</w:t>
      </w:r>
      <w:r>
        <w:rPr>
          <w:b w:val="false"/>
          <w:bCs w:val="false"/>
          <w:i w:val="false"/>
          <w:iCs w:val="false"/>
        </w:rPr>
        <w:t xml:space="preserve"> listing becomes APPROVED and now appears in public discovery; host is notified.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TC-ADMIN-02 — Approve/reject a host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In host management, approve the pending host application.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</w:rPr>
        <w:t xml:space="preserve">Expected:</w:t>
      </w:r>
      <w:r>
        <w:rPr>
          <w:b w:val="false"/>
          <w:bCs w:val="false"/>
          <w:i w:val="false"/>
          <w:iCs w:val="false"/>
        </w:rPr>
        <w:t xml:space="preserve"> host gains host capabilities; can now publish; audit log records the action + actor.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TC-ADMIN-03 — Bookings &amp; manual refund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Open booking management; find a paid booking. 2. Issue an admin refund.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</w:rPr>
        <w:t xml:space="preserve">Expected:</w:t>
      </w:r>
      <w:r>
        <w:rPr>
          <w:b w:val="false"/>
          <w:bCs w:val="false"/>
          <w:i w:val="false"/>
          <w:iCs w:val="false"/>
        </w:rPr>
        <w:t xml:space="preserve"> refund recorded against the booking; ledger + audit updated; status reflects the refund.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TC-ADMIN-04 — Staff application review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Submit a staff application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B91C1C"/>
          <w:sz w:val="19"/>
          <w:szCs w:val="19"/>
        </w:rPr>
        <w:t xml:space="preserve">/auth/admin-register</w:t>
      </w:r>
      <w:r>
        <w:rPr>
          <w:b w:val="false"/>
          <w:bCs w:val="false"/>
          <w:i w:val="false"/>
          <w:iCs w:val="false"/>
        </w:rPr>
        <w:t xml:space="preserve">). 2. As L1 admin, review &amp; approve it.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</w:rPr>
        <w:t xml:space="preserve">Expected:</w:t>
      </w:r>
      <w:r>
        <w:rPr>
          <w:b w:val="false"/>
          <w:bCs w:val="false"/>
          <w:i w:val="false"/>
          <w:iCs w:val="false"/>
        </w:rPr>
        <w:t xml:space="preserve"> application appears in the admin staff queue; approval assigns the requested role/level.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TC-ADMIN-05 — Control panel / feature flags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Open the admin control panel. 2. Toggle a feature flag off, then 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</w:rPr>
        <w:t xml:space="preserve">Expected:</w:t>
      </w:r>
      <w:r>
        <w:rPr>
          <w:b w:val="false"/>
          <w:bCs w:val="false"/>
          <w:i w:val="false"/>
          <w:iCs w:val="false"/>
        </w:rPr>
        <w:t xml:space="preserve"> the gated feature disables/enables accordingly; change is audited.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TC-ADMIN-06 — Reports &amp; analytics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Open revenue/analytics/forecast dashboards.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</w:rPr>
        <w:t xml:space="preserve">Expected:</w:t>
      </w:r>
      <w:r>
        <w:rPr>
          <w:b w:val="false"/>
          <w:bCs w:val="false"/>
          <w:i w:val="false"/>
          <w:iCs w:val="false"/>
        </w:rPr>
        <w:t xml:space="preserve"> figures render without error and reconcile with known test bookings.</w:t>
      </w:r>
    </w:p>
    <w:p>
      <w:pPr>
        <w:pBdr>
          <w:bottom w:val="single" w:color="D0D7DE" w:sz="6" w:space="1"/>
        </w:pBdr>
        <w:spacing w:after="120"/>
      </w:pPr>
    </w:p>
    <w:p>
      <w:pPr>
        <w:pStyle w:val="Heading1"/>
        <w:spacing w:after="100" w:before="200"/>
      </w:pPr>
      <w:r>
        <w:rPr>
          <w:b w:val="false"/>
          <w:bCs w:val="false"/>
          <w:i w:val="false"/>
          <w:iCs w:val="false"/>
        </w:rPr>
        <w:t xml:space="preserve">12. Payments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TC-PAY-01 — GST-inclusive summary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At checkout, inspect the price breakdown.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</w:rPr>
        <w:t xml:space="preserve">Expected:</w:t>
      </w:r>
      <w:r>
        <w:rPr>
          <w:b w:val="false"/>
          <w:bCs w:val="false"/>
          <w:i w:val="false"/>
          <w:iCs w:val="false"/>
        </w:rPr>
        <w:t xml:space="preserve"> subtotal, cleaning, platform fee (10%), GST (18% of fee), and total shown in ₹, matching the money reference.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TC-PAY-02 — Webhook confirmation (staging)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Complete a test payment on staging (Razorpay webhook configured).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</w:rPr>
        <w:t xml:space="preserve">Expected:</w:t>
      </w:r>
      <w:r>
        <w:rPr>
          <w:b w:val="false"/>
          <w:bCs w:val="false"/>
          <w:i w:val="false"/>
          <w:iCs w:val="false"/>
        </w:rPr>
        <w:t xml:space="preserve"> booking confirms within seconds of payment via the webhook; status updates without a manual refresh loop.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TC-PAY-03 — Payment history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Open the guest's payment/booking history.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</w:rPr>
        <w:t xml:space="preserve">Expected:</w:t>
      </w:r>
      <w:r>
        <w:rPr>
          <w:b w:val="false"/>
          <w:bCs w:val="false"/>
          <w:i w:val="false"/>
          <w:iCs w:val="false"/>
        </w:rPr>
        <w:t xml:space="preserve"> each payment shows amount, type (full/deposit/balance), status, and timestamp.</w:t>
      </w:r>
    </w:p>
    <w:p>
      <w:pPr>
        <w:pBdr>
          <w:bottom w:val="single" w:color="D0D7DE" w:sz="6" w:space="1"/>
        </w:pBdr>
        <w:spacing w:after="120"/>
      </w:pPr>
    </w:p>
    <w:p>
      <w:pPr>
        <w:pStyle w:val="Heading1"/>
        <w:spacing w:after="100" w:before="200"/>
      </w:pPr>
      <w:r>
        <w:rPr>
          <w:b w:val="false"/>
          <w:bCs w:val="false"/>
          <w:i w:val="false"/>
          <w:iCs w:val="false"/>
        </w:rPr>
        <w:t xml:space="preserve">13. Guest Hub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TC-GUEST-01 — Wishlist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Click the heart on a listing; open the wishlist; remove it.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</w:rPr>
        <w:t xml:space="preserve">Expected:</w:t>
      </w:r>
      <w:r>
        <w:rPr>
          <w:b w:val="false"/>
          <w:bCs w:val="false"/>
          <w:i w:val="false"/>
          <w:iCs w:val="false"/>
        </w:rPr>
        <w:t xml:space="preserve"> listing added/removed; wishlist persists across sessions.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TC-GUEST-02 — Travel preferences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Set dietary + wellness preferences in the profile.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</w:rPr>
        <w:t xml:space="preserve">Expected:</w:t>
      </w:r>
      <w:r>
        <w:rPr>
          <w:b w:val="false"/>
          <w:bCs w:val="false"/>
          <w:i w:val="false"/>
          <w:iCs w:val="false"/>
        </w:rPr>
        <w:t xml:space="preserve"> saved and reflected on reload; used by discovery/itinerary where applicable.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TC-GUEST-03 — Booking history split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View Upcoming vs Previous trips.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</w:rPr>
        <w:t xml:space="preserve">Expected:</w:t>
      </w:r>
      <w:r>
        <w:rPr>
          <w:b w:val="false"/>
          <w:bCs w:val="false"/>
          <w:i w:val="false"/>
          <w:iCs w:val="false"/>
        </w:rPr>
        <w:t xml:space="preserve"> bookings are correctly bucketed by date/status.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TC-GUEST-04 — Support ticket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Raise a support/assistance issue for a booking.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</w:rPr>
        <w:t xml:space="preserve">Expected:</w:t>
      </w:r>
      <w:r>
        <w:rPr>
          <w:b w:val="false"/>
          <w:bCs w:val="false"/>
          <w:i w:val="false"/>
          <w:iCs w:val="false"/>
        </w:rPr>
        <w:t xml:space="preserve"> ticket created and visible; host/admin can see it.</w:t>
      </w:r>
    </w:p>
    <w:p>
      <w:pPr>
        <w:pBdr>
          <w:bottom w:val="single" w:color="D0D7DE" w:sz="6" w:space="1"/>
        </w:pBdr>
        <w:spacing w:after="120"/>
      </w:pPr>
    </w:p>
    <w:p>
      <w:pPr>
        <w:pStyle w:val="Heading1"/>
        <w:spacing w:after="100" w:before="200"/>
      </w:pPr>
      <w:r>
        <w:rPr>
          <w:b w:val="false"/>
          <w:bCs w:val="false"/>
          <w:i w:val="false"/>
          <w:iCs w:val="false"/>
        </w:rPr>
        <w:t xml:space="preserve">14. SOS &amp; Safety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TC-SOS-01 — Trigger an SOS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As a guest (grant location permission), open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B91C1C"/>
          <w:sz w:val="19"/>
          <w:szCs w:val="19"/>
        </w:rPr>
        <w:t xml:space="preserve">/sos</w:t>
      </w:r>
      <w:r>
        <w:rPr>
          <w:b w:val="false"/>
          <w:bCs w:val="false"/>
          <w:i w:val="false"/>
          <w:iCs w:val="false"/>
        </w:rPr>
        <w:t xml:space="preserve">. 2. Pick a tier (Medical/Security/Transport/Other), add a message, trigger.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</w:rPr>
        <w:t xml:space="preserve">Expected:</w:t>
      </w:r>
      <w:r>
        <w:rPr>
          <w:b w:val="false"/>
          <w:bCs w:val="false"/>
          <w:i w:val="false"/>
          <w:iCs w:val="false"/>
        </w:rPr>
        <w:t xml:space="preserve"> incident created immediately; confirmation shown; ops + trusted contacts alerted (email/SMS or stub logs) within seconds.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TC-SOS-02 — Trusted contacts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Add a trusted contact (name + phone/email) in the safety settings.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</w:rPr>
        <w:t xml:space="preserve">Expected:</w:t>
      </w:r>
      <w:r>
        <w:rPr>
          <w:b w:val="false"/>
          <w:bCs w:val="false"/>
          <w:i w:val="false"/>
          <w:iCs w:val="false"/>
        </w:rPr>
        <w:t xml:space="preserve"> saved; included in the next SOS broadcast.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TC-SOS-03 — Admin SOS console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As admin, open the SOS console; acknowledge the TC-SOS-01 incident.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</w:rPr>
        <w:t xml:space="preserve">Expected:</w:t>
      </w:r>
      <w:r>
        <w:rPr>
          <w:b w:val="false"/>
          <w:bCs w:val="false"/>
          <w:i w:val="false"/>
          <w:iCs w:val="false"/>
        </w:rPr>
        <w:t xml:space="preserve"> incident visible with location/map link; acknowledgement recorded; status transitions (OPEN → ACKNOWLEDGED).</w:t>
      </w:r>
    </w:p>
    <w:p>
      <w:pPr>
        <w:pBdr>
          <w:bottom w:val="single" w:color="D0D7DE" w:sz="6" w:space="1"/>
        </w:pBdr>
        <w:spacing w:after="120"/>
      </w:pPr>
    </w:p>
    <w:p>
      <w:pPr>
        <w:pStyle w:val="Heading1"/>
        <w:spacing w:after="100" w:before="200"/>
      </w:pPr>
      <w:r>
        <w:rPr>
          <w:b w:val="false"/>
          <w:bCs w:val="false"/>
          <w:i w:val="false"/>
          <w:iCs w:val="false"/>
        </w:rPr>
        <w:t xml:space="preserve">15. AI Itinerary Planner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TC-ITIN-01 — Generate concepts + plan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Open the itinerary planner; enter dates, destination, preferences. 2. Get 3 concept suggestions; pick one; generate the full plan.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</w:rPr>
        <w:t xml:space="preserve">Expected:</w:t>
      </w:r>
      <w:r>
        <w:rPr>
          <w:b w:val="false"/>
          <w:bCs w:val="false"/>
          <w:i w:val="false"/>
          <w:iCs w:val="false"/>
        </w:rPr>
        <w:t xml:space="preserve"> 3 distinct concepts returned; selecting one produces a day-by-day plan; saved to the user's itineraries. (With no API key, a stub plan or a clear "unavailable" message — never a hang.)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TC-ITIN-02 — Monthly cost cap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Repeatedly generate itineraries until the per-user monthly cap is hit.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</w:rPr>
        <w:t xml:space="preserve">Expected:</w:t>
      </w:r>
      <w:r>
        <w:rPr>
          <w:b w:val="false"/>
          <w:bCs w:val="false"/>
          <w:i w:val="false"/>
          <w:iCs w:val="false"/>
        </w:rPr>
        <w:t xml:space="preserve"> further generations are refused with a clear cap message; no runaway cost.</w:t>
      </w:r>
    </w:p>
    <w:p>
      <w:pPr>
        <w:pBdr>
          <w:bottom w:val="single" w:color="D0D7DE" w:sz="6" w:space="1"/>
        </w:pBdr>
        <w:spacing w:after="120"/>
      </w:pPr>
    </w:p>
    <w:p>
      <w:pPr>
        <w:pStyle w:val="Heading1"/>
        <w:spacing w:after="100" w:before="200"/>
      </w:pPr>
      <w:r>
        <w:rPr>
          <w:b w:val="false"/>
          <w:bCs w:val="false"/>
          <w:i w:val="false"/>
          <w:iCs w:val="false"/>
        </w:rPr>
        <w:t xml:space="preserve">16. Experiences Marketplace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TC-EXP-01 — Host creates an experience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As a host, create an experience (category, price, capacity). Submit.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</w:rPr>
        <w:t xml:space="preserve">Expected:</w:t>
      </w:r>
      <w:r>
        <w:rPr>
          <w:b w:val="false"/>
          <w:bCs w:val="false"/>
          <w:i w:val="false"/>
          <w:iCs w:val="false"/>
        </w:rPr>
        <w:t xml:space="preserve"> saved pending moderation; not yet public.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TC-EXP-02 — Admin moderates, guest books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Admin approves it. 2. Guest books the experience.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</w:rPr>
        <w:t xml:space="preserve">Expected:</w:t>
      </w:r>
      <w:r>
        <w:rPr>
          <w:b w:val="false"/>
          <w:bCs w:val="false"/>
          <w:i w:val="false"/>
          <w:iCs w:val="false"/>
        </w:rPr>
        <w:t xml:space="preserve"> experience appears publicly after approval; guest booking succeeds and is recorded.</w:t>
      </w:r>
    </w:p>
    <w:p>
      <w:pPr>
        <w:pBdr>
          <w:bottom w:val="single" w:color="D0D7DE" w:sz="6" w:space="1"/>
        </w:pBdr>
        <w:spacing w:after="120"/>
      </w:pPr>
    </w:p>
    <w:p>
      <w:pPr>
        <w:pStyle w:val="Heading1"/>
        <w:spacing w:after="100" w:before="200"/>
      </w:pPr>
      <w:r>
        <w:rPr>
          <w:b w:val="false"/>
          <w:bCs w:val="false"/>
          <w:i w:val="false"/>
          <w:iCs w:val="false"/>
        </w:rPr>
        <w:t xml:space="preserve">17. Concierge Chat &amp; Messaging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TC-MSG-01 — Guest ↔ host message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As a guest with a booking, message the host. 2. As the host, reply.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</w:rPr>
        <w:t xml:space="preserve">Expected:</w:t>
      </w:r>
      <w:r>
        <w:rPr>
          <w:b w:val="false"/>
          <w:bCs w:val="false"/>
          <w:i w:val="false"/>
          <w:iCs w:val="false"/>
        </w:rPr>
        <w:t xml:space="preserve"> thread delivers both ways; unread indicators update.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TC-MSG-02 — Concierge SLA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Open a concierge thread; leave it unanswered past the SLA (or QA-tweak the deadline).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</w:rPr>
        <w:t xml:space="preserve">Expected:</w:t>
      </w:r>
      <w:r>
        <w:rPr>
          <w:b w:val="false"/>
          <w:bCs w:val="false"/>
          <w:i w:val="false"/>
          <w:iCs w:val="false"/>
        </w:rPr>
        <w:t xml:space="preserve"> an admin alert is created exactly once for the breached thread.</w:t>
      </w:r>
    </w:p>
    <w:p>
      <w:pPr>
        <w:pBdr>
          <w:bottom w:val="single" w:color="D0D7DE" w:sz="6" w:space="1"/>
        </w:pBdr>
        <w:spacing w:after="120"/>
      </w:pPr>
    </w:p>
    <w:p>
      <w:pPr>
        <w:pStyle w:val="Heading1"/>
        <w:spacing w:after="100" w:before="200"/>
      </w:pPr>
      <w:r>
        <w:rPr>
          <w:b w:val="false"/>
          <w:bCs w:val="false"/>
          <w:i w:val="false"/>
          <w:iCs w:val="false"/>
        </w:rPr>
        <w:t xml:space="preserve">18. Trip Groups &amp; Expense Splitting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TC-TRIP-01 — Create a group + invite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Create a trip group for a booking; invite a second guest. 2. Second guest accepts.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</w:rPr>
        <w:t xml:space="preserve">Expected:</w:t>
      </w:r>
      <w:r>
        <w:rPr>
          <w:b w:val="false"/>
          <w:bCs w:val="false"/>
          <w:i w:val="false"/>
          <w:iCs w:val="false"/>
        </w:rPr>
        <w:t xml:space="preserve"> group created; member joins; both see the group.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TC-TRIP-02 — Split an expense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Add an expense; split it among members (equal/custom).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</w:rPr>
        <w:t xml:space="preserve">Expected:</w:t>
      </w:r>
      <w:r>
        <w:rPr>
          <w:b w:val="false"/>
          <w:bCs w:val="false"/>
          <w:i w:val="false"/>
          <w:iCs w:val="false"/>
        </w:rPr>
        <w:t xml:space="preserve"> per-member shares computed correctly and sum to the total.</w:t>
      </w:r>
    </w:p>
    <w:p>
      <w:pPr>
        <w:pBdr>
          <w:bottom w:val="single" w:color="D0D7DE" w:sz="6" w:space="1"/>
        </w:pBdr>
        <w:spacing w:after="120"/>
      </w:pPr>
    </w:p>
    <w:p>
      <w:pPr>
        <w:pStyle w:val="Heading1"/>
        <w:spacing w:after="100" w:before="200"/>
      </w:pPr>
      <w:r>
        <w:rPr>
          <w:b w:val="false"/>
          <w:bCs w:val="false"/>
          <w:i w:val="false"/>
          <w:iCs w:val="false"/>
        </w:rPr>
        <w:t xml:space="preserve">19. Rewards, Membership &amp; Referrals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TC-REW-01 — Loyalty points on completed stay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Complete a stay (or QA-trigger auto-complete).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</w:rPr>
        <w:t xml:space="preserve">Expected:</w:t>
      </w:r>
      <w:r>
        <w:rPr>
          <w:b w:val="false"/>
          <w:bCs w:val="false"/>
          <w:i w:val="false"/>
          <w:iCs w:val="false"/>
        </w:rPr>
        <w:t xml:space="preserve"> loyalty points awarded (floor of accommodation spend rule); visible in rewards.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TC-REW-02 — Referral credit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Share a referral code; have a new user register with it and complete a booking.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</w:rPr>
        <w:t xml:space="preserve">Expected:</w:t>
      </w:r>
      <w:r>
        <w:rPr>
          <w:b w:val="false"/>
          <w:bCs w:val="false"/>
          <w:i w:val="false"/>
          <w:iCs w:val="false"/>
        </w:rPr>
        <w:t xml:space="preserve"> referral credit applied per the rules.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TC-REW-03 — SIP / membership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Start a SIP/membership contribution.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</w:rPr>
        <w:t xml:space="preserve">Expected:</w:t>
      </w:r>
      <w:r>
        <w:rPr>
          <w:b w:val="false"/>
          <w:bCs w:val="false"/>
          <w:i w:val="false"/>
          <w:iCs w:val="false"/>
        </w:rPr>
        <w:t xml:space="preserve"> membership state + contribution recorded.</w:t>
      </w:r>
    </w:p>
    <w:p>
      <w:pPr>
        <w:pBdr>
          <w:bottom w:val="single" w:color="D0D7DE" w:sz="6" w:space="1"/>
        </w:pBdr>
        <w:spacing w:after="120"/>
      </w:pPr>
    </w:p>
    <w:p>
      <w:pPr>
        <w:pStyle w:val="Heading1"/>
        <w:spacing w:after="100" w:before="200"/>
      </w:pPr>
      <w:r>
        <w:rPr>
          <w:b w:val="false"/>
          <w:bCs w:val="false"/>
          <w:i w:val="false"/>
          <w:iCs w:val="false"/>
        </w:rPr>
        <w:t xml:space="preserve">20. Investor Dashboard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TC-INV-01 — View portfolio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As an investor user, open the investor dashboard.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</w:rPr>
        <w:t xml:space="preserve">Expected:</w:t>
      </w:r>
      <w:r>
        <w:rPr>
          <w:b w:val="false"/>
          <w:bCs w:val="false"/>
          <w:i w:val="false"/>
          <w:iCs w:val="false"/>
        </w:rPr>
        <w:t xml:space="preserve"> investment portfolio, monthly revenue/distributions, occupancy, and reports render; capital-call status visible.</w:t>
      </w:r>
    </w:p>
    <w:p>
      <w:pPr>
        <w:pBdr>
          <w:bottom w:val="single" w:color="D0D7DE" w:sz="6" w:space="1"/>
        </w:pBdr>
        <w:spacing w:after="120"/>
      </w:pPr>
    </w:p>
    <w:p>
      <w:pPr>
        <w:pStyle w:val="Heading1"/>
        <w:spacing w:after="100" w:before="200"/>
      </w:pPr>
      <w:r>
        <w:rPr>
          <w:b w:val="false"/>
          <w:bCs w:val="false"/>
          <w:i w:val="false"/>
          <w:iCs w:val="false"/>
        </w:rPr>
        <w:t xml:space="preserve">21. Notifications &amp; Background Jobs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TC-JOB-01 — Notification delivery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Complete a booking (confirmation) and a cancellation.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</w:rPr>
        <w:t xml:space="preserve">Expected:</w:t>
      </w:r>
      <w:r>
        <w:rPr>
          <w:b w:val="false"/>
          <w:bCs w:val="false"/>
          <w:i w:val="false"/>
          <w:iCs w:val="false"/>
        </w:rPr>
        <w:t xml:space="preserve"> guest gets confirmation + cancellation notices; host gets a new- booking + cancellation notice; admin sees a DB notification. (Stub logs to console if providers are off.)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TC-JOB-02 — Background jobs run cleanly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With Redis up, watch the API logs for ~2 minutes.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</w:rPr>
        <w:t xml:space="preserve">Expected:</w:t>
      </w:r>
      <w:r>
        <w:rPr>
          <w:b w:val="false"/>
          <w:bCs w:val="false"/>
          <w:i w:val="false"/>
          <w:iCs w:val="false"/>
        </w:rPr>
        <w:t xml:space="preserve"> scheduler ticks (hold-expiry, outbox every 30s, etc.) run with </w:t>
      </w:r>
      <w:r>
        <w:rPr>
          <w:b/>
          <w:bCs/>
          <w:i w:val="false"/>
          <w:iCs w:val="false"/>
        </w:rPr>
        <w:t xml:space="preserve">no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B91C1C"/>
          <w:sz w:val="19"/>
          <w:szCs w:val="19"/>
        </w:rPr>
        <w:t xml:space="preserve">Custom Id cannot contain :</w:t>
      </w:r>
      <w:r>
        <w:rPr>
          <w:b w:val="false"/>
          <w:bCs w:val="false"/>
          <w:i w:val="false"/>
          <w:iCs w:val="false"/>
        </w:rPr>
        <w:t xml:space="preserve"> or other enqueue errors; holds expire and the outbox dispatches.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TC-JOB-03 — Hold auto-expiry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Place a hold and do not book. 2. Wait past the 15-min TTL (or QA-shorten it).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</w:rPr>
        <w:t xml:space="preserve">Expected:</w:t>
      </w:r>
      <w:r>
        <w:rPr>
          <w:b w:val="false"/>
          <w:bCs w:val="false"/>
          <w:i w:val="false"/>
          <w:iCs w:val="false"/>
        </w:rPr>
        <w:t xml:space="preserve"> hold is released automatically; dates become bookable again.</w:t>
      </w:r>
    </w:p>
    <w:p>
      <w:pPr>
        <w:pBdr>
          <w:bottom w:val="single" w:color="D0D7DE" w:sz="6" w:space="1"/>
        </w:pBdr>
        <w:spacing w:after="120"/>
      </w:pPr>
    </w:p>
    <w:p>
      <w:pPr>
        <w:pStyle w:val="Heading1"/>
        <w:spacing w:after="100" w:before="200"/>
      </w:pPr>
      <w:r>
        <w:rPr>
          <w:b w:val="false"/>
          <w:bCs w:val="false"/>
          <w:i w:val="false"/>
          <w:iCs w:val="false"/>
        </w:rPr>
        <w:t xml:space="preserve">22. Cross-cutting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TC-X-01 — RBAC on every role boundary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As guest, attempt host and admin endpoints/pages; as host, attempt admin.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</w:rPr>
        <w:t xml:space="preserve">Expected:</w:t>
      </w:r>
      <w:r>
        <w:rPr>
          <w:b w:val="false"/>
          <w:bCs w:val="false"/>
          <w:i w:val="false"/>
          <w:iCs w:val="false"/>
        </w:rPr>
        <w:t xml:space="preserve"> each unauthorized access is denied (403/redirect); no data leaks.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TC-X-02 — Input validation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Submit forms with invalid/empty required fields and oversized inputs.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</w:rPr>
        <w:t xml:space="preserve">Expected:</w:t>
      </w:r>
      <w:r>
        <w:rPr>
          <w:b w:val="false"/>
          <w:bCs w:val="false"/>
          <w:i w:val="false"/>
          <w:iCs w:val="false"/>
        </w:rPr>
        <w:t xml:space="preserve"> clear validation errors; no 500s; no malformed data saved.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TC-X-03 — Error handling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Trigger a not-found (bad URL/id) and an unauthorized action.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</w:rPr>
        <w:t xml:space="preserve">Expected:</w:t>
      </w:r>
      <w:r>
        <w:rPr>
          <w:b w:val="false"/>
          <w:bCs w:val="false"/>
          <w:i w:val="false"/>
          <w:iCs w:val="false"/>
        </w:rPr>
        <w:t xml:space="preserve"> friendly 404/permission messages with a correlation id; no stack traces exposed to the user.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TC-X-04 — Health checks (ops)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Hit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B91C1C"/>
          <w:sz w:val="19"/>
          <w:szCs w:val="19"/>
        </w:rPr>
        <w:t xml:space="preserve">/api/health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B91C1C"/>
          <w:sz w:val="19"/>
          <w:szCs w:val="19"/>
        </w:rPr>
        <w:t xml:space="preserve">/api/health/live</w:t>
      </w:r>
      <w:r>
        <w:rPr>
          <w:b w:val="false"/>
          <w:bCs w:val="false"/>
          <w:i w:val="false"/>
          <w:i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B91C1C"/>
          <w:sz w:val="19"/>
          <w:szCs w:val="19"/>
        </w:rPr>
        <w:t xml:space="preserve">/api/health/ready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</w:rPr>
        <w:t xml:space="preserve">Expected:</w:t>
      </w:r>
      <w:r>
        <w:rPr>
          <w:b w:val="false"/>
          <w:bCs w:val="false"/>
          <w:i w:val="false"/>
          <w:iCs w:val="false"/>
        </w:rPr>
        <w:t xml:space="preserve"> live returns ok; ready returns ok when Postgres is up and 503 when it's down.</w:t>
      </w:r>
    </w:p>
    <w:p>
      <w:pPr>
        <w:pBdr>
          <w:bottom w:val="single" w:color="D0D7DE" w:sz="6" w:space="1"/>
        </w:pBdr>
        <w:spacing w:after="120"/>
      </w:pPr>
    </w:p>
    <w:p>
      <w:pPr>
        <w:pStyle w:val="Heading1"/>
        <w:spacing w:after="100" w:before="200"/>
      </w:pPr>
      <w:r>
        <w:rPr>
          <w:b w:val="false"/>
          <w:bCs w:val="false"/>
          <w:i w:val="false"/>
          <w:iCs w:val="false"/>
        </w:rPr>
        <w:t xml:space="preserve">23. Regression smoke test (run before every release)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Register guest → login. 2. Search + open a listing. 3. Hold → book → pay in full → </w:t>
      </w:r>
      <w:r>
        <w:rPr>
          <w:b/>
          <w:bCs/>
          <w:i w:val="false"/>
          <w:iCs w:val="false"/>
        </w:rPr>
        <w:t xml:space="preserve">CONFIRMED_PAID</w:t>
      </w:r>
      <w:r>
        <w:rPr>
          <w:b w:val="false"/>
          <w:bCs w:val="false"/>
          <w:i w:val="false"/>
          <w:iCs w:val="false"/>
        </w:rPr>
        <w:t xml:space="preserve">. 4. Cancel a &gt;48h booking → 100% refund. 5. Admin approves a new listing. 6. Trigger + acknowledge an SOS. 7. Generate an itinerary. 8. Confirm scheduler logs are clean.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</w:rPr>
        <w:t xml:space="preserve">If all 8 pass, the core platform is healthy.</w:t>
      </w:r>
    </w:p>
    <w:p>
      <w:pPr>
        <w:pBdr>
          <w:bottom w:val="single" w:color="D0D7DE" w:sz="6" w:space="1"/>
        </w:pBdr>
        <w:spacing w:after="120"/>
      </w:pPr>
    </w:p>
    <w:p>
      <w:pPr>
        <w:pStyle w:val="Heading1"/>
        <w:spacing w:after="100" w:before="200"/>
      </w:pPr>
      <w:r>
        <w:rPr>
          <w:b w:val="false"/>
          <w:bCs w:val="false"/>
          <w:i w:val="false"/>
          <w:iCs w:val="false"/>
        </w:rPr>
        <w:t xml:space="preserve">24. Defect log (copy per issue)</w:t>
      </w:r>
    </w:p>
    <w:tbl>
      <w:tblPr>
        <w:tblW w:type="pct" w:w="100%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single" w:color="D0D7DE" w:sz="4"/>
          <w:insideV w:val="single" w:color="D0D7DE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EF2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tcPr>
            <w:shd w:fill="EEF2F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Scenario ID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Severity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Critical / Major / Minor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Environment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local / staging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Steps to reproduce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Expected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Actual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Screenshot / log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Status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Open / Fixed / Won't fix</w:t>
            </w:r>
          </w:p>
        </w:tc>
      </w:tr>
    </w:tbl>
    <w:p>
      <w:pPr>
        <w:spacing w:after="80"/>
      </w:pP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2026-07-22T14:12:46.488Z</dcterms:created>
  <dcterms:modified xsi:type="dcterms:W3CDTF">2026-07-22T14:12:46.492Z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