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0887A" w14:textId="77777777" w:rsidR="00FD17A9" w:rsidRDefault="00FD17A9" w:rsidP="00FD17A9">
      <w:pPr>
        <w:jc w:val="right"/>
        <w:rPr>
          <w:rFonts w:ascii="Times New Roman" w:hAnsi="Times New Roman" w:cs="Times New Roman"/>
          <w:sz w:val="28"/>
          <w:szCs w:val="28"/>
          <w:lang w:val="en-US"/>
        </w:rPr>
      </w:pPr>
      <w:r>
        <w:rPr>
          <w:rFonts w:ascii="Times New Roman" w:hAnsi="Times New Roman" w:cs="Times New Roman"/>
          <w:sz w:val="28"/>
          <w:szCs w:val="28"/>
          <w:lang w:val="en-US"/>
        </w:rPr>
        <w:t>Aruzhan Bissimbayeva</w:t>
      </w:r>
    </w:p>
    <w:p w14:paraId="2E006AEA" w14:textId="77777777" w:rsidR="00FD17A9" w:rsidRDefault="00FD17A9" w:rsidP="00FD17A9">
      <w:pPr>
        <w:jc w:val="right"/>
        <w:rPr>
          <w:rFonts w:ascii="Times New Roman" w:hAnsi="Times New Roman" w:cs="Times New Roman"/>
          <w:sz w:val="28"/>
          <w:szCs w:val="28"/>
          <w:lang w:val="en-US"/>
        </w:rPr>
      </w:pPr>
      <w:r>
        <w:rPr>
          <w:rFonts w:ascii="Times New Roman" w:hAnsi="Times New Roman" w:cs="Times New Roman"/>
          <w:sz w:val="28"/>
          <w:szCs w:val="28"/>
          <w:lang w:val="en-US"/>
        </w:rPr>
        <w:t>ADA-2403</w:t>
      </w:r>
    </w:p>
    <w:p w14:paraId="61126E7E" w14:textId="10A1D5D8" w:rsidR="00FD17A9" w:rsidRDefault="00FD17A9" w:rsidP="00FD17A9">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Practice </w:t>
      </w:r>
      <w:r>
        <w:rPr>
          <w:rFonts w:ascii="Times New Roman" w:hAnsi="Times New Roman" w:cs="Times New Roman"/>
          <w:sz w:val="28"/>
          <w:szCs w:val="28"/>
          <w:lang w:val="ru-RU"/>
        </w:rPr>
        <w:t>9</w:t>
      </w:r>
      <w:r>
        <w:rPr>
          <w:rFonts w:ascii="Times New Roman" w:hAnsi="Times New Roman" w:cs="Times New Roman"/>
          <w:sz w:val="28"/>
          <w:szCs w:val="28"/>
          <w:lang w:val="en-US"/>
        </w:rPr>
        <w:br/>
      </w:r>
    </w:p>
    <w:p w14:paraId="1B25CFA9" w14:textId="77777777" w:rsidR="00FD17A9" w:rsidRPr="003D1D2C" w:rsidRDefault="00FD17A9" w:rsidP="00FD17A9">
      <w:pPr>
        <w:rPr>
          <w:rFonts w:ascii="Times New Roman" w:hAnsi="Times New Roman" w:cs="Times New Roman"/>
          <w:b/>
          <w:bCs/>
          <w:sz w:val="28"/>
          <w:szCs w:val="28"/>
          <w:lang w:val="ru-RU"/>
        </w:rPr>
      </w:pPr>
      <w:r w:rsidRPr="003D1D2C">
        <w:rPr>
          <w:rFonts w:ascii="Times New Roman" w:hAnsi="Times New Roman" w:cs="Times New Roman"/>
          <w:b/>
          <w:bCs/>
          <w:sz w:val="28"/>
          <w:szCs w:val="28"/>
          <w:lang w:val="ru-RU"/>
        </w:rPr>
        <w:t>Контрольные вопросы:</w:t>
      </w:r>
    </w:p>
    <w:p w14:paraId="2FAC287D" w14:textId="7651B448" w:rsidR="00FD17A9" w:rsidRPr="00FD17A9" w:rsidRDefault="00FD17A9" w:rsidP="00FD17A9">
      <w:pPr>
        <w:rPr>
          <w:rFonts w:ascii="Times New Roman" w:hAnsi="Times New Roman" w:cs="Times New Roman"/>
          <w:b/>
          <w:bCs/>
          <w:sz w:val="28"/>
          <w:szCs w:val="28"/>
        </w:rPr>
      </w:pPr>
      <w:r w:rsidRPr="00FD17A9">
        <w:rPr>
          <w:rFonts w:ascii="Times New Roman" w:hAnsi="Times New Roman" w:cs="Times New Roman"/>
          <w:b/>
          <w:bCs/>
          <w:sz w:val="28"/>
          <w:szCs w:val="28"/>
        </w:rPr>
        <w:t>1. Как изменяется время выполнения программы при увеличении количества</w:t>
      </w:r>
      <w:r>
        <w:rPr>
          <w:rFonts w:ascii="Times New Roman" w:hAnsi="Times New Roman" w:cs="Times New Roman"/>
          <w:b/>
          <w:bCs/>
          <w:sz w:val="28"/>
          <w:szCs w:val="28"/>
          <w:lang w:val="ru-RU"/>
        </w:rPr>
        <w:t xml:space="preserve"> </w:t>
      </w:r>
      <w:r w:rsidRPr="00FD17A9">
        <w:rPr>
          <w:rFonts w:ascii="Times New Roman" w:hAnsi="Times New Roman" w:cs="Times New Roman"/>
          <w:b/>
          <w:bCs/>
          <w:sz w:val="28"/>
          <w:szCs w:val="28"/>
        </w:rPr>
        <w:t>процессов? Почему?</w:t>
      </w:r>
    </w:p>
    <w:p w14:paraId="0EB0D5C7" w14:textId="4950EBF4" w:rsidR="00FD17A9" w:rsidRPr="00FD17A9" w:rsidRDefault="00FD17A9" w:rsidP="00FD17A9">
      <w:pPr>
        <w:rPr>
          <w:rFonts w:ascii="Times New Roman" w:hAnsi="Times New Roman" w:cs="Times New Roman"/>
          <w:sz w:val="28"/>
          <w:szCs w:val="28"/>
          <w:lang w:val="ru-RU"/>
        </w:rPr>
      </w:pPr>
      <w:r w:rsidRPr="00FD17A9">
        <w:rPr>
          <w:rFonts w:ascii="Times New Roman" w:hAnsi="Times New Roman" w:cs="Times New Roman"/>
          <w:b/>
          <w:bCs/>
          <w:sz w:val="28"/>
          <w:szCs w:val="28"/>
          <w:lang w:val="ru-RU"/>
        </w:rPr>
        <w:t>Ответ:</w:t>
      </w:r>
      <w:r>
        <w:rPr>
          <w:rFonts w:ascii="Times New Roman" w:hAnsi="Times New Roman" w:cs="Times New Roman"/>
          <w:sz w:val="28"/>
          <w:szCs w:val="28"/>
          <w:lang w:val="ru-RU"/>
        </w:rPr>
        <w:t xml:space="preserve"> в</w:t>
      </w:r>
      <w:r w:rsidRPr="00FD17A9">
        <w:rPr>
          <w:rFonts w:ascii="Times New Roman" w:hAnsi="Times New Roman" w:cs="Times New Roman"/>
          <w:sz w:val="28"/>
          <w:szCs w:val="28"/>
          <w:lang w:val="ru-RU"/>
        </w:rPr>
        <w:t xml:space="preserve"> идеально параллельных задачах время выполнения сокращается обратно пропорционально количеству добавленных процессов, однако на практике этот процесс ограничен законом Амдала. При увеличении числа вычислителей время уменьшается до определенного предела, после которого накладные расходы на синхронизацию и обмен данными между процессами начинают превалировать над выигрышем от параллелизма. Это происходит потому, что в любой программе есть последовательная часть, которую невозможно разделить, а также из-за того, что процессам требуется время на «общение» друг с другом для объединения промежуточных результатов. Например, при суммировании массива на 2 процессах время сокращается почти вдвое, но при переходе к 64 процессам время на пересылку данных через сеть или шину может стать больше, чем время самого расчета.</w:t>
      </w:r>
    </w:p>
    <w:p w14:paraId="7A9A038C" w14:textId="23940D8B" w:rsidR="00FD17A9" w:rsidRPr="00FD17A9" w:rsidRDefault="00FD17A9" w:rsidP="00FD17A9">
      <w:pPr>
        <w:rPr>
          <w:rFonts w:ascii="Times New Roman" w:hAnsi="Times New Roman" w:cs="Times New Roman"/>
          <w:b/>
          <w:bCs/>
          <w:sz w:val="28"/>
          <w:szCs w:val="28"/>
        </w:rPr>
      </w:pPr>
      <w:r w:rsidRPr="00FD17A9">
        <w:rPr>
          <w:rFonts w:ascii="Times New Roman" w:hAnsi="Times New Roman" w:cs="Times New Roman"/>
          <w:b/>
          <w:bCs/>
          <w:sz w:val="28"/>
          <w:szCs w:val="28"/>
        </w:rPr>
        <w:t>2. Какие факторы могут влиять на производительность программы?</w:t>
      </w:r>
    </w:p>
    <w:p w14:paraId="01D858CE" w14:textId="2E3D5B08" w:rsidR="00FD17A9" w:rsidRPr="00FD17A9" w:rsidRDefault="00FD17A9" w:rsidP="00FD17A9">
      <w:pPr>
        <w:rPr>
          <w:rFonts w:ascii="Times New Roman" w:hAnsi="Times New Roman" w:cs="Times New Roman"/>
          <w:sz w:val="28"/>
          <w:szCs w:val="28"/>
          <w:lang w:val="ru-RU"/>
        </w:rPr>
      </w:pPr>
      <w:r w:rsidRPr="00FD17A9">
        <w:rPr>
          <w:rFonts w:ascii="Times New Roman" w:hAnsi="Times New Roman" w:cs="Times New Roman"/>
          <w:b/>
          <w:bCs/>
          <w:sz w:val="28"/>
          <w:szCs w:val="28"/>
          <w:lang w:val="ru-RU"/>
        </w:rPr>
        <w:t xml:space="preserve">Ответ: </w:t>
      </w:r>
      <w:r>
        <w:rPr>
          <w:rFonts w:ascii="Times New Roman" w:hAnsi="Times New Roman" w:cs="Times New Roman"/>
          <w:sz w:val="28"/>
          <w:szCs w:val="28"/>
          <w:lang w:val="ru-RU"/>
        </w:rPr>
        <w:t>п</w:t>
      </w:r>
      <w:r w:rsidRPr="00FD17A9">
        <w:rPr>
          <w:rFonts w:ascii="Times New Roman" w:hAnsi="Times New Roman" w:cs="Times New Roman"/>
          <w:sz w:val="28"/>
          <w:szCs w:val="28"/>
          <w:lang w:val="ru-RU"/>
        </w:rPr>
        <w:t>роизводительность параллельной программы определяется сложным взаимодействием аппаратных ресурсов и программной архитектуры. Ключевыми факторами являются пропускная способность памяти, латентность сети при межпроцессорном обмене, а также сбалансированность нагрузки (load balancing) между ядрами. Если один процесс получает значительно больше данных для обработки, чем остальные, вся программа будет простаивать в ожидании самого медленного узла. Кроме того, существенное влияние оказывает эффективность кэширования: если данные в памяти расположены неоптимально, процессор будет тратить циклы на ожидание их загрузки. Примером может служить ситуация, когда при вычислении на CPU частота процессора снижается из-за перегрева, что моментально замедляет выполнение всего распределенного алгоритма.</w:t>
      </w:r>
    </w:p>
    <w:p w14:paraId="0186FE49" w14:textId="07327FD4" w:rsidR="00FD17A9" w:rsidRPr="00FD17A9" w:rsidRDefault="00FD17A9" w:rsidP="00FD17A9">
      <w:pPr>
        <w:rPr>
          <w:rFonts w:ascii="Times New Roman" w:hAnsi="Times New Roman" w:cs="Times New Roman"/>
          <w:b/>
          <w:bCs/>
          <w:sz w:val="28"/>
          <w:szCs w:val="28"/>
        </w:rPr>
      </w:pPr>
      <w:r w:rsidRPr="00FD17A9">
        <w:rPr>
          <w:rFonts w:ascii="Times New Roman" w:hAnsi="Times New Roman" w:cs="Times New Roman"/>
          <w:b/>
          <w:bCs/>
          <w:sz w:val="28"/>
          <w:szCs w:val="28"/>
        </w:rPr>
        <w:t>3. Как можно оптимизировать передачу данных между процессами?</w:t>
      </w:r>
    </w:p>
    <w:p w14:paraId="375EA4C9" w14:textId="314FA0B9" w:rsidR="00FD17A9" w:rsidRPr="00FD17A9" w:rsidRDefault="00FD17A9" w:rsidP="00FD17A9">
      <w:pPr>
        <w:rPr>
          <w:rFonts w:ascii="Times New Roman" w:hAnsi="Times New Roman" w:cs="Times New Roman"/>
          <w:sz w:val="28"/>
          <w:szCs w:val="28"/>
        </w:rPr>
      </w:pPr>
      <w:r w:rsidRPr="00FD17A9">
        <w:rPr>
          <w:rFonts w:ascii="Times New Roman" w:hAnsi="Times New Roman" w:cs="Times New Roman"/>
          <w:b/>
          <w:bCs/>
          <w:sz w:val="28"/>
          <w:szCs w:val="28"/>
          <w:lang w:val="ru-RU"/>
        </w:rPr>
        <w:t>Ответ:</w:t>
      </w:r>
      <w:r>
        <w:rPr>
          <w:rFonts w:ascii="Times New Roman" w:hAnsi="Times New Roman" w:cs="Times New Roman"/>
          <w:sz w:val="28"/>
          <w:szCs w:val="28"/>
          <w:lang w:val="ru-RU"/>
        </w:rPr>
        <w:t xml:space="preserve"> </w:t>
      </w:r>
      <w:r>
        <w:rPr>
          <w:rFonts w:ascii="Times New Roman" w:hAnsi="Times New Roman" w:cs="Times New Roman"/>
          <w:sz w:val="28"/>
          <w:szCs w:val="28"/>
          <w:lang w:val="ru-RU"/>
        </w:rPr>
        <w:t>о</w:t>
      </w:r>
      <w:r w:rsidRPr="00FD17A9">
        <w:rPr>
          <w:rFonts w:ascii="Times New Roman" w:hAnsi="Times New Roman" w:cs="Times New Roman"/>
          <w:sz w:val="28"/>
          <w:szCs w:val="28"/>
          <w:lang w:val="ru-RU"/>
        </w:rPr>
        <w:t xml:space="preserve">птимизация межпроцессорного взаимодействия направлена на снижение количества и объема пересылаемых сообщений. Одним из наиболее эффективных методов является агрегация данных, когда вместо множества мелких транзакций передается один большой блок, что снижает </w:t>
      </w:r>
      <w:r w:rsidRPr="00FD17A9">
        <w:rPr>
          <w:rFonts w:ascii="Times New Roman" w:hAnsi="Times New Roman" w:cs="Times New Roman"/>
          <w:sz w:val="28"/>
          <w:szCs w:val="28"/>
          <w:lang w:val="ru-RU"/>
        </w:rPr>
        <w:lastRenderedPageBreak/>
        <w:t>общие накладные расходы на установку соединения. Также применяется техника совмещения вычислений и коммуникаций (computation-communication overlap), при которой процесс начинает обрабатывать уже полученную порцию данных, одновременно принимая следующую в фоновом режиме. Использование коллективных операций, таких как MPI_Reduce или MPI_Gather, вместо серии индивидуальных парных посылок позволяет библиотеке MPI использовать оптимальные алгоритмы (например, бинарные деревья) для максимально быстрой доставки данных всем участникам вычислений.</w:t>
      </w:r>
    </w:p>
    <w:p w14:paraId="1F697C75" w14:textId="7E518E33" w:rsidR="00875077" w:rsidRPr="00FD17A9" w:rsidRDefault="00FD17A9" w:rsidP="00FD17A9">
      <w:pPr>
        <w:rPr>
          <w:rFonts w:ascii="Times New Roman" w:hAnsi="Times New Roman" w:cs="Times New Roman"/>
          <w:b/>
          <w:bCs/>
          <w:sz w:val="28"/>
          <w:szCs w:val="28"/>
        </w:rPr>
      </w:pPr>
      <w:r w:rsidRPr="00FD17A9">
        <w:rPr>
          <w:rFonts w:ascii="Times New Roman" w:hAnsi="Times New Roman" w:cs="Times New Roman"/>
          <w:b/>
          <w:bCs/>
          <w:sz w:val="28"/>
          <w:szCs w:val="28"/>
        </w:rPr>
        <w:t>4. Какие ограничения возникают при работе с большими данными?</w:t>
      </w:r>
    </w:p>
    <w:p w14:paraId="594ED920" w14:textId="2446C853" w:rsidR="00FD17A9" w:rsidRPr="00FD17A9" w:rsidRDefault="00FD17A9" w:rsidP="00FD17A9">
      <w:pPr>
        <w:rPr>
          <w:rFonts w:ascii="Times New Roman" w:hAnsi="Times New Roman" w:cs="Times New Roman"/>
          <w:sz w:val="28"/>
          <w:szCs w:val="28"/>
          <w:lang w:val="ru-RU"/>
        </w:rPr>
      </w:pPr>
      <w:r w:rsidRPr="00FD17A9">
        <w:rPr>
          <w:rFonts w:ascii="Times New Roman" w:hAnsi="Times New Roman" w:cs="Times New Roman"/>
          <w:b/>
          <w:bCs/>
          <w:sz w:val="28"/>
          <w:szCs w:val="28"/>
          <w:lang w:val="ru-RU"/>
        </w:rPr>
        <w:t>Ответ:</w:t>
      </w:r>
      <w:r>
        <w:rPr>
          <w:rFonts w:ascii="Times New Roman" w:hAnsi="Times New Roman" w:cs="Times New Roman"/>
          <w:sz w:val="28"/>
          <w:szCs w:val="28"/>
          <w:lang w:val="ru-RU"/>
        </w:rPr>
        <w:t xml:space="preserve"> </w:t>
      </w:r>
      <w:r>
        <w:rPr>
          <w:rFonts w:ascii="Times New Roman" w:hAnsi="Times New Roman" w:cs="Times New Roman"/>
          <w:sz w:val="28"/>
          <w:szCs w:val="28"/>
          <w:lang w:val="ru-RU"/>
        </w:rPr>
        <w:t>п</w:t>
      </w:r>
      <w:r w:rsidRPr="00FD17A9">
        <w:rPr>
          <w:rFonts w:ascii="Times New Roman" w:hAnsi="Times New Roman" w:cs="Times New Roman"/>
          <w:sz w:val="28"/>
          <w:szCs w:val="28"/>
          <w:lang w:val="ru-RU"/>
        </w:rPr>
        <w:t>ри работе с массивами данных сверхбольшого объема (Big Data) основными ограничениями становятся емкость оперативной памяти и пропускная способность подсистемы ввода-вывода. Зачастую данные не помещаются целиком в RAM одного узла, что вынуждает использовать дисковое пространство, скорость доступа к которому на порядки ниже. Возникает проблема «масштабируемости по памяти», когда добавление новых процессов требует дублирования служебных структур данных, что еще быстрее исчерпывает ресурсы системы. Кроме того, при работе с огромными массивами резко возрастает вероятность аппаратного сбоя одного из узлов кластера, что в классических алгоритмах требует полной остановки и перезапуска всех вычислений, если не предусмотрены механизмы контрольных точек (checkpointing).</w:t>
      </w:r>
    </w:p>
    <w:p w14:paraId="19C94453" w14:textId="77777777" w:rsidR="00FD17A9" w:rsidRPr="00FD17A9" w:rsidRDefault="00FD17A9" w:rsidP="00FD17A9">
      <w:pPr>
        <w:rPr>
          <w:rFonts w:ascii="Times New Roman" w:hAnsi="Times New Roman" w:cs="Times New Roman"/>
          <w:b/>
          <w:bCs/>
          <w:sz w:val="28"/>
          <w:szCs w:val="28"/>
        </w:rPr>
      </w:pPr>
    </w:p>
    <w:sectPr w:rsidR="00FD17A9" w:rsidRPr="00FD17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17"/>
    <w:rsid w:val="00875077"/>
    <w:rsid w:val="00D80317"/>
    <w:rsid w:val="00FD17A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C51DA"/>
  <w15:chartTrackingRefBased/>
  <w15:docId w15:val="{C2C99401-27C8-49B0-8E35-6AC34A3B2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17A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531</Words>
  <Characters>3030</Characters>
  <Application>Microsoft Office Word</Application>
  <DocSecurity>0</DocSecurity>
  <Lines>25</Lines>
  <Paragraphs>7</Paragraphs>
  <ScaleCrop>false</ScaleCrop>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Aruzhan Bis</dc:creator>
  <cp:keywords/>
  <dc:description/>
  <cp:lastModifiedBy>Aruzhan Bis</cp:lastModifiedBy>
  <cp:revision>2</cp:revision>
  <dcterms:created xsi:type="dcterms:W3CDTF">2026-01-30T15:50:00Z</dcterms:created>
  <dcterms:modified xsi:type="dcterms:W3CDTF">2026-01-30T15:53:00Z</dcterms:modified>
</cp:coreProperties>
</file>