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71" w:rsidRDefault="00AD0E0A" w:rsidP="00AD0E0A">
      <w:pPr>
        <w:pStyle w:val="Heading1"/>
        <w:jc w:val="center"/>
      </w:pPr>
      <w:r w:rsidRPr="00AD0E0A">
        <w:t>UNIVERSITY OF TECHNOLOGY OF MAURITIUS</w:t>
      </w:r>
    </w:p>
    <w:p w:rsidR="00AD0E0A" w:rsidRDefault="00AD0E0A" w:rsidP="00AD0E0A">
      <w:pPr>
        <w:jc w:val="center"/>
        <w:rPr>
          <w:b/>
          <w:u w:val="single"/>
        </w:rPr>
      </w:pPr>
    </w:p>
    <w:p w:rsidR="00AD0E0A" w:rsidRDefault="00AD0E0A" w:rsidP="00AD0E0A">
      <w:pPr>
        <w:jc w:val="center"/>
        <w:rPr>
          <w:b/>
          <w:u w:val="single"/>
        </w:rPr>
      </w:pPr>
    </w:p>
    <w:p w:rsidR="00AD0E0A" w:rsidRDefault="00AD0E0A" w:rsidP="00AD0E0A">
      <w:pPr>
        <w:jc w:val="center"/>
        <w:rPr>
          <w:b/>
          <w:u w:val="single"/>
        </w:rPr>
      </w:pPr>
    </w:p>
    <w:p w:rsidR="00AD0E0A" w:rsidRDefault="00AD0E0A" w:rsidP="00AD0E0A">
      <w:pPr>
        <w:jc w:val="center"/>
        <w:rPr>
          <w:b/>
          <w:u w:val="single"/>
        </w:rPr>
      </w:pPr>
    </w:p>
    <w:p w:rsidR="00AD0E0A" w:rsidRDefault="00AD0E0A" w:rsidP="00AD0E0A">
      <w:pPr>
        <w:pStyle w:val="Heading2"/>
      </w:pPr>
      <w:proofErr w:type="gramStart"/>
      <w:r>
        <w:t>COHORT :</w:t>
      </w:r>
      <w:proofErr w:type="gramEnd"/>
      <w:r>
        <w:t xml:space="preserve"> MSE 2012 PT</w:t>
      </w:r>
    </w:p>
    <w:p w:rsidR="00AD0E0A" w:rsidRDefault="00AD0E0A" w:rsidP="00AD0E0A">
      <w:pPr>
        <w:jc w:val="center"/>
        <w:rPr>
          <w:b/>
        </w:rPr>
      </w:pPr>
    </w:p>
    <w:p w:rsidR="00AD0E0A" w:rsidRDefault="00AD0E0A" w:rsidP="00AD0E0A">
      <w:pPr>
        <w:jc w:val="center"/>
        <w:rPr>
          <w:b/>
        </w:rPr>
      </w:pPr>
      <w:r>
        <w:rPr>
          <w:b/>
        </w:rPr>
        <w:t>STUDENT: Gulshan Bhaugeerothee</w:t>
      </w:r>
    </w:p>
    <w:p w:rsidR="00AD0E0A" w:rsidRDefault="00AD0E0A" w:rsidP="00AD0E0A">
      <w:pPr>
        <w:jc w:val="center"/>
        <w:rPr>
          <w:b/>
        </w:rPr>
      </w:pPr>
      <w:r>
        <w:rPr>
          <w:b/>
        </w:rPr>
        <w:t>ID: 120463</w:t>
      </w:r>
    </w:p>
    <w:p w:rsidR="00AD0E0A" w:rsidRDefault="00AD0E0A" w:rsidP="00AD0E0A">
      <w:pPr>
        <w:jc w:val="center"/>
        <w:rPr>
          <w:b/>
        </w:rPr>
      </w:pPr>
    </w:p>
    <w:p w:rsidR="00AD0E0A" w:rsidRDefault="00AD0E0A" w:rsidP="00AD0E0A">
      <w:pPr>
        <w:jc w:val="center"/>
        <w:rPr>
          <w:b/>
        </w:rPr>
      </w:pPr>
      <w:r>
        <w:rPr>
          <w:b/>
        </w:rPr>
        <w:t>MODULE: Service Oriented Architecture</w:t>
      </w:r>
    </w:p>
    <w:p w:rsidR="00AD0E0A" w:rsidRDefault="00AD0E0A">
      <w:pPr>
        <w:rPr>
          <w:b/>
        </w:rPr>
      </w:pPr>
      <w:r>
        <w:rPr>
          <w:b/>
        </w:rPr>
        <w:br w:type="page"/>
      </w:r>
    </w:p>
    <w:p w:rsidR="00AD0E0A" w:rsidRDefault="00AD0E0A" w:rsidP="00AD0E0A">
      <w:pPr>
        <w:pStyle w:val="Heading2"/>
        <w:jc w:val="left"/>
      </w:pPr>
      <w:r>
        <w:lastRenderedPageBreak/>
        <w:t>Introduction</w:t>
      </w:r>
    </w:p>
    <w:p w:rsidR="00AD0E0A" w:rsidRDefault="00AD0E0A" w:rsidP="00AD0E0A">
      <w:r>
        <w:t>The extensible markup language (</w:t>
      </w:r>
      <w:r>
        <w:rPr>
          <w:b/>
        </w:rPr>
        <w:t>XML</w:t>
      </w:r>
      <w:r>
        <w:t>) is currently used almost in every applications around the web.</w:t>
      </w:r>
    </w:p>
    <w:p w:rsidR="00AD0E0A" w:rsidRDefault="00AD0E0A" w:rsidP="00AD0E0A">
      <w:r>
        <w:t xml:space="preserve">It is a mean of storing and management of data in a very efficient way which is the root of its success. </w:t>
      </w:r>
      <w:proofErr w:type="gramStart"/>
      <w:r>
        <w:t>However because it is verbose and of self-descriptive nature, XML can become the subject of big performance issues in an application.</w:t>
      </w:r>
      <w:proofErr w:type="gramEnd"/>
    </w:p>
    <w:p w:rsidR="00AD0E0A" w:rsidRDefault="00AD0E0A" w:rsidP="00AD0E0A">
      <w:r>
        <w:t xml:space="preserve">For the data to be </w:t>
      </w:r>
      <w:r w:rsidR="00CE360A">
        <w:t>usable,</w:t>
      </w:r>
      <w:r>
        <w:t xml:space="preserve"> the XML file has to be </w:t>
      </w:r>
      <w:r w:rsidR="00CE360A">
        <w:t>read,</w:t>
      </w:r>
      <w:r>
        <w:t xml:space="preserve"> </w:t>
      </w:r>
      <w:r w:rsidR="00CE360A">
        <w:t>analyzed,</w:t>
      </w:r>
      <w:r>
        <w:t xml:space="preserve"> and the data has to be broken down to parts and categorized in a proper way. This process is called </w:t>
      </w:r>
      <w:r w:rsidRPr="00CE360A">
        <w:rPr>
          <w:b/>
        </w:rPr>
        <w:t>parsing</w:t>
      </w:r>
      <w:r>
        <w:t>.</w:t>
      </w:r>
    </w:p>
    <w:p w:rsidR="00CE360A" w:rsidRDefault="00CE360A" w:rsidP="00AD0E0A">
      <w:r>
        <w:t>First way of speeding up that process, to limit performance issues, is to upgrade the hardware with more processors for example but that will be very cost effective so that is where the types of parses come into play. Currently in 2012 there are 4 types of parses which has been identified/created by programmers all around the world to make the parsing process much cost effective.</w:t>
      </w:r>
    </w:p>
    <w:p w:rsidR="00CE360A" w:rsidRDefault="00CE360A" w:rsidP="00AD0E0A">
      <w:r>
        <w:t>Below are the named types of parsers:</w:t>
      </w:r>
    </w:p>
    <w:p w:rsidR="00CE360A" w:rsidRDefault="00CE360A" w:rsidP="00CE360A">
      <w:pPr>
        <w:pStyle w:val="ListParagraph"/>
        <w:numPr>
          <w:ilvl w:val="0"/>
          <w:numId w:val="1"/>
        </w:numPr>
      </w:pPr>
      <w:r>
        <w:t>DOM</w:t>
      </w:r>
    </w:p>
    <w:p w:rsidR="003D0B04" w:rsidRDefault="00CE360A" w:rsidP="003D0B04">
      <w:pPr>
        <w:pStyle w:val="ListParagraph"/>
        <w:numPr>
          <w:ilvl w:val="0"/>
          <w:numId w:val="1"/>
        </w:numPr>
      </w:pPr>
      <w:r>
        <w:t>SAX</w:t>
      </w:r>
      <w:r w:rsidR="003D0B04" w:rsidRPr="003D0B04">
        <w:t xml:space="preserve"> </w:t>
      </w:r>
    </w:p>
    <w:p w:rsidR="00CE360A" w:rsidRDefault="003D0B04" w:rsidP="00CE360A">
      <w:pPr>
        <w:pStyle w:val="ListParagraph"/>
        <w:numPr>
          <w:ilvl w:val="0"/>
          <w:numId w:val="1"/>
        </w:numPr>
      </w:pPr>
      <w:proofErr w:type="spellStart"/>
      <w:r>
        <w:t>StAX</w:t>
      </w:r>
      <w:proofErr w:type="spellEnd"/>
    </w:p>
    <w:p w:rsidR="00CE360A" w:rsidRDefault="00CE360A" w:rsidP="00CE360A">
      <w:pPr>
        <w:pStyle w:val="ListParagraph"/>
        <w:numPr>
          <w:ilvl w:val="0"/>
          <w:numId w:val="1"/>
        </w:numPr>
      </w:pPr>
      <w:r>
        <w:t>VTD</w:t>
      </w:r>
    </w:p>
    <w:p w:rsidR="005B1FB6" w:rsidRDefault="00CE360A" w:rsidP="00CE360A">
      <w:r>
        <w:t>The above methods of parsing modes have each a unique way of interpreting the XML data which distinguish them from each other with different performance “achievements” in the application and different ways of representing the data in the XML file.</w:t>
      </w:r>
    </w:p>
    <w:p w:rsidR="005B1FB6" w:rsidRDefault="005B1FB6">
      <w:r>
        <w:br w:type="page"/>
      </w:r>
    </w:p>
    <w:p w:rsidR="005B1FB6" w:rsidRDefault="005B1FB6" w:rsidP="005B1FB6">
      <w:pPr>
        <w:pStyle w:val="Heading2"/>
        <w:jc w:val="left"/>
      </w:pPr>
      <w:r>
        <w:lastRenderedPageBreak/>
        <w:t>DOM (Document Object Model)</w:t>
      </w:r>
    </w:p>
    <w:p w:rsidR="005B1FB6" w:rsidRDefault="005B1FB6" w:rsidP="00CE360A">
      <w:r>
        <w:t xml:space="preserve">With </w:t>
      </w:r>
      <w:proofErr w:type="gramStart"/>
      <w:r>
        <w:t>DOM ,</w:t>
      </w:r>
      <w:proofErr w:type="gramEnd"/>
      <w:r>
        <w:t xml:space="preserve"> a programmer can create whatever the structure he wants as long as all the processing required to implement the semantics are done or executed.</w:t>
      </w:r>
      <w:r w:rsidRPr="005B1FB6">
        <w:t xml:space="preserve"> </w:t>
      </w:r>
    </w:p>
    <w:p w:rsidR="00B94DDB" w:rsidRDefault="00B94DDB" w:rsidP="00CE360A">
      <w:r>
        <w:t xml:space="preserve">To be </w:t>
      </w:r>
      <w:proofErr w:type="gramStart"/>
      <w:r>
        <w:t>stronger ,</w:t>
      </w:r>
      <w:proofErr w:type="gramEnd"/>
      <w:r>
        <w:t xml:space="preserve"> the DOM parser must be able to do these things :</w:t>
      </w:r>
    </w:p>
    <w:p w:rsidR="00B94DDB" w:rsidRDefault="00B94DDB" w:rsidP="00B94DDB">
      <w:pPr>
        <w:pStyle w:val="ListParagraph"/>
        <w:numPr>
          <w:ilvl w:val="0"/>
          <w:numId w:val="2"/>
        </w:numPr>
      </w:pPr>
      <w:r>
        <w:t>When looking for an element</w:t>
      </w:r>
    </w:p>
    <w:p w:rsidR="00B94DDB" w:rsidRDefault="00B94DDB" w:rsidP="00B94DDB">
      <w:pPr>
        <w:pStyle w:val="ListParagraph"/>
        <w:numPr>
          <w:ilvl w:val="1"/>
          <w:numId w:val="2"/>
        </w:numPr>
      </w:pPr>
      <w:r>
        <w:t>Ignore comments , attributes and processing instructions</w:t>
      </w:r>
    </w:p>
    <w:p w:rsidR="00B94DDB" w:rsidRDefault="00B94DDB" w:rsidP="00B94DDB">
      <w:pPr>
        <w:pStyle w:val="ListParagraph"/>
        <w:numPr>
          <w:ilvl w:val="1"/>
          <w:numId w:val="2"/>
        </w:numPr>
      </w:pPr>
      <w:r>
        <w:t xml:space="preserve">Allow for the possibility that </w:t>
      </w:r>
      <w:proofErr w:type="spellStart"/>
      <w:r>
        <w:t>subelements</w:t>
      </w:r>
      <w:proofErr w:type="spellEnd"/>
      <w:r>
        <w:t xml:space="preserve"> don’t occur in the expected order</w:t>
      </w:r>
    </w:p>
    <w:p w:rsidR="00B94DDB" w:rsidRDefault="00B94DDB" w:rsidP="00B94DDB">
      <w:pPr>
        <w:pStyle w:val="ListParagraph"/>
        <w:numPr>
          <w:ilvl w:val="1"/>
          <w:numId w:val="2"/>
        </w:numPr>
      </w:pPr>
      <w:r>
        <w:t>Skip over text (CDATA) nodes that can contain ignorable whitespaces, if not validated.</w:t>
      </w:r>
    </w:p>
    <w:p w:rsidR="00B94DDB" w:rsidRDefault="00B94DDB" w:rsidP="00B94DDB">
      <w:pPr>
        <w:pStyle w:val="ListParagraph"/>
        <w:numPr>
          <w:ilvl w:val="0"/>
          <w:numId w:val="2"/>
        </w:numPr>
      </w:pPr>
      <w:r>
        <w:t>When extracting data from the node</w:t>
      </w:r>
    </w:p>
    <w:p w:rsidR="00B94DDB" w:rsidRDefault="00B94DDB" w:rsidP="00B94DDB">
      <w:pPr>
        <w:pStyle w:val="ListParagraph"/>
        <w:numPr>
          <w:ilvl w:val="1"/>
          <w:numId w:val="2"/>
        </w:numPr>
      </w:pPr>
      <w:r>
        <w:t>Extract text CDATA nodes as well as text nodes</w:t>
      </w:r>
    </w:p>
    <w:p w:rsidR="00B94DDB" w:rsidRDefault="00B94DDB" w:rsidP="00B94DDB">
      <w:pPr>
        <w:pStyle w:val="ListParagraph"/>
        <w:numPr>
          <w:ilvl w:val="1"/>
          <w:numId w:val="2"/>
        </w:numPr>
      </w:pPr>
      <w:r>
        <w:t>Ignore comments , attributes and processing instructions when gathering as text</w:t>
      </w:r>
    </w:p>
    <w:p w:rsidR="00B94DDB" w:rsidRDefault="00B94DDB" w:rsidP="00B94DDB">
      <w:pPr>
        <w:pStyle w:val="ListParagraph"/>
        <w:numPr>
          <w:ilvl w:val="1"/>
          <w:numId w:val="2"/>
        </w:numPr>
      </w:pPr>
      <w:r>
        <w:t xml:space="preserve">If an entity reference node or another element node is </w:t>
      </w:r>
      <w:proofErr w:type="gramStart"/>
      <w:r>
        <w:t>encountered ,</w:t>
      </w:r>
      <w:proofErr w:type="gramEnd"/>
      <w:r>
        <w:t xml:space="preserve"> </w:t>
      </w:r>
      <w:proofErr w:type="spellStart"/>
      <w:r>
        <w:t>recurse</w:t>
      </w:r>
      <w:proofErr w:type="spellEnd"/>
      <w:r>
        <w:t xml:space="preserve"> (apply text extraction to all </w:t>
      </w:r>
      <w:proofErr w:type="spellStart"/>
      <w:r>
        <w:t>subnodes</w:t>
      </w:r>
      <w:proofErr w:type="spellEnd"/>
      <w:r>
        <w:t>).</w:t>
      </w:r>
    </w:p>
    <w:p w:rsidR="00C56F8F" w:rsidRDefault="00C56F8F" w:rsidP="00C56F8F">
      <w:r>
        <w:t>All the processing is done in the memory which may prove to be a huge disadvantage if ever the XML file is big and contains lots of data. It is highly recommended to parse small XML files in DOM parser.</w:t>
      </w:r>
    </w:p>
    <w:p w:rsidR="00C56F8F" w:rsidRDefault="00C56F8F">
      <w:r>
        <w:br w:type="page"/>
      </w:r>
    </w:p>
    <w:p w:rsidR="00B762D2" w:rsidRDefault="00B762D2" w:rsidP="00B762D2"/>
    <w:p w:rsidR="00B762D2" w:rsidRDefault="00B762D2" w:rsidP="00B762D2">
      <w:pPr>
        <w:pStyle w:val="Heading2"/>
        <w:jc w:val="left"/>
      </w:pPr>
      <w:r>
        <w:t>SAX (Simple API for XML)</w:t>
      </w:r>
    </w:p>
    <w:p w:rsidR="00C73016" w:rsidRDefault="00F024DE" w:rsidP="00C73016">
      <w:pPr>
        <w:rPr>
          <w:b/>
        </w:rPr>
      </w:pPr>
      <w:r w:rsidRPr="00C73016">
        <w:t>SAX is fast and efficient, but its event model makes it most useful for such state-independent filtering</w:t>
      </w:r>
      <w:r w:rsidRPr="00F024DE">
        <w:t xml:space="preserve">. </w:t>
      </w:r>
    </w:p>
    <w:p w:rsidR="00C73016" w:rsidRDefault="000D624B" w:rsidP="00C73016">
      <w:r>
        <w:t xml:space="preserve">SAX works by calling methods upon different types of </w:t>
      </w:r>
      <w:proofErr w:type="gramStart"/>
      <w:r>
        <w:t>events ,</w:t>
      </w:r>
      <w:proofErr w:type="gramEnd"/>
      <w:r>
        <w:t xml:space="preserve"> like for example upon detecting an opening node , it can call a method and for finding a text it can call a different type of method.</w:t>
      </w:r>
    </w:p>
    <w:p w:rsidR="000D624B" w:rsidRDefault="000D624B" w:rsidP="00C73016">
      <w:r>
        <w:t xml:space="preserve">SAX uses less memory than the DOM </w:t>
      </w:r>
      <w:proofErr w:type="gramStart"/>
      <w:r>
        <w:t>parser,</w:t>
      </w:r>
      <w:proofErr w:type="gramEnd"/>
      <w:r>
        <w:t xml:space="preserve"> this is due to the absence of the tree structure for the XML data representation (like in DOM) because SAX simply sends information to the application as it is being read. This parser acts as an input/output stream. It cannot go back a phase or skip ahead to a next position.</w:t>
      </w:r>
    </w:p>
    <w:p w:rsidR="00C56F8F" w:rsidRDefault="00CF2161" w:rsidP="00C56F8F">
      <w:pPr>
        <w:pStyle w:val="Heading2"/>
        <w:jc w:val="left"/>
      </w:pPr>
      <w:proofErr w:type="spellStart"/>
      <w:r>
        <w:t>St</w:t>
      </w:r>
      <w:r w:rsidR="00C56F8F">
        <w:t>AX</w:t>
      </w:r>
      <w:proofErr w:type="spellEnd"/>
      <w:r w:rsidR="00C56F8F">
        <w:t xml:space="preserve"> (Streaming API for XML)</w:t>
      </w:r>
    </w:p>
    <w:p w:rsidR="00C56F8F" w:rsidRDefault="00C56F8F" w:rsidP="00C56F8F">
      <w:r>
        <w:t xml:space="preserve">STAX is a hybrid invention of the DOM &amp; SAX parsers. STAX starts by analyzing each character of the file and its location is determined with the help of a cursor to know which character has already been </w:t>
      </w:r>
      <w:proofErr w:type="gramStart"/>
      <w:r>
        <w:t>parsed ,</w:t>
      </w:r>
      <w:proofErr w:type="gramEnd"/>
      <w:r>
        <w:t xml:space="preserve"> which hasn’t and where in the document it is </w:t>
      </w:r>
      <w:proofErr w:type="spellStart"/>
      <w:r>
        <w:t>situated.</w:t>
      </w:r>
      <w:r w:rsidR="00C73016">
        <w:t>T</w:t>
      </w:r>
      <w:r w:rsidR="00CF2161">
        <w:t>otally</w:t>
      </w:r>
      <w:proofErr w:type="spellEnd"/>
      <w:r w:rsidR="00CF2161">
        <w:t xml:space="preserve"> different from its primary parent SAX which is an event based API, STAX fetches its data needed from the parser whenever the cursor is moved forward and a condition is met. Interestingly STAX can also do both XML writing and reading.</w:t>
      </w:r>
    </w:p>
    <w:p w:rsidR="00CF2161" w:rsidRDefault="00CF2161" w:rsidP="00C56F8F"/>
    <w:p w:rsidR="00CF2161" w:rsidRDefault="00CF2161" w:rsidP="00C56F8F">
      <w:r w:rsidRPr="00CF2161">
        <w:t xml:space="preserve">The </w:t>
      </w:r>
      <w:proofErr w:type="spellStart"/>
      <w:r w:rsidRPr="00CF2161">
        <w:t>StAX</w:t>
      </w:r>
      <w:proofErr w:type="spellEnd"/>
      <w:r w:rsidRPr="00CF2161">
        <w:t xml:space="preserve"> specification defines a number of uses cases for the API:</w:t>
      </w:r>
    </w:p>
    <w:p w:rsidR="00B762D2" w:rsidRPr="00B762D2" w:rsidRDefault="00B762D2" w:rsidP="00B762D2">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B762D2">
        <w:rPr>
          <w:rFonts w:ascii="Arial" w:eastAsia="Times New Roman" w:hAnsi="Arial" w:cs="Arial"/>
          <w:b/>
          <w:bCs/>
          <w:color w:val="000000"/>
          <w:sz w:val="18"/>
          <w:szCs w:val="18"/>
        </w:rPr>
        <w:t>Data binding</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0" w:name="wp103889"/>
      <w:bookmarkEnd w:id="0"/>
      <w:proofErr w:type="spellStart"/>
      <w:r w:rsidRPr="00B762D2">
        <w:rPr>
          <w:rFonts w:ascii="Arial" w:eastAsia="Times New Roman" w:hAnsi="Arial" w:cs="Arial"/>
          <w:color w:val="000000"/>
          <w:sz w:val="18"/>
          <w:szCs w:val="18"/>
        </w:rPr>
        <w:t>Unmarshalling</w:t>
      </w:r>
      <w:proofErr w:type="spellEnd"/>
      <w:r w:rsidRPr="00B762D2">
        <w:rPr>
          <w:rFonts w:ascii="Arial" w:eastAsia="Times New Roman" w:hAnsi="Arial" w:cs="Arial"/>
          <w:color w:val="000000"/>
          <w:sz w:val="18"/>
          <w:szCs w:val="18"/>
        </w:rPr>
        <w:t xml:space="preserve"> an XML document</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1" w:name="wp103890"/>
      <w:bookmarkEnd w:id="1"/>
      <w:proofErr w:type="spellStart"/>
      <w:r w:rsidRPr="00B762D2">
        <w:rPr>
          <w:rFonts w:ascii="Arial" w:eastAsia="Times New Roman" w:hAnsi="Arial" w:cs="Arial"/>
          <w:color w:val="000000"/>
          <w:sz w:val="18"/>
          <w:szCs w:val="18"/>
        </w:rPr>
        <w:t>Marshalling</w:t>
      </w:r>
      <w:proofErr w:type="spellEnd"/>
      <w:r w:rsidRPr="00B762D2">
        <w:rPr>
          <w:rFonts w:ascii="Arial" w:eastAsia="Times New Roman" w:hAnsi="Arial" w:cs="Arial"/>
          <w:color w:val="000000"/>
          <w:sz w:val="18"/>
          <w:szCs w:val="18"/>
        </w:rPr>
        <w:t xml:space="preserve"> an XML document</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2" w:name="wp103891"/>
      <w:bookmarkEnd w:id="2"/>
      <w:r w:rsidRPr="00B762D2">
        <w:rPr>
          <w:rFonts w:ascii="Arial" w:eastAsia="Times New Roman" w:hAnsi="Arial" w:cs="Arial"/>
          <w:color w:val="000000"/>
          <w:sz w:val="18"/>
          <w:szCs w:val="18"/>
        </w:rPr>
        <w:t>Parallel document processing</w:t>
      </w:r>
    </w:p>
    <w:p w:rsid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3" w:name="wp103892"/>
      <w:bookmarkEnd w:id="3"/>
      <w:r w:rsidRPr="00B762D2">
        <w:rPr>
          <w:rFonts w:ascii="Arial" w:eastAsia="Times New Roman" w:hAnsi="Arial" w:cs="Arial"/>
          <w:color w:val="000000"/>
          <w:sz w:val="18"/>
          <w:szCs w:val="18"/>
        </w:rPr>
        <w:t>Wireless communication</w:t>
      </w:r>
    </w:p>
    <w:p w:rsidR="00B762D2" w:rsidRPr="00B762D2" w:rsidRDefault="00B762D2" w:rsidP="00B762D2">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B762D2">
        <w:rPr>
          <w:rFonts w:ascii="Arial" w:eastAsia="Times New Roman" w:hAnsi="Arial" w:cs="Arial"/>
          <w:b/>
          <w:bCs/>
          <w:color w:val="000000"/>
          <w:sz w:val="18"/>
          <w:szCs w:val="18"/>
        </w:rPr>
        <w:t>SOAP message processing</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4" w:name="wp103893"/>
      <w:bookmarkEnd w:id="4"/>
      <w:r w:rsidRPr="00B762D2">
        <w:rPr>
          <w:rFonts w:ascii="Arial" w:eastAsia="Times New Roman" w:hAnsi="Arial" w:cs="Arial"/>
          <w:color w:val="000000"/>
          <w:sz w:val="18"/>
          <w:szCs w:val="18"/>
        </w:rPr>
        <w:t>Parsing simple predictable structures</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5" w:name="wp103894"/>
      <w:bookmarkEnd w:id="5"/>
      <w:r w:rsidRPr="00B762D2">
        <w:rPr>
          <w:rFonts w:ascii="Arial" w:eastAsia="Times New Roman" w:hAnsi="Arial" w:cs="Arial"/>
          <w:color w:val="000000"/>
          <w:sz w:val="18"/>
          <w:szCs w:val="18"/>
        </w:rPr>
        <w:t>Parsing graph representations with forward references</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6" w:name="wp103895"/>
      <w:bookmarkEnd w:id="6"/>
      <w:r w:rsidRPr="00B762D2">
        <w:rPr>
          <w:rFonts w:ascii="Arial" w:eastAsia="Times New Roman" w:hAnsi="Arial" w:cs="Arial"/>
          <w:color w:val="000000"/>
          <w:sz w:val="18"/>
          <w:szCs w:val="18"/>
        </w:rPr>
        <w:t>Parsing WSDL</w:t>
      </w:r>
    </w:p>
    <w:p w:rsidR="00B762D2" w:rsidRPr="00B762D2" w:rsidRDefault="00B762D2" w:rsidP="00B762D2">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7" w:name="wp103875"/>
      <w:bookmarkEnd w:id="7"/>
      <w:r w:rsidRPr="00B762D2">
        <w:rPr>
          <w:rFonts w:ascii="Arial" w:eastAsia="Times New Roman" w:hAnsi="Arial" w:cs="Arial"/>
          <w:b/>
          <w:bCs/>
          <w:color w:val="000000"/>
          <w:sz w:val="18"/>
          <w:szCs w:val="18"/>
        </w:rPr>
        <w:t>Virtual data sources</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8" w:name="wp103896"/>
      <w:bookmarkEnd w:id="8"/>
      <w:r w:rsidRPr="00B762D2">
        <w:rPr>
          <w:rFonts w:ascii="Arial" w:eastAsia="Times New Roman" w:hAnsi="Arial" w:cs="Arial"/>
          <w:color w:val="000000"/>
          <w:sz w:val="18"/>
          <w:szCs w:val="18"/>
        </w:rPr>
        <w:t>Viewing as XML data stored in databases</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9" w:name="wp103897"/>
      <w:bookmarkEnd w:id="9"/>
      <w:r w:rsidRPr="00B762D2">
        <w:rPr>
          <w:rFonts w:ascii="Arial" w:eastAsia="Times New Roman" w:hAnsi="Arial" w:cs="Arial"/>
          <w:color w:val="000000"/>
          <w:sz w:val="18"/>
          <w:szCs w:val="18"/>
        </w:rPr>
        <w:t>Viewing data in Java objects created by XML data binding</w:t>
      </w:r>
    </w:p>
    <w:p w:rsidR="00B762D2" w:rsidRPr="00B762D2" w:rsidRDefault="00B762D2" w:rsidP="00B762D2">
      <w:pPr>
        <w:numPr>
          <w:ilvl w:val="1"/>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10" w:name="wp103903"/>
      <w:bookmarkEnd w:id="10"/>
      <w:r w:rsidRPr="00B762D2">
        <w:rPr>
          <w:rFonts w:ascii="Arial" w:eastAsia="Times New Roman" w:hAnsi="Arial" w:cs="Arial"/>
          <w:color w:val="000000"/>
          <w:sz w:val="18"/>
          <w:szCs w:val="18"/>
        </w:rPr>
        <w:t>Navigating a DOM tree as a stream of events</w:t>
      </w:r>
    </w:p>
    <w:p w:rsidR="00B762D2" w:rsidRPr="00B762D2" w:rsidRDefault="00B762D2" w:rsidP="00B762D2">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11" w:name="wp103876"/>
      <w:bookmarkEnd w:id="11"/>
      <w:r w:rsidRPr="00B762D2">
        <w:rPr>
          <w:rFonts w:ascii="Arial" w:eastAsia="Times New Roman" w:hAnsi="Arial" w:cs="Arial"/>
          <w:b/>
          <w:bCs/>
          <w:color w:val="000000"/>
          <w:sz w:val="18"/>
          <w:szCs w:val="18"/>
        </w:rPr>
        <w:t>Parsing specific XML vocabularies</w:t>
      </w:r>
    </w:p>
    <w:p w:rsidR="00B762D2" w:rsidRPr="00B762D2" w:rsidRDefault="00B762D2" w:rsidP="00B762D2">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bookmarkStart w:id="12" w:name="wp103877"/>
      <w:bookmarkEnd w:id="12"/>
      <w:r w:rsidRPr="00B762D2">
        <w:rPr>
          <w:rFonts w:ascii="Arial" w:eastAsia="Times New Roman" w:hAnsi="Arial" w:cs="Arial"/>
          <w:b/>
          <w:bCs/>
          <w:color w:val="000000"/>
          <w:sz w:val="18"/>
          <w:szCs w:val="18"/>
        </w:rPr>
        <w:t>Pipelined XML processing</w:t>
      </w:r>
    </w:p>
    <w:p w:rsidR="00B762D2" w:rsidRDefault="00B762D2" w:rsidP="00B762D2">
      <w:pPr>
        <w:shd w:val="clear" w:color="auto" w:fill="FFFFFF"/>
        <w:spacing w:before="100" w:beforeAutospacing="1" w:after="100" w:afterAutospacing="1" w:line="240" w:lineRule="auto"/>
        <w:rPr>
          <w:rFonts w:ascii="Arial" w:eastAsia="Times New Roman" w:hAnsi="Arial" w:cs="Arial"/>
          <w:color w:val="000000"/>
          <w:sz w:val="18"/>
          <w:szCs w:val="18"/>
        </w:rPr>
      </w:pPr>
    </w:p>
    <w:p w:rsidR="000D624B" w:rsidRDefault="000D624B" w:rsidP="00B762D2">
      <w:pPr>
        <w:shd w:val="clear" w:color="auto" w:fill="FFFFFF"/>
        <w:spacing w:before="100" w:beforeAutospacing="1" w:after="100" w:afterAutospacing="1" w:line="240" w:lineRule="auto"/>
        <w:rPr>
          <w:rFonts w:ascii="Arial" w:eastAsia="Times New Roman" w:hAnsi="Arial" w:cs="Arial"/>
          <w:color w:val="000000"/>
          <w:sz w:val="18"/>
          <w:szCs w:val="18"/>
        </w:rPr>
      </w:pPr>
    </w:p>
    <w:p w:rsidR="006D69A4" w:rsidRDefault="006D69A4" w:rsidP="00B762D2">
      <w:pPr>
        <w:shd w:val="clear" w:color="auto" w:fill="FFFFFF"/>
        <w:spacing w:before="100" w:beforeAutospacing="1" w:after="100" w:afterAutospacing="1" w:line="240" w:lineRule="auto"/>
        <w:rPr>
          <w:rFonts w:ascii="Arial" w:eastAsia="Times New Roman" w:hAnsi="Arial" w:cs="Arial"/>
          <w:color w:val="000000"/>
          <w:sz w:val="18"/>
          <w:szCs w:val="18"/>
        </w:rPr>
      </w:pPr>
    </w:p>
    <w:p w:rsidR="006D69A4" w:rsidRDefault="006D69A4" w:rsidP="00B762D2">
      <w:pPr>
        <w:shd w:val="clear" w:color="auto" w:fill="FFFFFF"/>
        <w:spacing w:before="100" w:beforeAutospacing="1" w:after="100" w:afterAutospacing="1" w:line="240" w:lineRule="auto"/>
        <w:rPr>
          <w:rFonts w:ascii="Arial" w:eastAsia="Times New Roman" w:hAnsi="Arial" w:cs="Arial"/>
          <w:color w:val="000000"/>
          <w:sz w:val="18"/>
          <w:szCs w:val="18"/>
        </w:rPr>
      </w:pPr>
    </w:p>
    <w:p w:rsidR="006D69A4" w:rsidRDefault="006D69A4" w:rsidP="00B762D2">
      <w:pPr>
        <w:shd w:val="clear" w:color="auto" w:fill="FFFFFF"/>
        <w:spacing w:before="100" w:beforeAutospacing="1" w:after="100" w:afterAutospacing="1" w:line="240" w:lineRule="auto"/>
        <w:rPr>
          <w:rFonts w:ascii="Arial" w:eastAsia="Times New Roman" w:hAnsi="Arial" w:cs="Arial"/>
          <w:color w:val="000000"/>
          <w:sz w:val="18"/>
          <w:szCs w:val="18"/>
        </w:rPr>
      </w:pPr>
    </w:p>
    <w:p w:rsidR="006D69A4" w:rsidRDefault="006D69A4" w:rsidP="006D69A4">
      <w:pPr>
        <w:pStyle w:val="Heading2"/>
        <w:jc w:val="left"/>
      </w:pPr>
      <w:r>
        <w:lastRenderedPageBreak/>
        <w:t>VTD (Virtual Token Descriptor)</w:t>
      </w:r>
    </w:p>
    <w:p w:rsidR="006D69A4" w:rsidRDefault="006D69A4" w:rsidP="006D69A4">
      <w:r>
        <w:t>This is what can be called as the revolutionary XML parser which is known till date to be the world’s fastest XML parser, 1.5 -&gt; 3 times faster than a SAX parser with null content handler and numerous other advantages.</w:t>
      </w:r>
    </w:p>
    <w:p w:rsidR="006D69A4" w:rsidRDefault="006D69A4" w:rsidP="006D69A4">
      <w:r>
        <w:t xml:space="preserve">VTD is usually used for large XML </w:t>
      </w:r>
      <w:proofErr w:type="gramStart"/>
      <w:r>
        <w:t>files ,</w:t>
      </w:r>
      <w:proofErr w:type="gramEnd"/>
      <w:r>
        <w:t xml:space="preserve"> that DOM cannot handle , performance critical web applications / services or network based XML content.</w:t>
      </w:r>
    </w:p>
    <w:p w:rsidR="006D69A4" w:rsidRDefault="006D69A4" w:rsidP="006D69A4">
      <w:r>
        <w:t>Of course there are also some disadvantages like for example</w:t>
      </w:r>
    </w:p>
    <w:p w:rsidR="006D69A4" w:rsidRDefault="00DE661D" w:rsidP="00DE661D">
      <w:pPr>
        <w:pStyle w:val="ListParagraph"/>
        <w:numPr>
          <w:ilvl w:val="0"/>
          <w:numId w:val="5"/>
        </w:numPr>
      </w:pPr>
      <w:r>
        <w:t>Does not yet support external entities</w:t>
      </w:r>
    </w:p>
    <w:p w:rsidR="00DE661D" w:rsidRDefault="00DE661D" w:rsidP="00DE661D">
      <w:pPr>
        <w:pStyle w:val="ListParagraph"/>
        <w:numPr>
          <w:ilvl w:val="0"/>
          <w:numId w:val="5"/>
        </w:numPr>
      </w:pPr>
      <w:r>
        <w:t>Not yet process DTD</w:t>
      </w:r>
    </w:p>
    <w:p w:rsidR="00DE661D" w:rsidRDefault="00DE661D" w:rsidP="00DE661D">
      <w:pPr>
        <w:pStyle w:val="ListParagraph"/>
        <w:numPr>
          <w:ilvl w:val="0"/>
          <w:numId w:val="5"/>
        </w:numPr>
      </w:pPr>
      <w:r>
        <w:t>Very long node names will return a parse exception in the application</w:t>
      </w:r>
    </w:p>
    <w:p w:rsidR="00DE661D" w:rsidRDefault="00DE661D" w:rsidP="00DE661D">
      <w:r>
        <w:t xml:space="preserve">It uses 64-bit integers to encode </w:t>
      </w:r>
      <w:proofErr w:type="gramStart"/>
      <w:r>
        <w:t>offsets ,</w:t>
      </w:r>
      <w:proofErr w:type="gramEnd"/>
      <w:r>
        <w:t xml:space="preserve"> lengths, token types , depths while the XML document is kept </w:t>
      </w:r>
      <w:proofErr w:type="spellStart"/>
      <w:r>
        <w:t>undecoded</w:t>
      </w:r>
      <w:proofErr w:type="spellEnd"/>
      <w:r>
        <w:t>.</w:t>
      </w:r>
    </w:p>
    <w:p w:rsidR="00DE661D" w:rsidRDefault="00DE661D" w:rsidP="00DE661D">
      <w:r>
        <w:t>Below are some classes of a VTD parser:</w:t>
      </w:r>
    </w:p>
    <w:p w:rsidR="00DE661D" w:rsidRDefault="00DE661D" w:rsidP="00DE661D">
      <w:proofErr w:type="spellStart"/>
      <w:proofErr w:type="gramStart"/>
      <w:r>
        <w:t>VTDGen</w:t>
      </w:r>
      <w:proofErr w:type="spellEnd"/>
      <w:r>
        <w:t xml:space="preserve"> :</w:t>
      </w:r>
      <w:proofErr w:type="gramEnd"/>
      <w:r>
        <w:t xml:space="preserve"> encapsulates the parsing , indexing routines</w:t>
      </w:r>
    </w:p>
    <w:p w:rsidR="00DE661D" w:rsidRDefault="00DE661D" w:rsidP="00DE661D">
      <w:proofErr w:type="spellStart"/>
      <w:proofErr w:type="gramStart"/>
      <w:r>
        <w:t>VTDNav</w:t>
      </w:r>
      <w:proofErr w:type="spellEnd"/>
      <w:r>
        <w:t xml:space="preserve"> :</w:t>
      </w:r>
      <w:proofErr w:type="gramEnd"/>
      <w:r>
        <w:t xml:space="preserve"> navigator allows cursor based random access and various functions operating on VTD records.</w:t>
      </w:r>
    </w:p>
    <w:p w:rsidR="00DE661D" w:rsidRDefault="00DE661D" w:rsidP="00DE661D">
      <w:proofErr w:type="gramStart"/>
      <w:r>
        <w:t>Autopilot :</w:t>
      </w:r>
      <w:proofErr w:type="gramEnd"/>
      <w:r>
        <w:t xml:space="preserve"> </w:t>
      </w:r>
      <w:proofErr w:type="spellStart"/>
      <w:r>
        <w:t>containes</w:t>
      </w:r>
      <w:proofErr w:type="spellEnd"/>
      <w:r>
        <w:t xml:space="preserve"> </w:t>
      </w:r>
      <w:proofErr w:type="spellStart"/>
      <w:r>
        <w:t>xpaths</w:t>
      </w:r>
      <w:proofErr w:type="spellEnd"/>
      <w:r>
        <w:t xml:space="preserve"> and node iteration functions</w:t>
      </w:r>
    </w:p>
    <w:p w:rsidR="00DE661D" w:rsidRDefault="00DE661D" w:rsidP="00DE661D">
      <w:proofErr w:type="spellStart"/>
      <w:proofErr w:type="gramStart"/>
      <w:r>
        <w:t>XMLModifier</w:t>
      </w:r>
      <w:proofErr w:type="spellEnd"/>
      <w:r>
        <w:t xml:space="preserve"> :</w:t>
      </w:r>
      <w:proofErr w:type="gramEnd"/>
      <w:r>
        <w:t xml:space="preserve"> Incrementally update XML</w:t>
      </w:r>
    </w:p>
    <w:p w:rsidR="00DE661D" w:rsidRPr="006D69A4" w:rsidRDefault="00DE661D" w:rsidP="00DE661D">
      <w:bookmarkStart w:id="13" w:name="_GoBack"/>
      <w:bookmarkEnd w:id="13"/>
    </w:p>
    <w:p w:rsidR="006D69A4" w:rsidRDefault="006D69A4">
      <w:pPr>
        <w:rPr>
          <w:rFonts w:ascii="Arial" w:eastAsia="Times New Roman" w:hAnsi="Arial" w:cs="Arial"/>
          <w:color w:val="000000"/>
          <w:sz w:val="18"/>
          <w:szCs w:val="18"/>
        </w:rPr>
      </w:pPr>
      <w:r>
        <w:rPr>
          <w:rFonts w:ascii="Arial" w:eastAsia="Times New Roman" w:hAnsi="Arial" w:cs="Arial"/>
          <w:color w:val="000000"/>
          <w:sz w:val="18"/>
          <w:szCs w:val="18"/>
        </w:rPr>
        <w:br w:type="page"/>
      </w:r>
    </w:p>
    <w:p w:rsidR="006D69A4" w:rsidRPr="00B762D2" w:rsidRDefault="006D69A4" w:rsidP="00B762D2">
      <w:pPr>
        <w:shd w:val="clear" w:color="auto" w:fill="FFFFFF"/>
        <w:spacing w:before="100" w:beforeAutospacing="1" w:after="100" w:afterAutospacing="1" w:line="240" w:lineRule="auto"/>
        <w:rPr>
          <w:rFonts w:ascii="Arial" w:eastAsia="Times New Roman" w:hAnsi="Arial" w:cs="Arial"/>
          <w:color w:val="000000"/>
          <w:sz w:val="18"/>
          <w:szCs w:val="18"/>
        </w:rPr>
      </w:pPr>
    </w:p>
    <w:p w:rsidR="000D624B" w:rsidRDefault="000D624B" w:rsidP="000D624B">
      <w:pPr>
        <w:spacing w:line="360" w:lineRule="atLeast"/>
      </w:pPr>
      <w:r>
        <w:rPr>
          <w:rFonts w:ascii="Times New Roman" w:hAnsi="Times New Roman" w:cs="Times New Roman"/>
          <w:b/>
        </w:rPr>
        <w:t>XML processing operational characteristics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48"/>
        <w:gridCol w:w="1542"/>
        <w:gridCol w:w="2001"/>
        <w:gridCol w:w="2288"/>
        <w:gridCol w:w="2405"/>
      </w:tblGrid>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b/>
              </w:rPr>
              <w:t>Xml processing stage</w:t>
            </w: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b/>
              </w:rPr>
              <w:t>DOM</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b/>
              </w:rPr>
              <w:t>SAX(push)</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proofErr w:type="spellStart"/>
            <w:r>
              <w:rPr>
                <w:rFonts w:ascii="Times New Roman" w:hAnsi="Times New Roman" w:cs="Times New Roman"/>
                <w:b/>
              </w:rPr>
              <w:t>StAX</w:t>
            </w:r>
            <w:proofErr w:type="spellEnd"/>
            <w:r>
              <w:rPr>
                <w:rFonts w:ascii="Times New Roman" w:hAnsi="Times New Roman" w:cs="Times New Roman"/>
                <w:b/>
              </w:rPr>
              <w:t>(pull)</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b/>
              </w:rPr>
              <w:t>VTD</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Parsing</w:t>
            </w: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 Extract token as objects.</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 Extract token as objects.</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 Extract token as objects.</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 Use integers to extract tokens.</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2. Build tree by objects.</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2. Create events by objects.</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2. Create events by objects.</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2. Builds location caches and VTD records</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3. Not ready for access</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3. Ready for access(go to step 8)</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3. Ready for access(go to step 8)</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3. Not ready for access</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4. Do not destroy and object.</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4. Destroy object after handling the event.</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4. Destroy object after handling the event.</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4. Do not destroy and object.</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5. Repeat from step 1 until all tokens are processed.</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5. Repeat from step 1 until all tokens are processed.</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5. Repeat from step 1 until all tokens are processed.</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5. Repeat from step 1 until all tokens are processed.</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6. Destroy the original document after building the entire document (optional).</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6. Destroy the original document after building the entire document (optional).</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6. Destroy the original document after building the entire document (optional).</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6. Kept the original document in the memory.</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7. Ready for access.</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7. Access is complete (got to step 9).</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7. Access is complete (got to step 9).</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7. Ready for access.</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lastRenderedPageBreak/>
              <w:t>Access</w:t>
            </w: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8. Back and forth access: parsing provides sufficient data structures (tree).</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8. Sequential access (no skip): The application creates its own data structures if more advance access or modification is required (go to step 4).</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8. Sequential access (skip forward): The application creates its own data structures if more advance access or modification is required (go to step 4).</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8. Back and forth access: parsing provides sufficient data structures (VR and LC).</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Modification</w:t>
            </w: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9.  Update the tree.</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9. Update the data structure from step 8.</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9. Update the data structure from step 8.</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9. Update by making new copy of the document.</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10. Write the tree in xml format.</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10. Write the data structure from step 9 in xml format.</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10. Write the data structure from step 9 in xml format.</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10. The document is already in xml format.</w:t>
            </w:r>
          </w:p>
        </w:tc>
      </w:tr>
      <w:tr w:rsidR="000D624B" w:rsidTr="0037292B">
        <w:trPr>
          <w:cantSplit/>
        </w:trPr>
        <w:tc>
          <w:tcPr>
            <w:tcW w:w="1915" w:type="dxa"/>
            <w:shd w:val="clear" w:color="auto" w:fill="auto"/>
            <w:tcMar>
              <w:top w:w="0" w:type="dxa"/>
              <w:left w:w="108" w:type="dxa"/>
              <w:bottom w:w="0" w:type="dxa"/>
              <w:right w:w="108" w:type="dxa"/>
            </w:tcMar>
          </w:tcPr>
          <w:p w:rsidR="000D624B" w:rsidRDefault="000D624B" w:rsidP="0037292B">
            <w:pPr>
              <w:spacing w:line="360" w:lineRule="atLeast"/>
            </w:pPr>
          </w:p>
        </w:tc>
        <w:tc>
          <w:tcPr>
            <w:tcW w:w="3828"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11. Destroy the tree.</w:t>
            </w:r>
          </w:p>
        </w:tc>
        <w:tc>
          <w:tcPr>
            <w:tcW w:w="5743"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11. Destroy the data structure.</w:t>
            </w:r>
          </w:p>
        </w:tc>
        <w:tc>
          <w:tcPr>
            <w:tcW w:w="765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11. Destroy the data structure.</w:t>
            </w:r>
          </w:p>
        </w:tc>
        <w:tc>
          <w:tcPr>
            <w:tcW w:w="9577" w:type="dxa"/>
            <w:shd w:val="clear" w:color="auto" w:fill="auto"/>
            <w:tcMar>
              <w:top w:w="0" w:type="dxa"/>
              <w:left w:w="108" w:type="dxa"/>
              <w:bottom w:w="0" w:type="dxa"/>
              <w:right w:w="108" w:type="dxa"/>
            </w:tcMar>
          </w:tcPr>
          <w:p w:rsidR="000D624B" w:rsidRDefault="000D624B" w:rsidP="0037292B">
            <w:pPr>
              <w:spacing w:line="360" w:lineRule="atLeast"/>
            </w:pPr>
            <w:r>
              <w:rPr>
                <w:rFonts w:ascii="Times New Roman" w:hAnsi="Times New Roman" w:cs="Times New Roman"/>
              </w:rPr>
              <w:t>11. Destroy the VR and LC.</w:t>
            </w:r>
          </w:p>
        </w:tc>
      </w:tr>
    </w:tbl>
    <w:p w:rsidR="000D624B" w:rsidRDefault="000D624B" w:rsidP="000D624B">
      <w:pPr>
        <w:spacing w:line="360" w:lineRule="atLeast"/>
      </w:pPr>
    </w:p>
    <w:p w:rsidR="00B762D2" w:rsidRDefault="00B762D2" w:rsidP="00C56F8F"/>
    <w:p w:rsidR="005B1FB6" w:rsidRDefault="005B1FB6" w:rsidP="005B1FB6">
      <w:r>
        <w:br w:type="page"/>
      </w:r>
    </w:p>
    <w:p w:rsidR="00CE360A" w:rsidRDefault="005B1FB6" w:rsidP="005B1FB6">
      <w:pPr>
        <w:pStyle w:val="Heading1"/>
      </w:pPr>
      <w:r>
        <w:lastRenderedPageBreak/>
        <w:t xml:space="preserve">References </w:t>
      </w:r>
    </w:p>
    <w:p w:rsidR="005B1FB6" w:rsidRDefault="005B1FB6" w:rsidP="005B1FB6">
      <w:hyperlink r:id="rId6" w:history="1">
        <w:r>
          <w:rPr>
            <w:rStyle w:val="Hyperlink"/>
          </w:rPr>
          <w:t>http://research.binghamton.edu/Innovation/RB262.php</w:t>
        </w:r>
      </w:hyperlink>
    </w:p>
    <w:p w:rsidR="005B1FB6" w:rsidRDefault="005B1FB6" w:rsidP="005B1FB6">
      <w:hyperlink r:id="rId7" w:anchor="wp72451" w:history="1">
        <w:r>
          <w:rPr>
            <w:rStyle w:val="Hyperlink"/>
          </w:rPr>
          <w:t>http://docs.oracle.com/javaee/1.4/tutorial/doc/JAXPSAX2.html#wp72451</w:t>
        </w:r>
      </w:hyperlink>
    </w:p>
    <w:p w:rsidR="00DE661D" w:rsidRPr="005B1FB6" w:rsidRDefault="00DE661D" w:rsidP="005B1FB6">
      <w:hyperlink r:id="rId8" w:history="1">
        <w:r>
          <w:rPr>
            <w:rStyle w:val="Hyperlink"/>
          </w:rPr>
          <w:t>http://www.ximpleware.com/vtd-xml_intro.pdf</w:t>
        </w:r>
      </w:hyperlink>
    </w:p>
    <w:sectPr w:rsidR="00DE661D" w:rsidRPr="005B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F3647"/>
    <w:multiLevelType w:val="hybridMultilevel"/>
    <w:tmpl w:val="9C0C0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A704A"/>
    <w:multiLevelType w:val="multilevel"/>
    <w:tmpl w:val="1390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301E2"/>
    <w:multiLevelType w:val="hybridMultilevel"/>
    <w:tmpl w:val="9DC2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232C3D"/>
    <w:multiLevelType w:val="hybridMultilevel"/>
    <w:tmpl w:val="D67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25055"/>
    <w:multiLevelType w:val="multilevel"/>
    <w:tmpl w:val="1270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0A"/>
    <w:rsid w:val="00094317"/>
    <w:rsid w:val="000D624B"/>
    <w:rsid w:val="003D0B04"/>
    <w:rsid w:val="005B1FB6"/>
    <w:rsid w:val="006D69A4"/>
    <w:rsid w:val="00AD0E0A"/>
    <w:rsid w:val="00B762D2"/>
    <w:rsid w:val="00B94DDB"/>
    <w:rsid w:val="00C56F8F"/>
    <w:rsid w:val="00C73016"/>
    <w:rsid w:val="00CE360A"/>
    <w:rsid w:val="00CF2161"/>
    <w:rsid w:val="00DE661D"/>
    <w:rsid w:val="00E30871"/>
    <w:rsid w:val="00F0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E0A"/>
    <w:pPr>
      <w:keepNext/>
      <w:jc w:val="center"/>
      <w:outlineLvl w:val="1"/>
    </w:pPr>
    <w:rPr>
      <w:b/>
    </w:rPr>
  </w:style>
  <w:style w:type="paragraph" w:styleId="Heading3">
    <w:name w:val="heading 3"/>
    <w:basedOn w:val="Normal"/>
    <w:next w:val="Normal"/>
    <w:link w:val="Heading3Char"/>
    <w:uiPriority w:val="9"/>
    <w:semiHidden/>
    <w:unhideWhenUsed/>
    <w:qFormat/>
    <w:rsid w:val="00CF21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E0A"/>
    <w:pPr>
      <w:jc w:val="center"/>
    </w:pPr>
    <w:rPr>
      <w:b/>
      <w:u w:val="single"/>
    </w:rPr>
  </w:style>
  <w:style w:type="character" w:customStyle="1" w:styleId="TitleChar">
    <w:name w:val="Title Char"/>
    <w:basedOn w:val="DefaultParagraphFont"/>
    <w:link w:val="Title"/>
    <w:uiPriority w:val="10"/>
    <w:rsid w:val="00AD0E0A"/>
    <w:rPr>
      <w:b/>
      <w:u w:val="single"/>
    </w:rPr>
  </w:style>
  <w:style w:type="character" w:customStyle="1" w:styleId="Heading1Char">
    <w:name w:val="Heading 1 Char"/>
    <w:basedOn w:val="DefaultParagraphFont"/>
    <w:link w:val="Heading1"/>
    <w:uiPriority w:val="9"/>
    <w:rsid w:val="00AD0E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E0A"/>
    <w:rPr>
      <w:b/>
    </w:rPr>
  </w:style>
  <w:style w:type="paragraph" w:styleId="ListParagraph">
    <w:name w:val="List Paragraph"/>
    <w:basedOn w:val="Normal"/>
    <w:uiPriority w:val="34"/>
    <w:qFormat/>
    <w:rsid w:val="00CE360A"/>
    <w:pPr>
      <w:ind w:left="720"/>
      <w:contextualSpacing/>
    </w:pPr>
  </w:style>
  <w:style w:type="character" w:styleId="Hyperlink">
    <w:name w:val="Hyperlink"/>
    <w:basedOn w:val="DefaultParagraphFont"/>
    <w:uiPriority w:val="99"/>
    <w:semiHidden/>
    <w:unhideWhenUsed/>
    <w:rsid w:val="005B1FB6"/>
    <w:rPr>
      <w:color w:val="0000FF"/>
      <w:u w:val="single"/>
    </w:rPr>
  </w:style>
  <w:style w:type="character" w:customStyle="1" w:styleId="Heading3Char">
    <w:name w:val="Heading 3 Char"/>
    <w:basedOn w:val="DefaultParagraphFont"/>
    <w:link w:val="Heading3"/>
    <w:uiPriority w:val="9"/>
    <w:semiHidden/>
    <w:rsid w:val="00CF216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E0A"/>
    <w:pPr>
      <w:keepNext/>
      <w:jc w:val="center"/>
      <w:outlineLvl w:val="1"/>
    </w:pPr>
    <w:rPr>
      <w:b/>
    </w:rPr>
  </w:style>
  <w:style w:type="paragraph" w:styleId="Heading3">
    <w:name w:val="heading 3"/>
    <w:basedOn w:val="Normal"/>
    <w:next w:val="Normal"/>
    <w:link w:val="Heading3Char"/>
    <w:uiPriority w:val="9"/>
    <w:semiHidden/>
    <w:unhideWhenUsed/>
    <w:qFormat/>
    <w:rsid w:val="00CF21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E0A"/>
    <w:pPr>
      <w:jc w:val="center"/>
    </w:pPr>
    <w:rPr>
      <w:b/>
      <w:u w:val="single"/>
    </w:rPr>
  </w:style>
  <w:style w:type="character" w:customStyle="1" w:styleId="TitleChar">
    <w:name w:val="Title Char"/>
    <w:basedOn w:val="DefaultParagraphFont"/>
    <w:link w:val="Title"/>
    <w:uiPriority w:val="10"/>
    <w:rsid w:val="00AD0E0A"/>
    <w:rPr>
      <w:b/>
      <w:u w:val="single"/>
    </w:rPr>
  </w:style>
  <w:style w:type="character" w:customStyle="1" w:styleId="Heading1Char">
    <w:name w:val="Heading 1 Char"/>
    <w:basedOn w:val="DefaultParagraphFont"/>
    <w:link w:val="Heading1"/>
    <w:uiPriority w:val="9"/>
    <w:rsid w:val="00AD0E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E0A"/>
    <w:rPr>
      <w:b/>
    </w:rPr>
  </w:style>
  <w:style w:type="paragraph" w:styleId="ListParagraph">
    <w:name w:val="List Paragraph"/>
    <w:basedOn w:val="Normal"/>
    <w:uiPriority w:val="34"/>
    <w:qFormat/>
    <w:rsid w:val="00CE360A"/>
    <w:pPr>
      <w:ind w:left="720"/>
      <w:contextualSpacing/>
    </w:pPr>
  </w:style>
  <w:style w:type="character" w:styleId="Hyperlink">
    <w:name w:val="Hyperlink"/>
    <w:basedOn w:val="DefaultParagraphFont"/>
    <w:uiPriority w:val="99"/>
    <w:semiHidden/>
    <w:unhideWhenUsed/>
    <w:rsid w:val="005B1FB6"/>
    <w:rPr>
      <w:color w:val="0000FF"/>
      <w:u w:val="single"/>
    </w:rPr>
  </w:style>
  <w:style w:type="character" w:customStyle="1" w:styleId="Heading3Char">
    <w:name w:val="Heading 3 Char"/>
    <w:basedOn w:val="DefaultParagraphFont"/>
    <w:link w:val="Heading3"/>
    <w:uiPriority w:val="9"/>
    <w:semiHidden/>
    <w:rsid w:val="00CF216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70801">
      <w:bodyDiv w:val="1"/>
      <w:marLeft w:val="0"/>
      <w:marRight w:val="0"/>
      <w:marTop w:val="0"/>
      <w:marBottom w:val="0"/>
      <w:divBdr>
        <w:top w:val="none" w:sz="0" w:space="0" w:color="auto"/>
        <w:left w:val="none" w:sz="0" w:space="0" w:color="auto"/>
        <w:bottom w:val="none" w:sz="0" w:space="0" w:color="auto"/>
        <w:right w:val="none" w:sz="0" w:space="0" w:color="auto"/>
      </w:divBdr>
      <w:divsChild>
        <w:div w:id="1737820380">
          <w:marLeft w:val="0"/>
          <w:marRight w:val="0"/>
          <w:marTop w:val="120"/>
          <w:marBottom w:val="120"/>
          <w:divBdr>
            <w:top w:val="none" w:sz="0" w:space="0" w:color="auto"/>
            <w:left w:val="none" w:sz="0" w:space="0" w:color="auto"/>
            <w:bottom w:val="none" w:sz="0" w:space="0" w:color="auto"/>
            <w:right w:val="none" w:sz="0" w:space="0" w:color="auto"/>
          </w:divBdr>
        </w:div>
        <w:div w:id="500773439">
          <w:marLeft w:val="0"/>
          <w:marRight w:val="0"/>
          <w:marTop w:val="120"/>
          <w:marBottom w:val="120"/>
          <w:divBdr>
            <w:top w:val="none" w:sz="0" w:space="0" w:color="auto"/>
            <w:left w:val="none" w:sz="0" w:space="0" w:color="auto"/>
            <w:bottom w:val="none" w:sz="0" w:space="0" w:color="auto"/>
            <w:right w:val="none" w:sz="0" w:space="0" w:color="auto"/>
          </w:divBdr>
          <w:divsChild>
            <w:div w:id="1596135934">
              <w:marLeft w:val="0"/>
              <w:marRight w:val="0"/>
              <w:marTop w:val="120"/>
              <w:marBottom w:val="120"/>
              <w:divBdr>
                <w:top w:val="none" w:sz="0" w:space="0" w:color="auto"/>
                <w:left w:val="none" w:sz="0" w:space="0" w:color="auto"/>
                <w:bottom w:val="none" w:sz="0" w:space="0" w:color="auto"/>
                <w:right w:val="none" w:sz="0" w:space="0" w:color="auto"/>
              </w:divBdr>
            </w:div>
            <w:div w:id="951012480">
              <w:marLeft w:val="0"/>
              <w:marRight w:val="0"/>
              <w:marTop w:val="120"/>
              <w:marBottom w:val="120"/>
              <w:divBdr>
                <w:top w:val="none" w:sz="0" w:space="0" w:color="auto"/>
                <w:left w:val="none" w:sz="0" w:space="0" w:color="auto"/>
                <w:bottom w:val="none" w:sz="0" w:space="0" w:color="auto"/>
                <w:right w:val="none" w:sz="0" w:space="0" w:color="auto"/>
              </w:divBdr>
            </w:div>
            <w:div w:id="2009749175">
              <w:marLeft w:val="0"/>
              <w:marRight w:val="0"/>
              <w:marTop w:val="120"/>
              <w:marBottom w:val="120"/>
              <w:divBdr>
                <w:top w:val="none" w:sz="0" w:space="0" w:color="auto"/>
                <w:left w:val="none" w:sz="0" w:space="0" w:color="auto"/>
                <w:bottom w:val="none" w:sz="0" w:space="0" w:color="auto"/>
                <w:right w:val="none" w:sz="0" w:space="0" w:color="auto"/>
              </w:divBdr>
            </w:div>
            <w:div w:id="1342585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0706425">
      <w:bodyDiv w:val="1"/>
      <w:marLeft w:val="0"/>
      <w:marRight w:val="0"/>
      <w:marTop w:val="0"/>
      <w:marBottom w:val="0"/>
      <w:divBdr>
        <w:top w:val="none" w:sz="0" w:space="0" w:color="auto"/>
        <w:left w:val="none" w:sz="0" w:space="0" w:color="auto"/>
        <w:bottom w:val="none" w:sz="0" w:space="0" w:color="auto"/>
        <w:right w:val="none" w:sz="0" w:space="0" w:color="auto"/>
      </w:divBdr>
      <w:divsChild>
        <w:div w:id="570653885">
          <w:marLeft w:val="0"/>
          <w:marRight w:val="0"/>
          <w:marTop w:val="120"/>
          <w:marBottom w:val="120"/>
          <w:divBdr>
            <w:top w:val="none" w:sz="0" w:space="0" w:color="auto"/>
            <w:left w:val="none" w:sz="0" w:space="0" w:color="auto"/>
            <w:bottom w:val="none" w:sz="0" w:space="0" w:color="auto"/>
            <w:right w:val="none" w:sz="0" w:space="0" w:color="auto"/>
          </w:divBdr>
        </w:div>
        <w:div w:id="795954231">
          <w:marLeft w:val="0"/>
          <w:marRight w:val="0"/>
          <w:marTop w:val="120"/>
          <w:marBottom w:val="120"/>
          <w:divBdr>
            <w:top w:val="none" w:sz="0" w:space="0" w:color="auto"/>
            <w:left w:val="none" w:sz="0" w:space="0" w:color="auto"/>
            <w:bottom w:val="none" w:sz="0" w:space="0" w:color="auto"/>
            <w:right w:val="none" w:sz="0" w:space="0" w:color="auto"/>
          </w:divBdr>
          <w:divsChild>
            <w:div w:id="245774239">
              <w:marLeft w:val="0"/>
              <w:marRight w:val="0"/>
              <w:marTop w:val="120"/>
              <w:marBottom w:val="120"/>
              <w:divBdr>
                <w:top w:val="none" w:sz="0" w:space="0" w:color="auto"/>
                <w:left w:val="none" w:sz="0" w:space="0" w:color="auto"/>
                <w:bottom w:val="none" w:sz="0" w:space="0" w:color="auto"/>
                <w:right w:val="none" w:sz="0" w:space="0" w:color="auto"/>
              </w:divBdr>
            </w:div>
            <w:div w:id="1570535178">
              <w:marLeft w:val="0"/>
              <w:marRight w:val="0"/>
              <w:marTop w:val="120"/>
              <w:marBottom w:val="120"/>
              <w:divBdr>
                <w:top w:val="none" w:sz="0" w:space="0" w:color="auto"/>
                <w:left w:val="none" w:sz="0" w:space="0" w:color="auto"/>
                <w:bottom w:val="none" w:sz="0" w:space="0" w:color="auto"/>
                <w:right w:val="none" w:sz="0" w:space="0" w:color="auto"/>
              </w:divBdr>
            </w:div>
            <w:div w:id="1426876635">
              <w:marLeft w:val="0"/>
              <w:marRight w:val="0"/>
              <w:marTop w:val="120"/>
              <w:marBottom w:val="120"/>
              <w:divBdr>
                <w:top w:val="none" w:sz="0" w:space="0" w:color="auto"/>
                <w:left w:val="none" w:sz="0" w:space="0" w:color="auto"/>
                <w:bottom w:val="none" w:sz="0" w:space="0" w:color="auto"/>
                <w:right w:val="none" w:sz="0" w:space="0" w:color="auto"/>
              </w:divBdr>
            </w:div>
          </w:divsChild>
        </w:div>
        <w:div w:id="2034186321">
          <w:marLeft w:val="0"/>
          <w:marRight w:val="0"/>
          <w:marTop w:val="120"/>
          <w:marBottom w:val="120"/>
          <w:divBdr>
            <w:top w:val="none" w:sz="0" w:space="0" w:color="auto"/>
            <w:left w:val="none" w:sz="0" w:space="0" w:color="auto"/>
            <w:bottom w:val="none" w:sz="0" w:space="0" w:color="auto"/>
            <w:right w:val="none" w:sz="0" w:space="0" w:color="auto"/>
          </w:divBdr>
        </w:div>
        <w:div w:id="1557161044">
          <w:marLeft w:val="0"/>
          <w:marRight w:val="0"/>
          <w:marTop w:val="120"/>
          <w:marBottom w:val="120"/>
          <w:divBdr>
            <w:top w:val="none" w:sz="0" w:space="0" w:color="auto"/>
            <w:left w:val="none" w:sz="0" w:space="0" w:color="auto"/>
            <w:bottom w:val="none" w:sz="0" w:space="0" w:color="auto"/>
            <w:right w:val="none" w:sz="0" w:space="0" w:color="auto"/>
          </w:divBdr>
          <w:divsChild>
            <w:div w:id="150145916">
              <w:marLeft w:val="0"/>
              <w:marRight w:val="0"/>
              <w:marTop w:val="120"/>
              <w:marBottom w:val="120"/>
              <w:divBdr>
                <w:top w:val="none" w:sz="0" w:space="0" w:color="auto"/>
                <w:left w:val="none" w:sz="0" w:space="0" w:color="auto"/>
                <w:bottom w:val="none" w:sz="0" w:space="0" w:color="auto"/>
                <w:right w:val="none" w:sz="0" w:space="0" w:color="auto"/>
              </w:divBdr>
            </w:div>
            <w:div w:id="711543223">
              <w:marLeft w:val="0"/>
              <w:marRight w:val="0"/>
              <w:marTop w:val="120"/>
              <w:marBottom w:val="120"/>
              <w:divBdr>
                <w:top w:val="none" w:sz="0" w:space="0" w:color="auto"/>
                <w:left w:val="none" w:sz="0" w:space="0" w:color="auto"/>
                <w:bottom w:val="none" w:sz="0" w:space="0" w:color="auto"/>
                <w:right w:val="none" w:sz="0" w:space="0" w:color="auto"/>
              </w:divBdr>
            </w:div>
            <w:div w:id="129396903">
              <w:marLeft w:val="0"/>
              <w:marRight w:val="0"/>
              <w:marTop w:val="120"/>
              <w:marBottom w:val="120"/>
              <w:divBdr>
                <w:top w:val="none" w:sz="0" w:space="0" w:color="auto"/>
                <w:left w:val="none" w:sz="0" w:space="0" w:color="auto"/>
                <w:bottom w:val="none" w:sz="0" w:space="0" w:color="auto"/>
                <w:right w:val="none" w:sz="0" w:space="0" w:color="auto"/>
              </w:divBdr>
            </w:div>
          </w:divsChild>
        </w:div>
        <w:div w:id="286278913">
          <w:marLeft w:val="0"/>
          <w:marRight w:val="0"/>
          <w:marTop w:val="120"/>
          <w:marBottom w:val="120"/>
          <w:divBdr>
            <w:top w:val="none" w:sz="0" w:space="0" w:color="auto"/>
            <w:left w:val="none" w:sz="0" w:space="0" w:color="auto"/>
            <w:bottom w:val="none" w:sz="0" w:space="0" w:color="auto"/>
            <w:right w:val="none" w:sz="0" w:space="0" w:color="auto"/>
          </w:divBdr>
        </w:div>
        <w:div w:id="1281301841">
          <w:marLeft w:val="0"/>
          <w:marRight w:val="0"/>
          <w:marTop w:val="120"/>
          <w:marBottom w:val="120"/>
          <w:divBdr>
            <w:top w:val="none" w:sz="0" w:space="0" w:color="auto"/>
            <w:left w:val="none" w:sz="0" w:space="0" w:color="auto"/>
            <w:bottom w:val="none" w:sz="0" w:space="0" w:color="auto"/>
            <w:right w:val="none" w:sz="0" w:space="0" w:color="auto"/>
          </w:divBdr>
        </w:div>
      </w:divsChild>
    </w:div>
    <w:div w:id="1828783003">
      <w:bodyDiv w:val="1"/>
      <w:marLeft w:val="0"/>
      <w:marRight w:val="0"/>
      <w:marTop w:val="0"/>
      <w:marBottom w:val="0"/>
      <w:divBdr>
        <w:top w:val="none" w:sz="0" w:space="0" w:color="auto"/>
        <w:left w:val="none" w:sz="0" w:space="0" w:color="auto"/>
        <w:bottom w:val="none" w:sz="0" w:space="0" w:color="auto"/>
        <w:right w:val="none" w:sz="0" w:space="0" w:color="auto"/>
      </w:divBdr>
      <w:divsChild>
        <w:div w:id="783035841">
          <w:marLeft w:val="0"/>
          <w:marRight w:val="0"/>
          <w:marTop w:val="120"/>
          <w:marBottom w:val="120"/>
          <w:divBdr>
            <w:top w:val="none" w:sz="0" w:space="0" w:color="auto"/>
            <w:left w:val="none" w:sz="0" w:space="0" w:color="auto"/>
            <w:bottom w:val="none" w:sz="0" w:space="0" w:color="auto"/>
            <w:right w:val="none" w:sz="0" w:space="0" w:color="auto"/>
          </w:divBdr>
          <w:divsChild>
            <w:div w:id="1408112999">
              <w:marLeft w:val="0"/>
              <w:marRight w:val="0"/>
              <w:marTop w:val="120"/>
              <w:marBottom w:val="120"/>
              <w:divBdr>
                <w:top w:val="none" w:sz="0" w:space="0" w:color="auto"/>
                <w:left w:val="none" w:sz="0" w:space="0" w:color="auto"/>
                <w:bottom w:val="none" w:sz="0" w:space="0" w:color="auto"/>
                <w:right w:val="none" w:sz="0" w:space="0" w:color="auto"/>
              </w:divBdr>
            </w:div>
            <w:div w:id="672880723">
              <w:marLeft w:val="0"/>
              <w:marRight w:val="0"/>
              <w:marTop w:val="120"/>
              <w:marBottom w:val="120"/>
              <w:divBdr>
                <w:top w:val="none" w:sz="0" w:space="0" w:color="auto"/>
                <w:left w:val="none" w:sz="0" w:space="0" w:color="auto"/>
                <w:bottom w:val="none" w:sz="0" w:space="0" w:color="auto"/>
                <w:right w:val="none" w:sz="0" w:space="0" w:color="auto"/>
              </w:divBdr>
              <w:divsChild>
                <w:div w:id="20934904">
                  <w:marLeft w:val="0"/>
                  <w:marRight w:val="0"/>
                  <w:marTop w:val="120"/>
                  <w:marBottom w:val="120"/>
                  <w:divBdr>
                    <w:top w:val="none" w:sz="0" w:space="0" w:color="auto"/>
                    <w:left w:val="none" w:sz="0" w:space="0" w:color="auto"/>
                    <w:bottom w:val="none" w:sz="0" w:space="0" w:color="auto"/>
                    <w:right w:val="none" w:sz="0" w:space="0" w:color="auto"/>
                  </w:divBdr>
                </w:div>
                <w:div w:id="318077140">
                  <w:marLeft w:val="0"/>
                  <w:marRight w:val="0"/>
                  <w:marTop w:val="120"/>
                  <w:marBottom w:val="120"/>
                  <w:divBdr>
                    <w:top w:val="none" w:sz="0" w:space="0" w:color="auto"/>
                    <w:left w:val="none" w:sz="0" w:space="0" w:color="auto"/>
                    <w:bottom w:val="none" w:sz="0" w:space="0" w:color="auto"/>
                    <w:right w:val="none" w:sz="0" w:space="0" w:color="auto"/>
                  </w:divBdr>
                </w:div>
                <w:div w:id="392898068">
                  <w:marLeft w:val="0"/>
                  <w:marRight w:val="0"/>
                  <w:marTop w:val="120"/>
                  <w:marBottom w:val="120"/>
                  <w:divBdr>
                    <w:top w:val="none" w:sz="0" w:space="0" w:color="auto"/>
                    <w:left w:val="none" w:sz="0" w:space="0" w:color="auto"/>
                    <w:bottom w:val="none" w:sz="0" w:space="0" w:color="auto"/>
                    <w:right w:val="none" w:sz="0" w:space="0" w:color="auto"/>
                  </w:divBdr>
                </w:div>
                <w:div w:id="1839148560">
                  <w:marLeft w:val="0"/>
                  <w:marRight w:val="0"/>
                  <w:marTop w:val="120"/>
                  <w:marBottom w:val="120"/>
                  <w:divBdr>
                    <w:top w:val="none" w:sz="0" w:space="0" w:color="auto"/>
                    <w:left w:val="none" w:sz="0" w:space="0" w:color="auto"/>
                    <w:bottom w:val="none" w:sz="0" w:space="0" w:color="auto"/>
                    <w:right w:val="none" w:sz="0" w:space="0" w:color="auto"/>
                  </w:divBdr>
                </w:div>
              </w:divsChild>
            </w:div>
            <w:div w:id="2077390659">
              <w:marLeft w:val="0"/>
              <w:marRight w:val="0"/>
              <w:marTop w:val="120"/>
              <w:marBottom w:val="120"/>
              <w:divBdr>
                <w:top w:val="none" w:sz="0" w:space="0" w:color="auto"/>
                <w:left w:val="none" w:sz="0" w:space="0" w:color="auto"/>
                <w:bottom w:val="none" w:sz="0" w:space="0" w:color="auto"/>
                <w:right w:val="none" w:sz="0" w:space="0" w:color="auto"/>
              </w:divBdr>
            </w:div>
            <w:div w:id="87433913">
              <w:marLeft w:val="0"/>
              <w:marRight w:val="0"/>
              <w:marTop w:val="120"/>
              <w:marBottom w:val="120"/>
              <w:divBdr>
                <w:top w:val="none" w:sz="0" w:space="0" w:color="auto"/>
                <w:left w:val="none" w:sz="0" w:space="0" w:color="auto"/>
                <w:bottom w:val="none" w:sz="0" w:space="0" w:color="auto"/>
                <w:right w:val="none" w:sz="0" w:space="0" w:color="auto"/>
              </w:divBdr>
              <w:divsChild>
                <w:div w:id="1850682843">
                  <w:marLeft w:val="0"/>
                  <w:marRight w:val="0"/>
                  <w:marTop w:val="120"/>
                  <w:marBottom w:val="120"/>
                  <w:divBdr>
                    <w:top w:val="none" w:sz="0" w:space="0" w:color="auto"/>
                    <w:left w:val="none" w:sz="0" w:space="0" w:color="auto"/>
                    <w:bottom w:val="none" w:sz="0" w:space="0" w:color="auto"/>
                    <w:right w:val="none" w:sz="0" w:space="0" w:color="auto"/>
                  </w:divBdr>
                </w:div>
                <w:div w:id="1320840695">
                  <w:marLeft w:val="0"/>
                  <w:marRight w:val="0"/>
                  <w:marTop w:val="120"/>
                  <w:marBottom w:val="120"/>
                  <w:divBdr>
                    <w:top w:val="none" w:sz="0" w:space="0" w:color="auto"/>
                    <w:left w:val="none" w:sz="0" w:space="0" w:color="auto"/>
                    <w:bottom w:val="none" w:sz="0" w:space="0" w:color="auto"/>
                    <w:right w:val="none" w:sz="0" w:space="0" w:color="auto"/>
                  </w:divBdr>
                </w:div>
                <w:div w:id="1141465659">
                  <w:marLeft w:val="0"/>
                  <w:marRight w:val="0"/>
                  <w:marTop w:val="120"/>
                  <w:marBottom w:val="120"/>
                  <w:divBdr>
                    <w:top w:val="none" w:sz="0" w:space="0" w:color="auto"/>
                    <w:left w:val="none" w:sz="0" w:space="0" w:color="auto"/>
                    <w:bottom w:val="none" w:sz="0" w:space="0" w:color="auto"/>
                    <w:right w:val="none" w:sz="0" w:space="0" w:color="auto"/>
                  </w:divBdr>
                </w:div>
              </w:divsChild>
            </w:div>
            <w:div w:id="386104362">
              <w:marLeft w:val="0"/>
              <w:marRight w:val="0"/>
              <w:marTop w:val="120"/>
              <w:marBottom w:val="120"/>
              <w:divBdr>
                <w:top w:val="none" w:sz="0" w:space="0" w:color="auto"/>
                <w:left w:val="none" w:sz="0" w:space="0" w:color="auto"/>
                <w:bottom w:val="none" w:sz="0" w:space="0" w:color="auto"/>
                <w:right w:val="none" w:sz="0" w:space="0" w:color="auto"/>
              </w:divBdr>
            </w:div>
            <w:div w:id="1191455931">
              <w:marLeft w:val="0"/>
              <w:marRight w:val="0"/>
              <w:marTop w:val="120"/>
              <w:marBottom w:val="120"/>
              <w:divBdr>
                <w:top w:val="none" w:sz="0" w:space="0" w:color="auto"/>
                <w:left w:val="none" w:sz="0" w:space="0" w:color="auto"/>
                <w:bottom w:val="none" w:sz="0" w:space="0" w:color="auto"/>
                <w:right w:val="none" w:sz="0" w:space="0" w:color="auto"/>
              </w:divBdr>
              <w:divsChild>
                <w:div w:id="2097943753">
                  <w:marLeft w:val="0"/>
                  <w:marRight w:val="0"/>
                  <w:marTop w:val="120"/>
                  <w:marBottom w:val="120"/>
                  <w:divBdr>
                    <w:top w:val="none" w:sz="0" w:space="0" w:color="auto"/>
                    <w:left w:val="none" w:sz="0" w:space="0" w:color="auto"/>
                    <w:bottom w:val="none" w:sz="0" w:space="0" w:color="auto"/>
                    <w:right w:val="none" w:sz="0" w:space="0" w:color="auto"/>
                  </w:divBdr>
                </w:div>
                <w:div w:id="1890145263">
                  <w:marLeft w:val="0"/>
                  <w:marRight w:val="0"/>
                  <w:marTop w:val="120"/>
                  <w:marBottom w:val="120"/>
                  <w:divBdr>
                    <w:top w:val="none" w:sz="0" w:space="0" w:color="auto"/>
                    <w:left w:val="none" w:sz="0" w:space="0" w:color="auto"/>
                    <w:bottom w:val="none" w:sz="0" w:space="0" w:color="auto"/>
                    <w:right w:val="none" w:sz="0" w:space="0" w:color="auto"/>
                  </w:divBdr>
                </w:div>
                <w:div w:id="347755951">
                  <w:marLeft w:val="0"/>
                  <w:marRight w:val="0"/>
                  <w:marTop w:val="120"/>
                  <w:marBottom w:val="120"/>
                  <w:divBdr>
                    <w:top w:val="none" w:sz="0" w:space="0" w:color="auto"/>
                    <w:left w:val="none" w:sz="0" w:space="0" w:color="auto"/>
                    <w:bottom w:val="none" w:sz="0" w:space="0" w:color="auto"/>
                    <w:right w:val="none" w:sz="0" w:space="0" w:color="auto"/>
                  </w:divBdr>
                </w:div>
              </w:divsChild>
            </w:div>
            <w:div w:id="612982792">
              <w:marLeft w:val="0"/>
              <w:marRight w:val="0"/>
              <w:marTop w:val="120"/>
              <w:marBottom w:val="120"/>
              <w:divBdr>
                <w:top w:val="none" w:sz="0" w:space="0" w:color="auto"/>
                <w:left w:val="none" w:sz="0" w:space="0" w:color="auto"/>
                <w:bottom w:val="none" w:sz="0" w:space="0" w:color="auto"/>
                <w:right w:val="none" w:sz="0" w:space="0" w:color="auto"/>
              </w:divBdr>
            </w:div>
            <w:div w:id="712998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mpleware.com/vtd-xml_intro.pdf" TargetMode="External"/><Relationship Id="rId3" Type="http://schemas.microsoft.com/office/2007/relationships/stylesWithEffects" Target="stylesWithEffects.xml"/><Relationship Id="rId7" Type="http://schemas.openxmlformats.org/officeDocument/2006/relationships/hyperlink" Target="http://docs.oracle.com/javaee/1.4/tutorial/doc/JAXPSAX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binghamton.edu/Innovation/RB262.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Arvesh</dc:creator>
  <cp:keywords/>
  <dc:description/>
  <cp:lastModifiedBy>Arvesh</cp:lastModifiedBy>
  <cp:revision>7</cp:revision>
  <dcterms:created xsi:type="dcterms:W3CDTF">2012-09-23T19:05:00Z</dcterms:created>
  <dcterms:modified xsi:type="dcterms:W3CDTF">2012-09-23T20:50:00Z</dcterms:modified>
</cp:coreProperties>
</file>