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7DC" w:rsidRPr="006B27DC" w:rsidRDefault="006B27DC" w:rsidP="006B27DC">
      <w:pPr>
        <w:shd w:val="clear" w:color="auto" w:fill="FFFFFF"/>
        <w:spacing w:after="0"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Ingres is open source </w:t>
      </w:r>
      <w:r w:rsidRPr="006B27DC">
        <w:rPr>
          <w:rFonts w:ascii="Arial" w:eastAsia="Times New Roman" w:hAnsi="Arial" w:cs="Arial"/>
          <w:i/>
          <w:iCs/>
          <w:color w:val="5E5E5E"/>
          <w:sz w:val="24"/>
          <w:szCs w:val="24"/>
        </w:rPr>
        <w:t>Relational Database Management System</w:t>
      </w:r>
      <w:r w:rsidRPr="006B27DC">
        <w:rPr>
          <w:rFonts w:ascii="Arial" w:eastAsia="Times New Roman" w:hAnsi="Arial" w:cs="Arial"/>
          <w:color w:val="5E5E5E"/>
          <w:sz w:val="24"/>
          <w:szCs w:val="24"/>
        </w:rPr>
        <w:t> (RDBMS) that helps in reducing various IT costs and on the other hand provides the class features that can be expected from a high level database. It is mainly developed by a database research group at </w:t>
      </w:r>
      <w:r w:rsidRPr="006B27DC">
        <w:rPr>
          <w:rFonts w:ascii="Arial" w:eastAsia="Times New Roman" w:hAnsi="Arial" w:cs="Arial"/>
          <w:i/>
          <w:iCs/>
          <w:color w:val="5E5E5E"/>
          <w:sz w:val="24"/>
          <w:szCs w:val="24"/>
        </w:rPr>
        <w:t>UC Berkeley. The c</w:t>
      </w:r>
      <w:r w:rsidRPr="006B27DC">
        <w:rPr>
          <w:rFonts w:ascii="Arial" w:eastAsia="Times New Roman" w:hAnsi="Arial" w:cs="Arial"/>
          <w:color w:val="5E5E5E"/>
          <w:sz w:val="24"/>
          <w:szCs w:val="24"/>
        </w:rPr>
        <w:t>ommercial version of Ingres is called </w:t>
      </w:r>
      <w:r w:rsidRPr="006B27DC">
        <w:rPr>
          <w:rFonts w:ascii="Arial" w:eastAsia="Times New Roman" w:hAnsi="Arial" w:cs="Arial"/>
          <w:i/>
          <w:iCs/>
          <w:color w:val="5E5E5E"/>
          <w:sz w:val="24"/>
          <w:szCs w:val="24"/>
        </w:rPr>
        <w:t>Open Ingres</w:t>
      </w:r>
      <w:r w:rsidRPr="006B27DC">
        <w:rPr>
          <w:rFonts w:ascii="Arial" w:eastAsia="Times New Roman" w:hAnsi="Arial" w:cs="Arial"/>
          <w:color w:val="5E5E5E"/>
          <w:sz w:val="24"/>
          <w:szCs w:val="24"/>
        </w:rPr>
        <w:t>.</w:t>
      </w:r>
      <w:r w:rsidRPr="006B27DC">
        <w:rPr>
          <w:rFonts w:ascii="Arial" w:eastAsia="Times New Roman" w:hAnsi="Arial" w:cs="Arial"/>
          <w:color w:val="5E5E5E"/>
          <w:sz w:val="24"/>
          <w:szCs w:val="24"/>
        </w:rPr>
        <w:br/>
      </w:r>
      <w:r w:rsidRPr="006B27DC">
        <w:rPr>
          <w:rFonts w:ascii="Arial" w:eastAsia="Times New Roman" w:hAnsi="Arial" w:cs="Arial"/>
          <w:color w:val="5E5E5E"/>
          <w:sz w:val="24"/>
          <w:szCs w:val="24"/>
        </w:rPr>
        <w:br/>
        <w:t>There are two different types of Ingres:</w:t>
      </w:r>
    </w:p>
    <w:p w:rsidR="006B27DC" w:rsidRPr="006B27DC" w:rsidRDefault="006B27DC" w:rsidP="006B27DC">
      <w:pPr>
        <w:numPr>
          <w:ilvl w:val="0"/>
          <w:numId w:val="1"/>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University Ingres - University Ingres was the first open source relational database management system which was developed in the 1970's by Michael Stonebreaker at the University of California, it's also called public domain version and was free to use and distribute.</w:t>
      </w:r>
      <w:r w:rsidRPr="006B27DC">
        <w:rPr>
          <w:rFonts w:ascii="Arial" w:eastAsia="Times New Roman" w:hAnsi="Arial" w:cs="Arial"/>
          <w:color w:val="5E5E5E"/>
          <w:sz w:val="24"/>
          <w:szCs w:val="24"/>
        </w:rPr>
        <w:br/>
      </w:r>
    </w:p>
    <w:p w:rsidR="006B27DC" w:rsidRPr="006B27DC" w:rsidRDefault="006B27DC" w:rsidP="006B27DC">
      <w:pPr>
        <w:numPr>
          <w:ilvl w:val="0"/>
          <w:numId w:val="1"/>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Commercial Ingres - Commercial version of Ingres was developed and marketed by Computer Associates for which one has to pay for its usage, it's also called Open Ingres. These days only commercial Ingres is in use and we will discuss only about it.</w:t>
      </w:r>
    </w:p>
    <w:p w:rsidR="006B27DC" w:rsidRPr="006B27DC" w:rsidRDefault="006B27DC" w:rsidP="006B27DC">
      <w:pPr>
        <w:shd w:val="clear" w:color="auto" w:fill="FFFFFF"/>
        <w:spacing w:after="0" w:line="240" w:lineRule="auto"/>
        <w:rPr>
          <w:rFonts w:ascii="Arial" w:eastAsia="Times New Roman" w:hAnsi="Arial" w:cs="Arial"/>
          <w:color w:val="5E5E5E"/>
          <w:sz w:val="24"/>
          <w:szCs w:val="24"/>
        </w:rPr>
      </w:pPr>
      <w:r>
        <w:rPr>
          <w:rFonts w:ascii="Arial" w:eastAsia="Times New Roman" w:hAnsi="Arial" w:cs="Arial"/>
          <w:noProof/>
          <w:color w:val="5E5E5E"/>
          <w:sz w:val="24"/>
          <w:szCs w:val="24"/>
        </w:rPr>
        <w:drawing>
          <wp:inline distT="0" distB="0" distL="0" distR="0">
            <wp:extent cx="3695700" cy="4000500"/>
            <wp:effectExtent l="19050" t="0" r="0" b="0"/>
            <wp:docPr id="1" name="Picture 1" descr="Ingr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res1"/>
                    <pic:cNvPicPr>
                      <a:picLocks noChangeAspect="1" noChangeArrowheads="1"/>
                    </pic:cNvPicPr>
                  </pic:nvPicPr>
                  <pic:blipFill>
                    <a:blip r:embed="rId5"/>
                    <a:srcRect/>
                    <a:stretch>
                      <a:fillRect/>
                    </a:stretch>
                  </pic:blipFill>
                  <pic:spPr bwMode="auto">
                    <a:xfrm>
                      <a:off x="0" y="0"/>
                      <a:ext cx="3695700" cy="4000500"/>
                    </a:xfrm>
                    <a:prstGeom prst="rect">
                      <a:avLst/>
                    </a:prstGeom>
                    <a:noFill/>
                    <a:ln w="9525">
                      <a:noFill/>
                      <a:miter lim="800000"/>
                      <a:headEnd/>
                      <a:tailEnd/>
                    </a:ln>
                  </pic:spPr>
                </pic:pic>
              </a:graphicData>
            </a:graphic>
          </wp:inline>
        </w:drawing>
      </w:r>
    </w:p>
    <w:p w:rsidR="006B27DC" w:rsidRPr="006B27DC" w:rsidRDefault="006B27DC" w:rsidP="006B27DC">
      <w:pPr>
        <w:shd w:val="clear" w:color="auto" w:fill="FFFFFF"/>
        <w:spacing w:after="0" w:line="240" w:lineRule="auto"/>
        <w:rPr>
          <w:rFonts w:ascii="Arial" w:eastAsia="Times New Roman" w:hAnsi="Arial" w:cs="Arial"/>
          <w:color w:val="5E5E5E"/>
          <w:sz w:val="24"/>
          <w:szCs w:val="24"/>
        </w:rPr>
      </w:pPr>
      <w:r w:rsidRPr="006B27DC">
        <w:rPr>
          <w:rFonts w:ascii="Arial" w:eastAsia="Times New Roman" w:hAnsi="Arial" w:cs="Arial"/>
          <w:i/>
          <w:iCs/>
          <w:color w:val="5E5E5E"/>
          <w:sz w:val="24"/>
          <w:szCs w:val="24"/>
        </w:rPr>
        <w:br/>
        <w:t>Some noteworthy points about Ingres ar</w:t>
      </w:r>
      <w:r w:rsidRPr="006B27DC">
        <w:rPr>
          <w:rFonts w:ascii="Arial" w:eastAsia="Times New Roman" w:hAnsi="Arial" w:cs="Arial"/>
          <w:color w:val="5E5E5E"/>
          <w:sz w:val="24"/>
          <w:szCs w:val="24"/>
        </w:rPr>
        <w:t>e</w:t>
      </w:r>
    </w:p>
    <w:p w:rsidR="006B27DC" w:rsidRPr="006B27DC" w:rsidRDefault="006B27DC" w:rsidP="006B27DC">
      <w:pPr>
        <w:numPr>
          <w:ilvl w:val="0"/>
          <w:numId w:val="2"/>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Ingres is a robust RDBMS which provides some first-class development tools.</w:t>
      </w:r>
    </w:p>
    <w:p w:rsidR="006B27DC" w:rsidRPr="006B27DC" w:rsidRDefault="006B27DC" w:rsidP="006B27DC">
      <w:pPr>
        <w:numPr>
          <w:ilvl w:val="0"/>
          <w:numId w:val="2"/>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It is mainly used in large commercial mission-critical applications and government applications.</w:t>
      </w:r>
    </w:p>
    <w:p w:rsidR="006B27DC" w:rsidRPr="006B27DC" w:rsidRDefault="006B27DC" w:rsidP="006B27DC">
      <w:pPr>
        <w:numPr>
          <w:ilvl w:val="0"/>
          <w:numId w:val="2"/>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SQL and QUEL are the query language of the Ingres.</w:t>
      </w:r>
    </w:p>
    <w:p w:rsidR="006B27DC" w:rsidRPr="006B27DC" w:rsidRDefault="006B27DC" w:rsidP="006B27DC">
      <w:pPr>
        <w:numPr>
          <w:ilvl w:val="0"/>
          <w:numId w:val="2"/>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lastRenderedPageBreak/>
        <w:t>To make Ingres more object oriented DBMS, many object oriented features have been added to it.</w:t>
      </w:r>
    </w:p>
    <w:p w:rsidR="006B27DC" w:rsidRPr="006B27DC" w:rsidRDefault="006B27DC" w:rsidP="006B27DC">
      <w:pPr>
        <w:numPr>
          <w:ilvl w:val="0"/>
          <w:numId w:val="2"/>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It is cross platform and is mainly written in C.</w:t>
      </w:r>
    </w:p>
    <w:p w:rsidR="006B27DC" w:rsidRPr="006B27DC" w:rsidRDefault="006B27DC" w:rsidP="006B27DC">
      <w:pPr>
        <w:shd w:val="clear" w:color="auto" w:fill="FFFFFF"/>
        <w:spacing w:after="0" w:line="240" w:lineRule="auto"/>
        <w:rPr>
          <w:rFonts w:ascii="Arial" w:eastAsia="Times New Roman" w:hAnsi="Arial" w:cs="Arial"/>
          <w:color w:val="5E5E5E"/>
          <w:sz w:val="24"/>
          <w:szCs w:val="24"/>
        </w:rPr>
      </w:pPr>
      <w:r w:rsidRPr="006B27DC">
        <w:rPr>
          <w:rFonts w:ascii="Arial" w:eastAsia="Times New Roman" w:hAnsi="Arial" w:cs="Arial"/>
          <w:i/>
          <w:iCs/>
          <w:color w:val="5E5E5E"/>
          <w:sz w:val="24"/>
          <w:szCs w:val="24"/>
        </w:rPr>
        <w:t>Features</w:t>
      </w:r>
      <w:r w:rsidRPr="006B27DC">
        <w:rPr>
          <w:rFonts w:ascii="Arial" w:eastAsia="Times New Roman" w:hAnsi="Arial" w:cs="Arial"/>
          <w:i/>
          <w:iCs/>
          <w:color w:val="5E5E5E"/>
          <w:sz w:val="24"/>
          <w:szCs w:val="24"/>
        </w:rPr>
        <w:br/>
      </w:r>
      <w:r w:rsidRPr="006B27DC">
        <w:rPr>
          <w:rFonts w:ascii="Arial" w:eastAsia="Times New Roman" w:hAnsi="Arial" w:cs="Arial"/>
          <w:i/>
          <w:iCs/>
          <w:color w:val="5E5E5E"/>
          <w:sz w:val="24"/>
          <w:szCs w:val="24"/>
        </w:rPr>
        <w:br/>
      </w:r>
      <w:proofErr w:type="gramStart"/>
      <w:r w:rsidRPr="006B27DC">
        <w:rPr>
          <w:rFonts w:ascii="Arial" w:eastAsia="Times New Roman" w:hAnsi="Arial" w:cs="Arial"/>
          <w:color w:val="5E5E5E"/>
          <w:sz w:val="24"/>
          <w:szCs w:val="24"/>
        </w:rPr>
        <w:t>It</w:t>
      </w:r>
      <w:proofErr w:type="gramEnd"/>
      <w:r w:rsidRPr="006B27DC">
        <w:rPr>
          <w:rFonts w:ascii="Arial" w:eastAsia="Times New Roman" w:hAnsi="Arial" w:cs="Arial"/>
          <w:color w:val="5E5E5E"/>
          <w:sz w:val="24"/>
          <w:szCs w:val="24"/>
        </w:rPr>
        <w:t xml:space="preserve"> offers good capabilities for availability, security, administration, programmability and platform support. Other features include:</w:t>
      </w:r>
    </w:p>
    <w:p w:rsidR="006B27DC" w:rsidRPr="006B27DC" w:rsidRDefault="006B27DC" w:rsidP="006B27DC">
      <w:pPr>
        <w:numPr>
          <w:ilvl w:val="0"/>
          <w:numId w:val="3"/>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Increased Flexibility -Ingres helps business to improve functionality, reduce risk, best solutions to customer. It also supports the latest standards such as JDBC, ODBC and .NET.</w:t>
      </w:r>
      <w:r w:rsidRPr="006B27DC">
        <w:rPr>
          <w:rFonts w:ascii="Arial" w:eastAsia="Times New Roman" w:hAnsi="Arial" w:cs="Arial"/>
          <w:color w:val="5E5E5E"/>
          <w:sz w:val="24"/>
          <w:szCs w:val="24"/>
        </w:rPr>
        <w:br/>
      </w:r>
    </w:p>
    <w:p w:rsidR="006B27DC" w:rsidRPr="006B27DC" w:rsidRDefault="006B27DC" w:rsidP="006B27DC">
      <w:pPr>
        <w:numPr>
          <w:ilvl w:val="0"/>
          <w:numId w:val="3"/>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Easy Migration -A Migration Toolkit helps customers in migrating to Ingres from Oracle's Enterprise and My SQL databases.</w:t>
      </w:r>
      <w:r w:rsidRPr="006B27DC">
        <w:rPr>
          <w:rFonts w:ascii="Arial" w:eastAsia="Times New Roman" w:hAnsi="Arial" w:cs="Arial"/>
          <w:color w:val="5E5E5E"/>
          <w:sz w:val="24"/>
          <w:szCs w:val="24"/>
        </w:rPr>
        <w:br/>
      </w:r>
    </w:p>
    <w:p w:rsidR="006B27DC" w:rsidRPr="006B27DC" w:rsidRDefault="006B27DC" w:rsidP="006B27DC">
      <w:pPr>
        <w:numPr>
          <w:ilvl w:val="0"/>
          <w:numId w:val="3"/>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Security -Ingres provides various security mechanisms such as regulatory compliance, configurable user authentication etc. It also provides column encryption capabilities that enable database administrators to secure specific fields in a record such as credit card numbers, social security numbers without having to encrypt the entire table.</w:t>
      </w:r>
      <w:r w:rsidRPr="006B27DC">
        <w:rPr>
          <w:rFonts w:ascii="Arial" w:eastAsia="Times New Roman" w:hAnsi="Arial" w:cs="Arial"/>
          <w:color w:val="5E5E5E"/>
          <w:sz w:val="24"/>
          <w:szCs w:val="24"/>
        </w:rPr>
        <w:br/>
      </w:r>
    </w:p>
    <w:p w:rsidR="006B27DC" w:rsidRPr="006B27DC" w:rsidRDefault="006B27DC" w:rsidP="006B27DC">
      <w:pPr>
        <w:numPr>
          <w:ilvl w:val="0"/>
          <w:numId w:val="3"/>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Performance-Ingres improves performance of bulk loading by 50% and enables the same high performance loading via standards based JDBC 4.0 driver.</w:t>
      </w:r>
      <w:r w:rsidRPr="006B27DC">
        <w:rPr>
          <w:rFonts w:ascii="Arial" w:eastAsia="Times New Roman" w:hAnsi="Arial" w:cs="Arial"/>
          <w:color w:val="5E5E5E"/>
          <w:sz w:val="24"/>
          <w:szCs w:val="24"/>
        </w:rPr>
        <w:br/>
      </w:r>
    </w:p>
    <w:p w:rsidR="006B27DC" w:rsidRPr="006B27DC" w:rsidRDefault="006B27DC" w:rsidP="006B27DC">
      <w:pPr>
        <w:numPr>
          <w:ilvl w:val="0"/>
          <w:numId w:val="3"/>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Technology- Ingres uses high performance technologies such as smart query optimizer, enhanced log writer.</w:t>
      </w:r>
      <w:r w:rsidRPr="006B27DC">
        <w:rPr>
          <w:rFonts w:ascii="Arial" w:eastAsia="Times New Roman" w:hAnsi="Arial" w:cs="Arial"/>
          <w:color w:val="5E5E5E"/>
          <w:sz w:val="24"/>
          <w:szCs w:val="24"/>
        </w:rPr>
        <w:br/>
      </w:r>
    </w:p>
    <w:p w:rsidR="006B27DC" w:rsidRPr="006B27DC" w:rsidRDefault="006B27DC" w:rsidP="006B27DC">
      <w:pPr>
        <w:numPr>
          <w:ilvl w:val="0"/>
          <w:numId w:val="3"/>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Parallel queries-It allows superb scalability, as a single query can get broken into components that run across all available resources.</w:t>
      </w:r>
      <w:r w:rsidRPr="006B27DC">
        <w:rPr>
          <w:rFonts w:ascii="Arial" w:eastAsia="Times New Roman" w:hAnsi="Arial" w:cs="Arial"/>
          <w:color w:val="5E5E5E"/>
          <w:sz w:val="24"/>
          <w:szCs w:val="24"/>
        </w:rPr>
        <w:br/>
      </w:r>
    </w:p>
    <w:p w:rsidR="006B27DC" w:rsidRPr="006B27DC" w:rsidRDefault="006B27DC" w:rsidP="006B27DC">
      <w:pPr>
        <w:numPr>
          <w:ilvl w:val="0"/>
          <w:numId w:val="3"/>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Online table reorganization-There is no need to take the database offline to perform routine maintenance.</w:t>
      </w:r>
    </w:p>
    <w:p w:rsidR="006B27DC" w:rsidRPr="006B27DC" w:rsidRDefault="006B27DC" w:rsidP="006B27DC">
      <w:pPr>
        <w:shd w:val="clear" w:color="auto" w:fill="FFFFFF"/>
        <w:spacing w:after="0" w:line="240" w:lineRule="auto"/>
        <w:rPr>
          <w:rFonts w:ascii="Arial" w:eastAsia="Times New Roman" w:hAnsi="Arial" w:cs="Arial"/>
          <w:color w:val="5E5E5E"/>
          <w:sz w:val="24"/>
          <w:szCs w:val="24"/>
        </w:rPr>
      </w:pPr>
      <w:r w:rsidRPr="006B27DC">
        <w:rPr>
          <w:rFonts w:ascii="Arial" w:eastAsia="Times New Roman" w:hAnsi="Arial" w:cs="Arial"/>
          <w:i/>
          <w:iCs/>
          <w:color w:val="5E5E5E"/>
          <w:sz w:val="24"/>
          <w:szCs w:val="24"/>
        </w:rPr>
        <w:t>Data types supported by Ingres</w:t>
      </w:r>
    </w:p>
    <w:p w:rsidR="006B27DC" w:rsidRPr="006B27DC" w:rsidRDefault="006B27DC" w:rsidP="006B27DC">
      <w:pPr>
        <w:numPr>
          <w:ilvl w:val="0"/>
          <w:numId w:val="4"/>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integers</w:t>
      </w:r>
    </w:p>
    <w:p w:rsidR="006B27DC" w:rsidRPr="006B27DC" w:rsidRDefault="006B27DC" w:rsidP="006B27DC">
      <w:pPr>
        <w:numPr>
          <w:ilvl w:val="0"/>
          <w:numId w:val="4"/>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floats</w:t>
      </w:r>
    </w:p>
    <w:p w:rsidR="006B27DC" w:rsidRPr="006B27DC" w:rsidRDefault="006B27DC" w:rsidP="006B27DC">
      <w:pPr>
        <w:numPr>
          <w:ilvl w:val="0"/>
          <w:numId w:val="4"/>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fixed precision numbers</w:t>
      </w:r>
    </w:p>
    <w:p w:rsidR="006B27DC" w:rsidRPr="006B27DC" w:rsidRDefault="006B27DC" w:rsidP="006B27DC">
      <w:pPr>
        <w:numPr>
          <w:ilvl w:val="0"/>
          <w:numId w:val="4"/>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characters</w:t>
      </w:r>
    </w:p>
    <w:p w:rsidR="006B27DC" w:rsidRPr="006B27DC" w:rsidRDefault="006B27DC" w:rsidP="006B27DC">
      <w:pPr>
        <w:numPr>
          <w:ilvl w:val="0"/>
          <w:numId w:val="4"/>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binary</w:t>
      </w:r>
    </w:p>
    <w:p w:rsidR="006B27DC" w:rsidRPr="006B27DC" w:rsidRDefault="006B27DC" w:rsidP="006B27DC">
      <w:pPr>
        <w:numPr>
          <w:ilvl w:val="0"/>
          <w:numId w:val="4"/>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color w:val="5E5E5E"/>
          <w:sz w:val="24"/>
          <w:szCs w:val="24"/>
        </w:rPr>
        <w:t>dates and times</w:t>
      </w:r>
    </w:p>
    <w:p w:rsidR="006B27DC" w:rsidRPr="006B27DC" w:rsidRDefault="006B27DC" w:rsidP="006B27DC">
      <w:pPr>
        <w:shd w:val="clear" w:color="auto" w:fill="FFFFFF"/>
        <w:spacing w:after="0" w:line="240" w:lineRule="auto"/>
        <w:rPr>
          <w:rFonts w:ascii="Arial" w:eastAsia="Times New Roman" w:hAnsi="Arial" w:cs="Arial"/>
          <w:color w:val="5E5E5E"/>
          <w:sz w:val="24"/>
          <w:szCs w:val="24"/>
        </w:rPr>
      </w:pPr>
      <w:r w:rsidRPr="006B27DC">
        <w:rPr>
          <w:rFonts w:ascii="Arial" w:eastAsia="Times New Roman" w:hAnsi="Arial" w:cs="Arial"/>
          <w:i/>
          <w:iCs/>
          <w:color w:val="5E5E5E"/>
          <w:sz w:val="24"/>
          <w:szCs w:val="24"/>
        </w:rPr>
        <w:t>Ingres Tools</w:t>
      </w:r>
      <w:r w:rsidRPr="006B27DC">
        <w:rPr>
          <w:rFonts w:ascii="Arial" w:eastAsia="Times New Roman" w:hAnsi="Arial" w:cs="Arial"/>
          <w:i/>
          <w:iCs/>
          <w:color w:val="5E5E5E"/>
          <w:sz w:val="24"/>
          <w:szCs w:val="24"/>
        </w:rPr>
        <w:br/>
      </w:r>
      <w:r w:rsidRPr="006B27DC">
        <w:rPr>
          <w:rFonts w:ascii="Arial" w:eastAsia="Times New Roman" w:hAnsi="Arial" w:cs="Arial"/>
          <w:i/>
          <w:iCs/>
          <w:color w:val="5E5E5E"/>
          <w:sz w:val="24"/>
          <w:szCs w:val="24"/>
        </w:rPr>
        <w:br/>
      </w:r>
      <w:r w:rsidRPr="006B27DC">
        <w:rPr>
          <w:rFonts w:ascii="Arial" w:eastAsia="Times New Roman" w:hAnsi="Arial" w:cs="Arial"/>
          <w:color w:val="5E5E5E"/>
          <w:sz w:val="24"/>
          <w:szCs w:val="24"/>
        </w:rPr>
        <w:t xml:space="preserve">Ingres is provided with a large number of tools to support large and mission critical </w:t>
      </w:r>
      <w:r w:rsidRPr="006B27DC">
        <w:rPr>
          <w:rFonts w:ascii="Arial" w:eastAsia="Times New Roman" w:hAnsi="Arial" w:cs="Arial"/>
          <w:color w:val="5E5E5E"/>
          <w:sz w:val="24"/>
          <w:szCs w:val="24"/>
        </w:rPr>
        <w:lastRenderedPageBreak/>
        <w:t>production environments. These tools lead to more capabilities and enhanced performance of Ingres.</w:t>
      </w:r>
    </w:p>
    <w:p w:rsidR="006B27DC" w:rsidRPr="006B27DC" w:rsidRDefault="006B27DC" w:rsidP="006B27DC">
      <w:pPr>
        <w:shd w:val="clear" w:color="auto" w:fill="FFFFFF"/>
        <w:spacing w:after="0" w:line="240" w:lineRule="auto"/>
        <w:rPr>
          <w:rFonts w:ascii="Arial" w:eastAsia="Times New Roman" w:hAnsi="Arial" w:cs="Arial"/>
          <w:color w:val="5E5E5E"/>
          <w:sz w:val="24"/>
          <w:szCs w:val="24"/>
        </w:rPr>
      </w:pPr>
      <w:r w:rsidRPr="006B27DC">
        <w:rPr>
          <w:rFonts w:ascii="Arial" w:eastAsia="Times New Roman" w:hAnsi="Arial" w:cs="Arial"/>
          <w:i/>
          <w:iCs/>
          <w:color w:val="5E5E5E"/>
          <w:sz w:val="24"/>
          <w:szCs w:val="24"/>
        </w:rPr>
        <w:t>Here are some important Ingres tools with their features</w:t>
      </w:r>
    </w:p>
    <w:p w:rsidR="006B27DC" w:rsidRPr="006B27DC" w:rsidRDefault="006B27DC" w:rsidP="006B27DC">
      <w:pPr>
        <w:numPr>
          <w:ilvl w:val="0"/>
          <w:numId w:val="5"/>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i/>
          <w:iCs/>
          <w:color w:val="5E5E5E"/>
          <w:sz w:val="24"/>
          <w:szCs w:val="24"/>
        </w:rPr>
        <w:t>Checksum</w:t>
      </w:r>
      <w:r w:rsidRPr="006B27DC">
        <w:rPr>
          <w:rFonts w:ascii="Arial" w:eastAsia="Times New Roman" w:hAnsi="Arial" w:cs="Arial"/>
          <w:color w:val="5E5E5E"/>
          <w:sz w:val="24"/>
          <w:szCs w:val="24"/>
        </w:rPr>
        <w:t>- It is used to validate data. It reads each row and column in a table and computes a checksum for the table.</w:t>
      </w:r>
      <w:r w:rsidRPr="006B27DC">
        <w:rPr>
          <w:rFonts w:ascii="Arial" w:eastAsia="Times New Roman" w:hAnsi="Arial" w:cs="Arial"/>
          <w:color w:val="5E5E5E"/>
          <w:sz w:val="24"/>
          <w:szCs w:val="24"/>
        </w:rPr>
        <w:br/>
      </w:r>
    </w:p>
    <w:p w:rsidR="006B27DC" w:rsidRPr="006B27DC" w:rsidRDefault="006B27DC" w:rsidP="006B27DC">
      <w:pPr>
        <w:numPr>
          <w:ilvl w:val="0"/>
          <w:numId w:val="5"/>
        </w:numPr>
        <w:shd w:val="clear" w:color="auto" w:fill="FFFFFF"/>
        <w:spacing w:before="100" w:beforeAutospacing="1" w:after="100" w:afterAutospacing="1" w:line="240" w:lineRule="auto"/>
        <w:rPr>
          <w:rFonts w:ascii="Arial" w:eastAsia="Times New Roman" w:hAnsi="Arial" w:cs="Arial"/>
          <w:color w:val="5E5E5E"/>
          <w:sz w:val="24"/>
          <w:szCs w:val="24"/>
        </w:rPr>
      </w:pPr>
      <w:proofErr w:type="spellStart"/>
      <w:r w:rsidRPr="006B27DC">
        <w:rPr>
          <w:rFonts w:ascii="Arial" w:eastAsia="Times New Roman" w:hAnsi="Arial" w:cs="Arial"/>
          <w:i/>
          <w:iCs/>
          <w:color w:val="5E5E5E"/>
          <w:sz w:val="24"/>
          <w:szCs w:val="24"/>
        </w:rPr>
        <w:t>Ingmon</w:t>
      </w:r>
      <w:proofErr w:type="spellEnd"/>
      <w:r w:rsidRPr="006B27DC">
        <w:rPr>
          <w:rFonts w:ascii="Arial" w:eastAsia="Times New Roman" w:hAnsi="Arial" w:cs="Arial"/>
          <w:i/>
          <w:iCs/>
          <w:color w:val="5E5E5E"/>
          <w:sz w:val="24"/>
          <w:szCs w:val="24"/>
        </w:rPr>
        <w:t> </w:t>
      </w:r>
      <w:r w:rsidRPr="006B27DC">
        <w:rPr>
          <w:rFonts w:ascii="Arial" w:eastAsia="Times New Roman" w:hAnsi="Arial" w:cs="Arial"/>
          <w:color w:val="5E5E5E"/>
          <w:sz w:val="24"/>
          <w:szCs w:val="24"/>
        </w:rPr>
        <w:t xml:space="preserve">- </w:t>
      </w:r>
      <w:proofErr w:type="spellStart"/>
      <w:r w:rsidRPr="006B27DC">
        <w:rPr>
          <w:rFonts w:ascii="Arial" w:eastAsia="Times New Roman" w:hAnsi="Arial" w:cs="Arial"/>
          <w:color w:val="5E5E5E"/>
          <w:sz w:val="24"/>
          <w:szCs w:val="24"/>
        </w:rPr>
        <w:t>Ingmon</w:t>
      </w:r>
      <w:proofErr w:type="spellEnd"/>
      <w:r w:rsidRPr="006B27DC">
        <w:rPr>
          <w:rFonts w:ascii="Arial" w:eastAsia="Times New Roman" w:hAnsi="Arial" w:cs="Arial"/>
          <w:color w:val="5E5E5E"/>
          <w:sz w:val="24"/>
          <w:szCs w:val="24"/>
        </w:rPr>
        <w:t xml:space="preserve"> is monitoring and management tool which provides an early warning for possible issues within an Ingres database. It sends alerts to email through </w:t>
      </w:r>
      <w:r w:rsidRPr="006B27DC">
        <w:rPr>
          <w:rFonts w:ascii="Arial" w:eastAsia="Times New Roman" w:hAnsi="Arial" w:cs="Arial"/>
          <w:i/>
          <w:iCs/>
          <w:color w:val="5E5E5E"/>
          <w:sz w:val="24"/>
          <w:szCs w:val="24"/>
        </w:rPr>
        <w:t>SMTP </w:t>
      </w:r>
      <w:r w:rsidRPr="006B27DC">
        <w:rPr>
          <w:rFonts w:ascii="Arial" w:eastAsia="Times New Roman" w:hAnsi="Arial" w:cs="Arial"/>
          <w:color w:val="5E5E5E"/>
          <w:sz w:val="24"/>
          <w:szCs w:val="24"/>
        </w:rPr>
        <w:t>server for auditing purpose. It is fully configurable by the use of configuration files.</w:t>
      </w:r>
      <w:r w:rsidRPr="006B27DC">
        <w:rPr>
          <w:rFonts w:ascii="Arial" w:eastAsia="Times New Roman" w:hAnsi="Arial" w:cs="Arial"/>
          <w:color w:val="5E5E5E"/>
          <w:sz w:val="24"/>
          <w:szCs w:val="24"/>
        </w:rPr>
        <w:br/>
      </w:r>
    </w:p>
    <w:p w:rsidR="006B27DC" w:rsidRPr="006B27DC" w:rsidRDefault="006B27DC" w:rsidP="006B27DC">
      <w:pPr>
        <w:numPr>
          <w:ilvl w:val="0"/>
          <w:numId w:val="5"/>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i/>
          <w:iCs/>
          <w:color w:val="5E5E5E"/>
          <w:sz w:val="24"/>
          <w:szCs w:val="24"/>
        </w:rPr>
        <w:t>CompareDB.ksh </w:t>
      </w:r>
      <w:r w:rsidRPr="006B27DC">
        <w:rPr>
          <w:rFonts w:ascii="Arial" w:eastAsia="Times New Roman" w:hAnsi="Arial" w:cs="Arial"/>
          <w:color w:val="5E5E5E"/>
          <w:sz w:val="24"/>
          <w:szCs w:val="24"/>
        </w:rPr>
        <w:t>- It compares tables of two databases at data level.</w:t>
      </w:r>
      <w:r w:rsidRPr="006B27DC">
        <w:rPr>
          <w:rFonts w:ascii="Arial" w:eastAsia="Times New Roman" w:hAnsi="Arial" w:cs="Arial"/>
          <w:color w:val="5E5E5E"/>
          <w:sz w:val="24"/>
          <w:szCs w:val="24"/>
        </w:rPr>
        <w:br/>
      </w:r>
    </w:p>
    <w:p w:rsidR="006B27DC" w:rsidRPr="006B27DC" w:rsidRDefault="006B27DC" w:rsidP="006B27DC">
      <w:pPr>
        <w:numPr>
          <w:ilvl w:val="0"/>
          <w:numId w:val="5"/>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i/>
          <w:iCs/>
          <w:color w:val="5E5E5E"/>
          <w:sz w:val="24"/>
          <w:szCs w:val="24"/>
        </w:rPr>
        <w:t>Wdw.ksh</w:t>
      </w:r>
      <w:r w:rsidRPr="006B27DC">
        <w:rPr>
          <w:rFonts w:ascii="Arial" w:eastAsia="Times New Roman" w:hAnsi="Arial" w:cs="Arial"/>
          <w:color w:val="5E5E5E"/>
          <w:sz w:val="24"/>
          <w:szCs w:val="24"/>
        </w:rPr>
        <w:t> - It is used for knowing who did what.</w:t>
      </w:r>
      <w:r w:rsidRPr="006B27DC">
        <w:rPr>
          <w:rFonts w:ascii="Arial" w:eastAsia="Times New Roman" w:hAnsi="Arial" w:cs="Arial"/>
          <w:color w:val="5E5E5E"/>
          <w:sz w:val="24"/>
          <w:szCs w:val="24"/>
        </w:rPr>
        <w:br/>
      </w:r>
    </w:p>
    <w:p w:rsidR="006B27DC" w:rsidRPr="006B27DC" w:rsidRDefault="006B27DC" w:rsidP="006B27DC">
      <w:pPr>
        <w:numPr>
          <w:ilvl w:val="0"/>
          <w:numId w:val="5"/>
        </w:numPr>
        <w:shd w:val="clear" w:color="auto" w:fill="FFFFFF"/>
        <w:spacing w:before="100" w:beforeAutospacing="1" w:after="100" w:afterAutospacing="1" w:line="240" w:lineRule="auto"/>
        <w:rPr>
          <w:rFonts w:ascii="Arial" w:eastAsia="Times New Roman" w:hAnsi="Arial" w:cs="Arial"/>
          <w:color w:val="5E5E5E"/>
          <w:sz w:val="24"/>
          <w:szCs w:val="24"/>
        </w:rPr>
      </w:pPr>
      <w:r w:rsidRPr="006B27DC">
        <w:rPr>
          <w:rFonts w:ascii="Arial" w:eastAsia="Times New Roman" w:hAnsi="Arial" w:cs="Arial"/>
          <w:i/>
          <w:iCs/>
          <w:color w:val="5E5E5E"/>
          <w:sz w:val="24"/>
          <w:szCs w:val="24"/>
        </w:rPr>
        <w:t>Rfwd.ksh and Ckpt.ksh</w:t>
      </w:r>
      <w:r w:rsidRPr="006B27DC">
        <w:rPr>
          <w:rFonts w:ascii="Arial" w:eastAsia="Times New Roman" w:hAnsi="Arial" w:cs="Arial"/>
          <w:color w:val="5E5E5E"/>
          <w:sz w:val="24"/>
          <w:szCs w:val="24"/>
        </w:rPr>
        <w:t> -These two wrapper scripts handles various aspects of backup and recovery that usually performed manually by </w:t>
      </w:r>
      <w:r w:rsidRPr="006B27DC">
        <w:rPr>
          <w:rFonts w:ascii="Arial" w:eastAsia="Times New Roman" w:hAnsi="Arial" w:cs="Arial"/>
          <w:i/>
          <w:iCs/>
          <w:color w:val="5E5E5E"/>
          <w:sz w:val="24"/>
          <w:szCs w:val="24"/>
        </w:rPr>
        <w:t>DBA</w:t>
      </w:r>
      <w:r w:rsidRPr="006B27DC">
        <w:rPr>
          <w:rFonts w:ascii="Arial" w:eastAsia="Times New Roman" w:hAnsi="Arial" w:cs="Arial"/>
          <w:color w:val="5E5E5E"/>
          <w:sz w:val="24"/>
          <w:szCs w:val="24"/>
        </w:rPr>
        <w:t>.</w:t>
      </w:r>
    </w:p>
    <w:p w:rsidR="007C1B53" w:rsidRDefault="007C1B53"/>
    <w:sectPr w:rsidR="007C1B53" w:rsidSect="007C1B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04618"/>
    <w:multiLevelType w:val="multilevel"/>
    <w:tmpl w:val="246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95D3F"/>
    <w:multiLevelType w:val="multilevel"/>
    <w:tmpl w:val="EAB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856512"/>
    <w:multiLevelType w:val="multilevel"/>
    <w:tmpl w:val="703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26248"/>
    <w:multiLevelType w:val="multilevel"/>
    <w:tmpl w:val="68C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5F0504"/>
    <w:multiLevelType w:val="multilevel"/>
    <w:tmpl w:val="52BE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27DC"/>
    <w:rsid w:val="006B27DC"/>
    <w:rsid w:val="007C1B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B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B27DC"/>
    <w:rPr>
      <w:i/>
      <w:iCs/>
    </w:rPr>
  </w:style>
  <w:style w:type="paragraph" w:styleId="BalloonText">
    <w:name w:val="Balloon Text"/>
    <w:basedOn w:val="Normal"/>
    <w:link w:val="BalloonTextChar"/>
    <w:uiPriority w:val="99"/>
    <w:semiHidden/>
    <w:unhideWhenUsed/>
    <w:rsid w:val="006B2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7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7133826">
      <w:bodyDiv w:val="1"/>
      <w:marLeft w:val="0"/>
      <w:marRight w:val="0"/>
      <w:marTop w:val="0"/>
      <w:marBottom w:val="0"/>
      <w:divBdr>
        <w:top w:val="none" w:sz="0" w:space="0" w:color="auto"/>
        <w:left w:val="none" w:sz="0" w:space="0" w:color="auto"/>
        <w:bottom w:val="none" w:sz="0" w:space="0" w:color="auto"/>
        <w:right w:val="none" w:sz="0" w:space="0" w:color="auto"/>
      </w:divBdr>
      <w:divsChild>
        <w:div w:id="1668440108">
          <w:marLeft w:val="0"/>
          <w:marRight w:val="0"/>
          <w:marTop w:val="0"/>
          <w:marBottom w:val="0"/>
          <w:divBdr>
            <w:top w:val="none" w:sz="0" w:space="0" w:color="auto"/>
            <w:left w:val="none" w:sz="0" w:space="0" w:color="auto"/>
            <w:bottom w:val="none" w:sz="0" w:space="0" w:color="auto"/>
            <w:right w:val="none" w:sz="0" w:space="0" w:color="auto"/>
          </w:divBdr>
        </w:div>
        <w:div w:id="1735396712">
          <w:marLeft w:val="0"/>
          <w:marRight w:val="0"/>
          <w:marTop w:val="0"/>
          <w:marBottom w:val="0"/>
          <w:divBdr>
            <w:top w:val="none" w:sz="0" w:space="0" w:color="auto"/>
            <w:left w:val="none" w:sz="0" w:space="0" w:color="auto"/>
            <w:bottom w:val="none" w:sz="0" w:space="0" w:color="auto"/>
            <w:right w:val="none" w:sz="0" w:space="0" w:color="auto"/>
          </w:divBdr>
        </w:div>
        <w:div w:id="1313481507">
          <w:marLeft w:val="0"/>
          <w:marRight w:val="0"/>
          <w:marTop w:val="0"/>
          <w:marBottom w:val="0"/>
          <w:divBdr>
            <w:top w:val="none" w:sz="0" w:space="0" w:color="auto"/>
            <w:left w:val="none" w:sz="0" w:space="0" w:color="auto"/>
            <w:bottom w:val="none" w:sz="0" w:space="0" w:color="auto"/>
            <w:right w:val="none" w:sz="0" w:space="0" w:color="auto"/>
          </w:divBdr>
        </w:div>
        <w:div w:id="285740771">
          <w:marLeft w:val="0"/>
          <w:marRight w:val="0"/>
          <w:marTop w:val="0"/>
          <w:marBottom w:val="0"/>
          <w:divBdr>
            <w:top w:val="none" w:sz="0" w:space="0" w:color="auto"/>
            <w:left w:val="none" w:sz="0" w:space="0" w:color="auto"/>
            <w:bottom w:val="none" w:sz="0" w:space="0" w:color="auto"/>
            <w:right w:val="none" w:sz="0" w:space="0" w:color="auto"/>
          </w:divBdr>
        </w:div>
        <w:div w:id="1890412965">
          <w:marLeft w:val="0"/>
          <w:marRight w:val="0"/>
          <w:marTop w:val="0"/>
          <w:marBottom w:val="0"/>
          <w:divBdr>
            <w:top w:val="none" w:sz="0" w:space="0" w:color="auto"/>
            <w:left w:val="none" w:sz="0" w:space="0" w:color="auto"/>
            <w:bottom w:val="none" w:sz="0" w:space="0" w:color="auto"/>
            <w:right w:val="none" w:sz="0" w:space="0" w:color="auto"/>
          </w:divBdr>
        </w:div>
        <w:div w:id="1958486527">
          <w:marLeft w:val="0"/>
          <w:marRight w:val="0"/>
          <w:marTop w:val="0"/>
          <w:marBottom w:val="0"/>
          <w:divBdr>
            <w:top w:val="none" w:sz="0" w:space="0" w:color="auto"/>
            <w:left w:val="none" w:sz="0" w:space="0" w:color="auto"/>
            <w:bottom w:val="none" w:sz="0" w:space="0" w:color="auto"/>
            <w:right w:val="none" w:sz="0" w:space="0" w:color="auto"/>
          </w:divBdr>
        </w:div>
        <w:div w:id="934946453">
          <w:marLeft w:val="0"/>
          <w:marRight w:val="0"/>
          <w:marTop w:val="0"/>
          <w:marBottom w:val="0"/>
          <w:divBdr>
            <w:top w:val="none" w:sz="0" w:space="0" w:color="auto"/>
            <w:left w:val="none" w:sz="0" w:space="0" w:color="auto"/>
            <w:bottom w:val="none" w:sz="0" w:space="0" w:color="auto"/>
            <w:right w:val="none" w:sz="0" w:space="0" w:color="auto"/>
          </w:divBdr>
        </w:div>
        <w:div w:id="829103288">
          <w:marLeft w:val="0"/>
          <w:marRight w:val="0"/>
          <w:marTop w:val="0"/>
          <w:marBottom w:val="0"/>
          <w:divBdr>
            <w:top w:val="none" w:sz="0" w:space="0" w:color="auto"/>
            <w:left w:val="none" w:sz="0" w:space="0" w:color="auto"/>
            <w:bottom w:val="none" w:sz="0" w:space="0" w:color="auto"/>
            <w:right w:val="none" w:sz="0" w:space="0" w:color="auto"/>
          </w:divBdr>
        </w:div>
        <w:div w:id="1501774538">
          <w:marLeft w:val="0"/>
          <w:marRight w:val="0"/>
          <w:marTop w:val="0"/>
          <w:marBottom w:val="0"/>
          <w:divBdr>
            <w:top w:val="none" w:sz="0" w:space="0" w:color="auto"/>
            <w:left w:val="none" w:sz="0" w:space="0" w:color="auto"/>
            <w:bottom w:val="none" w:sz="0" w:space="0" w:color="auto"/>
            <w:right w:val="none" w:sz="0" w:space="0" w:color="auto"/>
          </w:divBdr>
        </w:div>
        <w:div w:id="1611549014">
          <w:marLeft w:val="0"/>
          <w:marRight w:val="0"/>
          <w:marTop w:val="0"/>
          <w:marBottom w:val="0"/>
          <w:divBdr>
            <w:top w:val="none" w:sz="0" w:space="0" w:color="auto"/>
            <w:left w:val="none" w:sz="0" w:space="0" w:color="auto"/>
            <w:bottom w:val="none" w:sz="0" w:space="0" w:color="auto"/>
            <w:right w:val="none" w:sz="0" w:space="0" w:color="auto"/>
          </w:divBdr>
        </w:div>
        <w:div w:id="988290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RaviMadhuShree</dc:creator>
  <cp:lastModifiedBy>RaviMadhuShree</cp:lastModifiedBy>
  <cp:revision>1</cp:revision>
  <dcterms:created xsi:type="dcterms:W3CDTF">2018-01-16T13:42:00Z</dcterms:created>
  <dcterms:modified xsi:type="dcterms:W3CDTF">2018-01-16T13:42:00Z</dcterms:modified>
</cp:coreProperties>
</file>