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  <w:lang w:val="ru-RU" w:eastAsia="ko-KR" w:bidi="ar-SA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ind w:left="-18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lang w:val="ru-RU" w:eastAsia="ko-KR" w:bidi="ar-SA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  <w:lang w:val="ru-RU" w:eastAsia="ko-KR" w:bidi="ar-SA"/>
        </w:rPr>
        <w:t>1</w:t>
      </w:r>
    </w:p>
    <w:p>
      <w:pPr>
        <w:pStyle w:val="Normal"/>
        <w:keepNext w:val="true"/>
        <w:spacing w:lineRule="auto" w:line="240" w:before="240" w:after="120"/>
        <w:ind w:left="-180" w:hanging="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  <w:lang w:val="ru-RU" w:eastAsia="ko-KR" w:bidi="ar-SA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Студент: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>Мелкумян Арвин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  <w:lang w:val="ru-RU" w:eastAsia="ko-KR" w:bidi="ar-SA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ab/>
        <w:t xml:space="preserve">Группа: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  <w:lang w:val="ru-RU" w:eastAsia="ko-KR" w:bidi="ar-SA"/>
        </w:rPr>
        <w:t xml:space="preserve">         НКАбд-04-23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lang w:val="ru-RU" w:eastAsia="ko-KR"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b/>
          <w:color w:val="000000"/>
          <w:w w:val="100"/>
          <w:sz w:val="26"/>
          <w:lang w:val="ru-RU" w:eastAsia="ko-KR" w:bidi="ar-SA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  <w:lang w:val="ru-RU" w:eastAsia="ko-KR" w:bidi="ar-SA"/>
        </w:rPr>
        <w:t>МОСКВА</w:t>
      </w:r>
    </w:p>
    <w:p>
      <w:pPr>
        <w:pStyle w:val="Normal"/>
        <w:spacing w:lineRule="auto" w:line="360"/>
        <w:jc w:val="center"/>
        <w:rPr>
          <w:lang w:val="ru-RU" w:eastAsia="ko-KR" w:bidi="ar-SA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none"/>
          <w:lang w:val="ru-RU" w:eastAsia="ko-KR" w:bidi="ar-SA"/>
        </w:rPr>
        <w:t>23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lang w:val="ru-RU" w:eastAsia="ko-KR" w:bidi="ar-SA"/>
        </w:rPr>
        <w:t xml:space="preserve"> г.</w:t>
      </w:r>
      <w:r>
        <w:br w:type="page"/>
      </w:r>
    </w:p>
    <w:p>
      <w:pPr>
        <w:pStyle w:val="Heading1"/>
        <w:rPr/>
      </w:pPr>
      <w:r>
        <w:rPr/>
        <w:t>Основы интерфейса</w:t>
      </w:r>
    </w:p>
    <w:p>
      <w:pPr>
        <w:pStyle w:val="Heading1"/>
        <w:rPr/>
      </w:pPr>
      <w:r>
        <w:rPr/>
        <w:t>командной строки ОС GNU Linux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Цель работы:</w:t>
      </w:r>
      <w:r>
        <w:rPr>
          <w:lang w:val="ru-RU" w:eastAsia="ko-KR" w:bidi="ar-SA"/>
        </w:rPr>
        <w:t xml:space="preserve">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Ход работы.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1:</w:t>
      </w:r>
      <w:r>
        <w:rPr>
          <w:lang w:val="ru-RU" w:eastAsia="ko-KR" w:bidi="ar-SA"/>
        </w:rPr>
        <w:t xml:space="preserve"> Воспользовавшись командой pwd, узнайте полный путь к своей домашней директории.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Перейдем в домашнюю директорию командой cd и выполним команду pwd. Результат выполнения показан на рисунке 1.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5810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Результат выполнения команды pwd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рисунка, команда pwd отображает абсолютный путь к домашней директории пользователя.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Задание2:</w:t>
      </w:r>
      <w:r>
        <w:rPr>
          <w:lang w:val="ru-RU" w:eastAsia="ko-KR" w:bidi="ar-SA"/>
        </w:rPr>
        <w:t xml:space="preserve"> Введите следующую последовательность команд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cd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mkdir tmp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cd tmp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pwd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cd /tmp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pwd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Объясните, почему вывод команды pwd при переходе в каталог tmp дает разный результат.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выполнения указанных команд в консоли показан на рисунке 2.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2287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Результат выполнения команд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При первом выполнении команды pwd мы находимся в созданном нами каталоге tmp в домашней директории. При втором выполнении этой команды мы явно переходим в каталог tmp, который по умолчанию существует в корневой директории. Этим обусловлена разница полученных результатов.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3.</w:t>
      </w:r>
      <w:r>
        <w:rPr>
          <w:lang w:val="ru-RU" w:eastAsia="ko-KR" w:bidi="ar-SA"/>
        </w:rPr>
        <w:t xml:space="preserve"> Пользуясь командами cd и ls, посмотрите содержимое корневого каталога, домашнего каталога, каталогов /etc и /usr/local.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Результат просмотра содержимого каталогов представлен на рисунке 3.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10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Результат просмотра каталогов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4.</w:t>
      </w:r>
      <w:r>
        <w:rPr>
          <w:lang w:val="ru-RU" w:eastAsia="ko-KR" w:bidi="ar-SA"/>
        </w:rPr>
        <w:t xml:space="preserve"> 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text1.txt,text2.txt,text3.txt. Пользуясь командой ls, убедитесь, что все действия выполнены успешно (каталоги и файлы созданы).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Процесс создания каталогов и файлов представлен на рисунке 4.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048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Процесс создания каталогов и файлов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 xml:space="preserve">Как видно из рисунка, в процессе создания каталогов использовалась команда mkdir с ключем -p, что позволяет создавать сразу указанную иерархию директорий, даже если родительских директорий не существует. 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Проверка правильности создания файлов и директорий представлена на рисунке 5.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9334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Проверка правильности создания файлов и каталогов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 xml:space="preserve">Задание 5: </w:t>
      </w:r>
      <w:r>
        <w:rPr>
          <w:lang w:val="ru-RU" w:eastAsia="ko-KR" w:bidi="ar-SA"/>
        </w:rP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Поскольку в каждый из файлов необходимо ввести только одно слово, было решено запись в файлы произвести с помощью перенаправления вывода команды echo, что иногда является более удобной альтернативой работы с текстовыми редакторами. Процесс записи информации в файлы, а также последующий вывод ее на экран представлены на рисунке 6.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47637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Запись информации в файлы с последующим чтением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6:</w:t>
      </w:r>
      <w:r>
        <w:rPr>
          <w:lang w:val="ru-RU" w:eastAsia="ko-KR" w:bidi="ar-SA"/>
        </w:rPr>
        <w:t xml:space="preserve"> 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 text2.txt в lastname.txt в подкаталог lab2, text3.txt в id-group.txt в подкаталог lab3. Пользуясь командами ls и cat, убедитесь, что все действия выполнены верно.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Процесс копирования, переименовывания файлов и чтения из них данных представлен на рисунке 7.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4669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Копирование и переименовывания файлов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Как видно из рисунка, задачи переименовывания файлов и их последующего перемещения выполняются одной командой mv, так как переименование файлов выполняется как задача перемещения файла с новым именем в тот же каталог.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Задание 7:</w:t>
      </w:r>
      <w:r>
        <w:rPr>
          <w:lang w:val="ru-RU" w:eastAsia="ko-KR" w:bidi="ar-SA"/>
        </w:rPr>
        <w:t xml:space="preserve"> удалите все созданные в ходе выполнения лабораторной работы файлы и каталоги.</w:t>
      </w:r>
    </w:p>
    <w:p>
      <w:pPr>
        <w:pStyle w:val="Normal"/>
        <w:rPr>
          <w:b/>
          <w:b/>
          <w:bCs/>
          <w:lang w:val="ru-RU" w:eastAsia="ko-KR" w:bidi="ar-SA"/>
        </w:rPr>
      </w:pPr>
      <w:r>
        <w:rPr>
          <w:b/>
          <w:bCs/>
          <w:lang w:val="ru-RU" w:eastAsia="ko-KR" w:bidi="ar-SA"/>
        </w:rPr>
        <w:t>Решение.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Процесс удаления созданных каталогов с их содержимым показан на рисунке 8.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Style12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810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8 — Удаление каталогов и их содержимого</w:t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</w:r>
    </w:p>
    <w:p>
      <w:pPr>
        <w:pStyle w:val="Normal"/>
        <w:rPr>
          <w:lang w:val="ru-RU" w:eastAsia="ko-KR" w:bidi="ar-SA"/>
        </w:rPr>
      </w:pPr>
      <w:r>
        <w:rPr>
          <w:lang w:val="ru-RU" w:eastAsia="ko-KR" w:bidi="ar-SA"/>
        </w:rPr>
        <w:t>Следует отметить, что для корректного удаления каталогов следует использовать команду rm с ключем -r.</w:t>
      </w:r>
    </w:p>
    <w:p>
      <w:pPr>
        <w:pStyle w:val="Normal"/>
        <w:rPr>
          <w:lang w:val="ru-RU" w:eastAsia="ko-KR" w:bidi="ar-SA"/>
        </w:rPr>
      </w:pPr>
      <w:r>
        <w:rPr>
          <w:b/>
          <w:bCs/>
          <w:lang w:val="ru-RU" w:eastAsia="ko-KR" w:bidi="ar-SA"/>
        </w:rPr>
        <w:t>Выводы:</w:t>
      </w:r>
      <w:r>
        <w:rPr>
          <w:lang w:val="ru-RU" w:eastAsia="ko-KR" w:bidi="ar-SA"/>
        </w:rPr>
        <w:t xml:space="preserve"> В ходе лабораторной работы были изучены основные команды для работы с файлами и каталогами в командной строке ОС GNU Linux.</w:t>
      </w:r>
    </w:p>
    <w:sectPr>
      <w:footerReference w:type="default" r:id="rId10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360"/>
      <w:ind w:left="0" w:right="0" w:firstLine="709"/>
      <w:jc w:val="both"/>
    </w:pPr>
    <w:rPr>
      <w:rFonts w:ascii="Times New Roman" w:hAnsi="Times New Roman" w:eastAsia="Liberation Serif" w:cs="Times New Roman"/>
      <w:color w:val="auto"/>
      <w:kern w:val="2"/>
      <w:sz w:val="28"/>
      <w:szCs w:val="24"/>
      <w:lang w:val="en-US" w:eastAsia="ko-KR" w:bidi="ar-SA"/>
    </w:rPr>
  </w:style>
  <w:style w:type="paragraph" w:styleId="Heading1">
    <w:name w:val="Heading 1"/>
    <w:basedOn w:val="Heading"/>
    <w:next w:val="Normal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Heading2">
    <w:name w:val="Heading 2"/>
    <w:basedOn w:val="Heading"/>
    <w:next w:val="Normal"/>
    <w:qFormat/>
    <w:pPr>
      <w:spacing w:before="0" w:after="0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2">
    <w:name w:val="Подпись рисунка"/>
    <w:basedOn w:val="Normal"/>
    <w:next w:val="Normal"/>
    <w:qFormat/>
    <w:pPr>
      <w:ind w:left="0" w:right="0" w:hanging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7</Pages>
  <Words>599</Words>
  <Characters>3752</Characters>
  <CharactersWithSpaces>4318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2023-11-17T09:26:53Z</dcterms:modified>
  <cp:revision>5</cp:revision>
  <dc:subject/>
  <dc:title/>
</cp:coreProperties>
</file>