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  <w:rPr>
          <w:rFonts w:ascii="Roboto" w:hAnsi="Roboto" w:eastAsia="Roboto" w:cs="Roboto"/>
          <w:i w:val="0"/>
          <w:caps w:val="0"/>
          <w:spacing w:val="0"/>
          <w:sz w:val="21"/>
          <w:szCs w:val="21"/>
        </w:rPr>
      </w:pPr>
      <w:r>
        <w:t>{'num_thread': 4, 'num_leaves': 12, 'metric': 'binary', 'objective': 'binary', 'num_round': 2000, 'learning_rate': 0.02,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6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  <w:rPr>
          <w:rFonts w:hint="eastAsia"/>
          <w:lang w:eastAsia="zh-CN"/>
        </w:rPr>
      </w:pPr>
      <w:r>
        <w:t>0.08014828988280316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  <w:rPr>
          <w:rFonts w:ascii="Roboto" w:hAnsi="Roboto" w:eastAsia="Roboto" w:cs="Roboto"/>
          <w:i w:val="0"/>
          <w:caps w:val="0"/>
          <w:spacing w:val="0"/>
          <w:sz w:val="21"/>
          <w:szCs w:val="21"/>
        </w:rPr>
      </w:pPr>
      <w:r>
        <w:t xml:space="preserve">{'num_thread': 4, 'num_leaves': </w:t>
      </w:r>
      <w:r>
        <w:rPr>
          <w:rFonts w:hint="eastAsia"/>
          <w:lang w:val="en-US" w:eastAsia="zh-CN"/>
        </w:rPr>
        <w:t>20</w:t>
      </w:r>
      <w:r>
        <w:t>, 'metric': 'binary', 'objective': 'binary', 'num_round': 2000, 'learning_rate': 0.02,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0.08053097345132743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增加num_leaves并不能使得结果更好，所以增加num_round进行尝试。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{'num_thread': 4, 'num_leaves': 12, 'metric': 'binary', 'objective': 'binary', 'num_round': 5000, 'learning_rate': 0.02,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0.08014828988280316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hint="default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hint="eastAsia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  <w:t>增加num_round没有效果，所以对学习率进行减少。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{'num_thread': 4, 'num_leaves': 12, 'metric': 'binary', 'objective': 'binary', 'num_round': 2000, 'learning_rate': 0.01,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0.08060272662042574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{'num_thread': 4, 'num_leaves': 12, 'metric': 'binary', 'objective': 'binary', 'num_round': 2000, 'learning_rate': 0.015,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6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0.08026787849796697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6：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{'num_thread': 4, 'num_leaves': 12, 'metric': 'binary', 'objective': 'binary', 'num_round': 2000, 'learning_rate': 0.025,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0.07993303037550822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7：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{'num_thread': 4, 'num_leaves': 12, 'metric': 'binary', 'objective': 'binary', 'num_round': 1000, 'learning_rate': 0.025,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75" w:before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0.07993303037550822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8:</w:t>
      </w:r>
    </w:p>
    <w:p>
      <w:pPr>
        <w:pStyle w:val="5"/>
        <w:keepNext w:val="0"/>
        <w:keepLines w:val="0"/>
        <w:widowControl/>
        <w:suppressLineNumbers w:val="0"/>
        <w:spacing w:before="16" w:beforeAutospacing="0" w:after="0" w:afterAutospacing="0"/>
        <w:ind w:right="15"/>
      </w:pPr>
      <w:r>
        <w:t>{'num_thread': 4, 'num_leaves': 12, 'metric': 'binary', 'objective': 'binary', 'num_round': 1000, 'learning_rate': 0.026, 'feature_fraction': 0.8, 'bagging_fraction': 0.8}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hint="default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  <w:t>结果: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0.07981344176034441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hint="default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6" w:space="0"/>
        </w:pBdr>
        <w:spacing w:before="75" w:beforeAutospacing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ascii="Roboto" w:hAnsi="Roboto" w:eastAsia="Roboto" w:cs="Roboto"/>
          <w:i w:val="0"/>
          <w:caps w:val="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6" w:space="0"/>
        </w:pBdr>
        <w:spacing w:before="75" w:beforeAutospacing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ascii="Roboto" w:hAnsi="Roboto" w:eastAsia="Roboto" w:cs="Roboto"/>
          <w:i w:val="0"/>
          <w:caps w:val="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hint="default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7F7F7"/>
        <w:ind w:left="0" w:firstLine="0"/>
        <w:jc w:val="left"/>
        <w:rPr>
          <w:rFonts w:hint="eastAsia" w:ascii="Roboto" w:hAnsi="Roboto" w:eastAsia="SimSun" w:cs="Roboto"/>
          <w:i w:val="0"/>
          <w:caps w:val="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7FE327"/>
    <w:rsid w:val="4A1947CF"/>
    <w:rsid w:val="7BFAE14E"/>
    <w:rsid w:val="7DFAEA06"/>
    <w:rsid w:val="7EEE2646"/>
    <w:rsid w:val="7FE75C29"/>
    <w:rsid w:val="7FFF24E0"/>
    <w:rsid w:val="BFDF2D01"/>
    <w:rsid w:val="DBBF2862"/>
    <w:rsid w:val="E8DBE154"/>
    <w:rsid w:val="F91D86CF"/>
    <w:rsid w:val="FBF7C39E"/>
    <w:rsid w:val="FF1F023E"/>
    <w:rsid w:val="FF3F3FED"/>
    <w:rsid w:val="FFFE9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icuipi</cp:lastModifiedBy>
  <dcterms:modified xsi:type="dcterms:W3CDTF">2021-07-11T23:10:31Z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