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963D" w14:textId="77777777" w:rsidR="00E0694A" w:rsidRDefault="00000000">
      <w:pPr>
        <w:spacing w:after="20"/>
        <w:jc w:val="center"/>
      </w:pPr>
      <w:r>
        <w:rPr>
          <w:b/>
          <w:bCs/>
          <w:color w:val="1F3A5F"/>
          <w:spacing w:val="40"/>
          <w:sz w:val="40"/>
          <w:szCs w:val="40"/>
        </w:rPr>
        <w:t>ARVIND GUPTA</w:t>
      </w:r>
    </w:p>
    <w:p w14:paraId="31567DCC" w14:textId="77777777" w:rsidR="00E0694A" w:rsidRDefault="00000000">
      <w:pPr>
        <w:spacing w:after="44"/>
        <w:jc w:val="center"/>
      </w:pPr>
      <w:r>
        <w:rPr>
          <w:b/>
          <w:bCs/>
          <w:color w:val="2E6DA4"/>
          <w:sz w:val="21"/>
          <w:szCs w:val="21"/>
        </w:rPr>
        <w:t xml:space="preserve">RPA </w:t>
      </w:r>
      <w:proofErr w:type="gramStart"/>
      <w:r>
        <w:rPr>
          <w:b/>
          <w:bCs/>
          <w:color w:val="2E6DA4"/>
          <w:sz w:val="21"/>
          <w:szCs w:val="21"/>
        </w:rPr>
        <w:t>Developer  —</w:t>
      </w:r>
      <w:proofErr w:type="gramEnd"/>
      <w:r>
        <w:rPr>
          <w:b/>
          <w:bCs/>
          <w:color w:val="2E6DA4"/>
          <w:sz w:val="21"/>
          <w:szCs w:val="21"/>
        </w:rPr>
        <w:t xml:space="preserve">  Banking, NBFC &amp; Retail Lending Automation</w:t>
      </w:r>
    </w:p>
    <w:p w14:paraId="5E24DA91" w14:textId="77777777" w:rsidR="00E0694A" w:rsidRDefault="00000000">
      <w:pPr>
        <w:spacing w:after="30"/>
        <w:jc w:val="center"/>
      </w:pPr>
      <w:r>
        <w:rPr>
          <w:color w:val="555555"/>
        </w:rPr>
        <w:t>Mumbai – 400101</w:t>
      </w:r>
      <w:r>
        <w:rPr>
          <w:color w:val="2E6DA4"/>
        </w:rPr>
        <w:t xml:space="preserve">   |   </w:t>
      </w:r>
      <w:r>
        <w:rPr>
          <w:color w:val="555555"/>
        </w:rPr>
        <w:t>+91 82913 98844</w:t>
      </w:r>
      <w:r>
        <w:rPr>
          <w:color w:val="2E6DA4"/>
        </w:rPr>
        <w:t xml:space="preserve">   |   </w:t>
      </w:r>
      <w:hyperlink r:id="rId5" w:history="1">
        <w:r>
          <w:rPr>
            <w:color w:val="2E6DA4"/>
            <w:u w:val="single"/>
          </w:rPr>
          <w:t>guptaarvind29042000@gmail.com</w:t>
        </w:r>
      </w:hyperlink>
    </w:p>
    <w:p w14:paraId="46E1D640" w14:textId="77777777" w:rsidR="00E0694A" w:rsidRDefault="00000000">
      <w:pPr>
        <w:pBdr>
          <w:bottom w:val="single" w:sz="8" w:space="3" w:color="2E6DA4"/>
        </w:pBdr>
        <w:spacing w:before="128" w:after="56"/>
      </w:pPr>
      <w:r>
        <w:rPr>
          <w:b/>
          <w:bCs/>
          <w:color w:val="1F3A5F"/>
          <w:spacing w:val="18"/>
          <w:sz w:val="22"/>
          <w:szCs w:val="22"/>
        </w:rPr>
        <w:t>PROFESSIONAL SUMMARY</w:t>
      </w:r>
    </w:p>
    <w:p w14:paraId="60E52C77" w14:textId="294E3B71" w:rsidR="00E0694A" w:rsidRDefault="00000000">
      <w:pPr>
        <w:spacing w:after="40" w:line="252" w:lineRule="auto"/>
        <w:jc w:val="both"/>
      </w:pPr>
      <w:r>
        <w:t xml:space="preserve">RPA Developer with </w:t>
      </w:r>
      <w:r w:rsidR="0045625C">
        <w:t>3.0</w:t>
      </w:r>
      <w:r>
        <w:t xml:space="preserve"> years of experience automating high-volume business processes across the Banking, NBFC and Retail Lending space at </w:t>
      </w:r>
      <w:r>
        <w:rPr>
          <w:b/>
          <w:bCs/>
        </w:rPr>
        <w:t>SBFC Finance Limited</w:t>
      </w:r>
      <w:r>
        <w:t xml:space="preserve">. Started as an IT Executive and was absorbed on-role as an RPA Developer on the strength of delivery performance. Built </w:t>
      </w:r>
      <w:r>
        <w:rPr>
          <w:b/>
          <w:bCs/>
        </w:rPr>
        <w:t>80+ production automations independently</w:t>
      </w:r>
      <w:r>
        <w:t xml:space="preserve"> across </w:t>
      </w:r>
      <w:r>
        <w:rPr>
          <w:b/>
          <w:bCs/>
        </w:rPr>
        <w:t>LOS and LMS</w:t>
      </w:r>
      <w:r>
        <w:t xml:space="preserve"> and reporting/operations workflows — using </w:t>
      </w:r>
      <w:r>
        <w:rPr>
          <w:b/>
          <w:bCs/>
        </w:rPr>
        <w:t>TruBot (Datamatics)</w:t>
      </w:r>
      <w:r>
        <w:t xml:space="preserve">, with recent hands-on in </w:t>
      </w:r>
      <w:r>
        <w:rPr>
          <w:b/>
          <w:bCs/>
        </w:rPr>
        <w:t>Automation Edge</w:t>
      </w:r>
      <w:r>
        <w:t xml:space="preserve"> and working knowledge of </w:t>
      </w:r>
      <w:r>
        <w:rPr>
          <w:b/>
          <w:bCs/>
        </w:rPr>
        <w:t>UiPath</w:t>
      </w:r>
      <w:r>
        <w:t xml:space="preserve">. Comfortable owning the full delivery cycle: requirement discussions, BRD authoring, development, testing, UAT, deployment and production support. Strong with </w:t>
      </w:r>
      <w:r>
        <w:rPr>
          <w:b/>
          <w:bCs/>
        </w:rPr>
        <w:t>SQL/PL-SQL, Python, multi-database integration, Power BI and Excel/MIS automation</w:t>
      </w:r>
      <w:r>
        <w:t>, and hands-on with API-based compliance automation. Currently mentor 3 interns who now work as independent RPA developers, and keen to take on larger automation and process-transformation challenges.</w:t>
      </w:r>
    </w:p>
    <w:p w14:paraId="52E7BB8E" w14:textId="77777777" w:rsidR="00E0694A" w:rsidRDefault="00000000">
      <w:pPr>
        <w:pBdr>
          <w:bottom w:val="single" w:sz="8" w:space="3" w:color="2E6DA4"/>
        </w:pBdr>
        <w:spacing w:before="128" w:after="56"/>
      </w:pPr>
      <w:r>
        <w:rPr>
          <w:b/>
          <w:bCs/>
          <w:color w:val="1F3A5F"/>
          <w:spacing w:val="18"/>
          <w:sz w:val="22"/>
          <w:szCs w:val="22"/>
        </w:rPr>
        <w:t>TECHNICAL SKILLS</w:t>
      </w:r>
    </w:p>
    <w:p w14:paraId="1F1306C3" w14:textId="77777777" w:rsidR="00E0694A" w:rsidRDefault="00000000">
      <w:pPr>
        <w:spacing w:after="30" w:line="246" w:lineRule="auto"/>
      </w:pPr>
      <w:r>
        <w:rPr>
          <w:b/>
          <w:bCs/>
          <w:color w:val="1F3A5F"/>
        </w:rPr>
        <w:t xml:space="preserve">RPA &amp; Automation:  </w:t>
      </w:r>
      <w:r>
        <w:t>TruBot (Datamatics), Automation Edge, UiPath (Basic), Intelligent Automation, OCR, Queues &amp; Triggers, RE Framework, UI/Recorder-based Front-End Automation, Workflow &amp; Business Process Automation</w:t>
      </w:r>
    </w:p>
    <w:p w14:paraId="37F727F4" w14:textId="77777777" w:rsidR="00E0694A" w:rsidRDefault="00000000">
      <w:pPr>
        <w:spacing w:after="30" w:line="246" w:lineRule="auto"/>
      </w:pPr>
      <w:r>
        <w:rPr>
          <w:b/>
          <w:bCs/>
          <w:color w:val="1F3A5F"/>
        </w:rPr>
        <w:t xml:space="preserve">Programming &amp; Scripting:  </w:t>
      </w:r>
      <w:r>
        <w:t>SQL, PL/SQL, Python, VBA</w:t>
      </w:r>
    </w:p>
    <w:p w14:paraId="1FC48F90" w14:textId="77777777" w:rsidR="00E0694A" w:rsidRDefault="00000000">
      <w:pPr>
        <w:spacing w:after="30" w:line="246" w:lineRule="auto"/>
      </w:pPr>
      <w:r>
        <w:rPr>
          <w:b/>
          <w:bCs/>
          <w:color w:val="1F3A5F"/>
        </w:rPr>
        <w:t xml:space="preserve">Databases &amp; Cloud:  </w:t>
      </w:r>
      <w:r>
        <w:t>Oracle, MS SQL Server, MySQL, PostgreSQL, Redshift, Amazon S3, SFTP / FTP</w:t>
      </w:r>
    </w:p>
    <w:p w14:paraId="52C44B92" w14:textId="77777777" w:rsidR="00E0694A" w:rsidRDefault="00000000">
      <w:pPr>
        <w:spacing w:after="30" w:line="246" w:lineRule="auto"/>
      </w:pPr>
      <w:r>
        <w:rPr>
          <w:b/>
          <w:bCs/>
          <w:color w:val="1F3A5F"/>
        </w:rPr>
        <w:t xml:space="preserve">Reporting &amp; BI:  </w:t>
      </w:r>
      <w:r>
        <w:t>Power BI, Advanced Excel, Pivot Tables, MIS &amp; Dashboard Automation, HTML Mail-Body / Mailer Automation</w:t>
      </w:r>
    </w:p>
    <w:p w14:paraId="4F940C16" w14:textId="77777777" w:rsidR="00E0694A" w:rsidRDefault="00000000">
      <w:pPr>
        <w:spacing w:after="30" w:line="246" w:lineRule="auto"/>
      </w:pPr>
      <w:r>
        <w:rPr>
          <w:b/>
          <w:bCs/>
          <w:color w:val="1F3A5F"/>
        </w:rPr>
        <w:t xml:space="preserve">Integrations &amp; Tools:  </w:t>
      </w:r>
      <w:r>
        <w:t>SMS &amp; WhatsApp API Integration, AI-Assisted Development (ChatGPT, Claude), Git (Basic)</w:t>
      </w:r>
    </w:p>
    <w:p w14:paraId="7DA07EFB" w14:textId="5213E7BD" w:rsidR="00E0694A" w:rsidRDefault="00000000">
      <w:pPr>
        <w:spacing w:after="30" w:line="246" w:lineRule="auto"/>
      </w:pPr>
      <w:r>
        <w:rPr>
          <w:b/>
          <w:bCs/>
          <w:color w:val="1F3A5F"/>
        </w:rPr>
        <w:t xml:space="preserve">Banking Applications:  </w:t>
      </w:r>
      <w:r>
        <w:t xml:space="preserve">LOS, LMS, CRM, </w:t>
      </w:r>
      <w:r w:rsidR="00285B36">
        <w:t>ERP | OS</w:t>
      </w:r>
      <w:r>
        <w:t>: Windows</w:t>
      </w:r>
    </w:p>
    <w:p w14:paraId="11345EF8" w14:textId="77777777" w:rsidR="00E0694A" w:rsidRDefault="00000000">
      <w:pPr>
        <w:pBdr>
          <w:bottom w:val="single" w:sz="8" w:space="3" w:color="2E6DA4"/>
        </w:pBdr>
        <w:spacing w:before="128" w:after="56"/>
      </w:pPr>
      <w:r>
        <w:rPr>
          <w:b/>
          <w:bCs/>
          <w:color w:val="1F3A5F"/>
          <w:spacing w:val="18"/>
          <w:sz w:val="22"/>
          <w:szCs w:val="22"/>
        </w:rPr>
        <w:t>BANKING &amp; LENDING DOMAIN KNOWLEDGE</w:t>
      </w:r>
    </w:p>
    <w:p w14:paraId="212C0645" w14:textId="77777777" w:rsidR="00E0694A" w:rsidRDefault="00000000">
      <w:pPr>
        <w:spacing w:after="24" w:line="248" w:lineRule="auto"/>
      </w:pPr>
      <w:r>
        <w:t>Loan Origination, Servicing, Disbursement &amp; Closure, EMI Management, Customer Onboarding &amp; Lifecycle, Collections, Delinquency &amp; NPA Monitoring, Retail Lending, Gold / Mortgage / Business Loans, Loan Against Property (LAP), Foreclosure, KYC / eKYC / eSign, Account Aggregator, Loan Documentation, Banking Operations &amp; Compliance.</w:t>
      </w:r>
    </w:p>
    <w:p w14:paraId="30F9450E" w14:textId="77777777" w:rsidR="00E0694A" w:rsidRDefault="00000000">
      <w:pPr>
        <w:pBdr>
          <w:bottom w:val="single" w:sz="8" w:space="3" w:color="2E6DA4"/>
        </w:pBdr>
        <w:spacing w:before="128" w:after="56"/>
      </w:pPr>
      <w:r>
        <w:rPr>
          <w:b/>
          <w:bCs/>
          <w:color w:val="1F3A5F"/>
          <w:spacing w:val="18"/>
          <w:sz w:val="22"/>
          <w:szCs w:val="22"/>
        </w:rPr>
        <w:t>PROFESSIONAL EXPERIENCE</w:t>
      </w:r>
    </w:p>
    <w:p w14:paraId="65DB0892" w14:textId="77777777" w:rsidR="00E0694A" w:rsidRDefault="00000000">
      <w:pPr>
        <w:spacing w:before="40" w:after="4"/>
      </w:pPr>
      <w:r>
        <w:rPr>
          <w:b/>
          <w:bCs/>
          <w:color w:val="1F3A5F"/>
          <w:sz w:val="21"/>
          <w:szCs w:val="21"/>
        </w:rPr>
        <w:t xml:space="preserve">RPA </w:t>
      </w:r>
      <w:proofErr w:type="gramStart"/>
      <w:r>
        <w:rPr>
          <w:b/>
          <w:bCs/>
          <w:color w:val="1F3A5F"/>
          <w:sz w:val="21"/>
          <w:szCs w:val="21"/>
        </w:rPr>
        <w:t>Developer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SBFC Finance Limited, Mumbai</w:t>
      </w:r>
      <w:r>
        <w:ptab w:relativeTo="margin" w:alignment="right" w:leader="none"/>
      </w:r>
      <w:r>
        <w:rPr>
          <w:b/>
          <w:bCs/>
        </w:rPr>
        <w:t>Oct 2023 – Present</w:t>
      </w:r>
    </w:p>
    <w:p w14:paraId="1EE4A4C1" w14:textId="77777777" w:rsidR="00E0694A" w:rsidRDefault="00000000">
      <w:pPr>
        <w:spacing w:after="30"/>
      </w:pPr>
      <w:r>
        <w:rPr>
          <w:i/>
          <w:iCs/>
          <w:color w:val="2E6DA4"/>
        </w:rPr>
        <w:t>Progressed from IT Executive to on-role RPA Developer, recognized for ownership and delivery performance.</w:t>
      </w:r>
    </w:p>
    <w:p w14:paraId="4491402D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Designed and built enterprise RPA bots end-to-end using </w:t>
      </w:r>
      <w:r>
        <w:rPr>
          <w:b/>
          <w:bCs/>
        </w:rPr>
        <w:t>TruBot (Datamatics)</w:t>
      </w:r>
      <w:r>
        <w:t xml:space="preserve">, with recent hands-on in </w:t>
      </w:r>
      <w:r>
        <w:rPr>
          <w:b/>
          <w:bCs/>
        </w:rPr>
        <w:t>Automation Edge</w:t>
      </w:r>
      <w:r>
        <w:t>, automating high-volume business, HR/IT operations, reporting and compliance processes across the Retail Lending / LOS–LMS environment.</w:t>
      </w:r>
    </w:p>
    <w:p w14:paraId="1357E3CE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Delivered </w:t>
      </w:r>
      <w:r>
        <w:rPr>
          <w:b/>
          <w:bCs/>
        </w:rPr>
        <w:t>80+ production automations single-handedly</w:t>
      </w:r>
      <w:r>
        <w:t xml:space="preserve">, cutting manual effort by </w:t>
      </w:r>
      <w:r>
        <w:rPr>
          <w:b/>
          <w:bCs/>
        </w:rPr>
        <w:t>80%+</w:t>
      </w:r>
      <w:r>
        <w:t xml:space="preserve"> and saving hundreds of operational hours a year.</w:t>
      </w:r>
    </w:p>
    <w:p w14:paraId="2DCB0711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Owned the complete delivery lifecycle — requirement discussions with business users, </w:t>
      </w:r>
      <w:r>
        <w:rPr>
          <w:b/>
          <w:bCs/>
        </w:rPr>
        <w:t>BRD authoring</w:t>
      </w:r>
      <w:r>
        <w:t>, sign-off, development, testing, UAT, deployment and support.</w:t>
      </w:r>
    </w:p>
    <w:p w14:paraId="60DAD79D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Automated </w:t>
      </w:r>
      <w:r>
        <w:rPr>
          <w:b/>
          <w:bCs/>
        </w:rPr>
        <w:t>HR and IT operations</w:t>
      </w:r>
      <w:r>
        <w:t xml:space="preserve"> — including employee </w:t>
      </w:r>
      <w:r>
        <w:rPr>
          <w:b/>
          <w:bCs/>
        </w:rPr>
        <w:t>ID creation and deactivation</w:t>
      </w:r>
      <w:r>
        <w:t xml:space="preserve"> for onboarding/offboarding and recurring HR MIS — improving turnaround and access-management accuracy.</w:t>
      </w:r>
    </w:p>
    <w:p w14:paraId="468E83F7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Automated complex Excel workflows — multi-step calculations, pivots and summary generation — and MIS reports delivered as </w:t>
      </w:r>
      <w:r>
        <w:rPr>
          <w:b/>
          <w:bCs/>
        </w:rPr>
        <w:t>formatted HTML mail-body dashboards</w:t>
      </w:r>
      <w:r>
        <w:t xml:space="preserve"> to stakeholders.</w:t>
      </w:r>
    </w:p>
    <w:p w14:paraId="64698414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Wrote and scheduled </w:t>
      </w:r>
      <w:r>
        <w:rPr>
          <w:b/>
          <w:bCs/>
        </w:rPr>
        <w:t>Python scripts</w:t>
      </w:r>
      <w:r>
        <w:t xml:space="preserve"> for heavy calculations and report generation where native RPA or SQL alone was not sufficient.</w:t>
      </w:r>
    </w:p>
    <w:p w14:paraId="3EFCDBF1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Developed and tuned </w:t>
      </w:r>
      <w:r>
        <w:rPr>
          <w:b/>
          <w:bCs/>
        </w:rPr>
        <w:t>SQL / PL-SQL</w:t>
      </w:r>
      <w:r>
        <w:t xml:space="preserve"> across Oracle, MS SQL, MySQL, PostgreSQL and Redshift; moved and archived reports and documents securely via </w:t>
      </w:r>
      <w:r>
        <w:rPr>
          <w:b/>
          <w:bCs/>
        </w:rPr>
        <w:t>Amazon S3 and SFTP/FTP</w:t>
      </w:r>
      <w:r>
        <w:t>.</w:t>
      </w:r>
    </w:p>
    <w:p w14:paraId="058E7CE1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Automated compliance communication by integrating </w:t>
      </w:r>
      <w:r>
        <w:rPr>
          <w:b/>
          <w:bCs/>
        </w:rPr>
        <w:t>SMS and WhatsApp APIs</w:t>
      </w:r>
      <w:r>
        <w:t xml:space="preserve"> into bots for timely, auditable customer messaging.</w:t>
      </w:r>
    </w:p>
    <w:p w14:paraId="46596C6D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Built </w:t>
      </w:r>
      <w:r>
        <w:rPr>
          <w:b/>
          <w:bCs/>
        </w:rPr>
        <w:t>UI / recorder-based front-end automations</w:t>
      </w:r>
      <w:r>
        <w:t xml:space="preserve"> for applications without back-end access, applying Queues, triggers and the RE Framework for scalable, resilient bot design.</w:t>
      </w:r>
    </w:p>
    <w:p w14:paraId="6FA15D46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Built </w:t>
      </w:r>
      <w:r>
        <w:rPr>
          <w:b/>
          <w:bCs/>
        </w:rPr>
        <w:t>Power BI dashboards and multi-product MIS</w:t>
      </w:r>
      <w:r>
        <w:t xml:space="preserve"> with dashboard views, converting unstructured data into decision-ready insights for management and product teams.</w:t>
      </w:r>
    </w:p>
    <w:p w14:paraId="1C8431CE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 xml:space="preserve">Monitored production bots daily and resolved incidents through </w:t>
      </w:r>
      <w:r>
        <w:rPr>
          <w:b/>
          <w:bCs/>
        </w:rPr>
        <w:t>root-cause and log analysis, exception handling and retry logic</w:t>
      </w:r>
      <w:r>
        <w:t xml:space="preserve"> to maintain high automation uptime.</w:t>
      </w:r>
    </w:p>
    <w:p w14:paraId="16776A8E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>Used AI assistants (</w:t>
      </w:r>
      <w:r>
        <w:rPr>
          <w:b/>
          <w:bCs/>
        </w:rPr>
        <w:t>ChatGPT, Claude</w:t>
      </w:r>
      <w:r>
        <w:t>) to accelerate code development and prototyping, reviewing all output for accuracy, data security and compliance before deployment.</w:t>
      </w:r>
    </w:p>
    <w:p w14:paraId="7E3F7E55" w14:textId="77777777" w:rsidR="00E0694A" w:rsidRDefault="00000000">
      <w:pPr>
        <w:pStyle w:val="ListParagraph"/>
        <w:numPr>
          <w:ilvl w:val="0"/>
          <w:numId w:val="1"/>
        </w:numPr>
        <w:spacing w:after="14" w:line="248" w:lineRule="auto"/>
      </w:pPr>
      <w:r>
        <w:t xml:space="preserve">Trained and mentored </w:t>
      </w:r>
      <w:r>
        <w:rPr>
          <w:b/>
          <w:bCs/>
        </w:rPr>
        <w:t>3 interns</w:t>
      </w:r>
      <w:r>
        <w:t>, who now contribute as independent RPA developers.</w:t>
      </w:r>
    </w:p>
    <w:p w14:paraId="64DE7E49" w14:textId="77777777" w:rsidR="00E0694A" w:rsidRDefault="00000000">
      <w:pPr>
        <w:spacing w:before="40" w:after="22"/>
      </w:pPr>
      <w:r>
        <w:rPr>
          <w:b/>
          <w:bCs/>
          <w:color w:val="1F3A5F"/>
          <w:sz w:val="21"/>
          <w:szCs w:val="21"/>
        </w:rPr>
        <w:t xml:space="preserve">Talent Acquisition / IT </w:t>
      </w:r>
      <w:proofErr w:type="gramStart"/>
      <w:r>
        <w:rPr>
          <w:b/>
          <w:bCs/>
          <w:color w:val="1F3A5F"/>
          <w:sz w:val="21"/>
          <w:szCs w:val="21"/>
        </w:rPr>
        <w:t>Recruiter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Harjai Computers Pvt. Ltd., Mumbai</w:t>
      </w:r>
      <w:r>
        <w:ptab w:relativeTo="margin" w:alignment="right" w:leader="none"/>
      </w:r>
      <w:r>
        <w:rPr>
          <w:b/>
          <w:bCs/>
        </w:rPr>
        <w:t>Jul 2021 – Feb 2023</w:t>
      </w:r>
    </w:p>
    <w:p w14:paraId="469F96A7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t>Managed end-to-end recruitment for technical and non-technical roles, sourcing and screening candidates against client requirements.</w:t>
      </w:r>
    </w:p>
    <w:p w14:paraId="7363603A" w14:textId="77777777" w:rsidR="00E0694A" w:rsidRDefault="00000000">
      <w:pPr>
        <w:pStyle w:val="ListParagraph"/>
        <w:numPr>
          <w:ilvl w:val="0"/>
          <w:numId w:val="1"/>
        </w:numPr>
        <w:spacing w:after="12" w:line="248" w:lineRule="auto"/>
      </w:pPr>
      <w:r>
        <w:lastRenderedPageBreak/>
        <w:t xml:space="preserve">Handled </w:t>
      </w:r>
      <w:r>
        <w:rPr>
          <w:b/>
          <w:bCs/>
        </w:rPr>
        <w:t>client coordination and vendor management</w:t>
      </w:r>
      <w:r>
        <w:t>, building early exposure to process-driven IT workflows and stakeholder communication.</w:t>
      </w:r>
    </w:p>
    <w:p w14:paraId="466F8FED" w14:textId="77777777" w:rsidR="00E0694A" w:rsidRDefault="00000000">
      <w:pPr>
        <w:pBdr>
          <w:bottom w:val="single" w:sz="8" w:space="3" w:color="2E6DA4"/>
        </w:pBdr>
        <w:spacing w:before="128" w:after="56"/>
      </w:pPr>
      <w:r>
        <w:rPr>
          <w:b/>
          <w:bCs/>
          <w:color w:val="1F3A5F"/>
          <w:spacing w:val="18"/>
          <w:sz w:val="22"/>
          <w:szCs w:val="22"/>
        </w:rPr>
        <w:t>KEY PROJECTS</w:t>
      </w:r>
    </w:p>
    <w:p w14:paraId="40F13E81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rPr>
          <w:b/>
          <w:bCs/>
          <w:color w:val="1F3A5F"/>
        </w:rPr>
        <w:t xml:space="preserve">HR Process Automation — </w:t>
      </w:r>
      <w:r>
        <w:t>Automated recurring HR operations and MIS — data processing, report generation and formatted mailers — cutting manual effort and ensuring timely, error-free HR reporting (TruBot, SQL, Advanced Excel, Mailer Automation).</w:t>
      </w:r>
    </w:p>
    <w:p w14:paraId="01F7B8AD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rPr>
          <w:b/>
          <w:bCs/>
          <w:color w:val="1F3A5F"/>
        </w:rPr>
        <w:t xml:space="preserve">User ID Creation &amp; Deactivation Automation — </w:t>
      </w:r>
      <w:r>
        <w:t>Automated employee ID creation and deactivation for onboarding/offboarding, ensuring accurate, timely access provisioning and de-provisioning in line with IT and compliance policies (TruBot, SQL, Front-End Automation).</w:t>
      </w:r>
    </w:p>
    <w:p w14:paraId="17748836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rPr>
          <w:b/>
          <w:bCs/>
          <w:color w:val="1F3A5F"/>
        </w:rPr>
        <w:t xml:space="preserve">Multi-Product MIS &amp; Dashboard Automation — </w:t>
      </w:r>
      <w:r>
        <w:t>Generated multiple product-wise MIS with dashboard views for management, auto-consolidated from multiple sources and delivered on schedule (TruBot, SQL, Power BI, Advanced Excel).</w:t>
      </w:r>
    </w:p>
    <w:p w14:paraId="6C9A3E68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rPr>
          <w:b/>
          <w:bCs/>
          <w:color w:val="1F3A5F"/>
        </w:rPr>
        <w:t xml:space="preserve">Compliance Tracking &amp; Exception Alerting — </w:t>
      </w:r>
      <w:r>
        <w:t>Automated tracking of compliance processes; bot flags exceptions in real time and intimates the concerned teams/stakeholders via email, SMS and WhatsApp for prompt corrective action (TruBot, SQL, SMS/WhatsApp API).</w:t>
      </w:r>
    </w:p>
    <w:p w14:paraId="745914DD" w14:textId="77777777" w:rsidR="00E0694A" w:rsidRDefault="00000000">
      <w:pPr>
        <w:pStyle w:val="ListParagraph"/>
        <w:numPr>
          <w:ilvl w:val="0"/>
          <w:numId w:val="1"/>
        </w:numPr>
        <w:spacing w:after="26" w:line="248" w:lineRule="auto"/>
      </w:pPr>
      <w:r>
        <w:rPr>
          <w:b/>
          <w:bCs/>
          <w:color w:val="1F3A5F"/>
        </w:rPr>
        <w:t xml:space="preserve">Automated Report Scheduling &amp; Mailer — </w:t>
      </w:r>
      <w:r>
        <w:t>Scheduled Python/RPA-driven reports auto-delivered as formatted HTML mail-body dashboards to business and product teams, removing manual report preparation (TruBot, Python, SQL, HTML Mail-Body Automation).</w:t>
      </w:r>
    </w:p>
    <w:p w14:paraId="18825082" w14:textId="77777777" w:rsidR="00E0694A" w:rsidRDefault="00000000">
      <w:pPr>
        <w:pBdr>
          <w:bottom w:val="single" w:sz="8" w:space="3" w:color="2E6DA4"/>
        </w:pBdr>
        <w:spacing w:before="128" w:after="56"/>
      </w:pPr>
      <w:r>
        <w:rPr>
          <w:b/>
          <w:bCs/>
          <w:color w:val="1F3A5F"/>
          <w:spacing w:val="18"/>
          <w:sz w:val="22"/>
          <w:szCs w:val="22"/>
        </w:rPr>
        <w:t>KEY ACHIEVEMENTS</w:t>
      </w:r>
    </w:p>
    <w:p w14:paraId="5A574632" w14:textId="77777777" w:rsidR="00E0694A" w:rsidRDefault="00000000">
      <w:pPr>
        <w:pStyle w:val="ListParagraph"/>
        <w:numPr>
          <w:ilvl w:val="0"/>
          <w:numId w:val="1"/>
        </w:numPr>
        <w:spacing w:after="20" w:line="248" w:lineRule="auto"/>
      </w:pPr>
      <w:r>
        <w:t>Built 80+ enterprise automations independently across Retail Lending operations.</w:t>
      </w:r>
    </w:p>
    <w:p w14:paraId="612CC421" w14:textId="77777777" w:rsidR="00E0694A" w:rsidRDefault="00000000">
      <w:pPr>
        <w:pStyle w:val="ListParagraph"/>
        <w:numPr>
          <w:ilvl w:val="0"/>
          <w:numId w:val="1"/>
        </w:numPr>
        <w:spacing w:after="20" w:line="248" w:lineRule="auto"/>
      </w:pPr>
      <w:r>
        <w:t>Reduced manual effort by 80%+ and saved hundreds of operational hours annually.</w:t>
      </w:r>
    </w:p>
    <w:p w14:paraId="0D6D0946" w14:textId="77777777" w:rsidR="00E0694A" w:rsidRDefault="00000000">
      <w:pPr>
        <w:pStyle w:val="ListParagraph"/>
        <w:numPr>
          <w:ilvl w:val="0"/>
          <w:numId w:val="1"/>
        </w:numPr>
        <w:spacing w:after="14" w:line="248" w:lineRule="auto"/>
      </w:pPr>
      <w:r>
        <w:t>Trained 3 interns into productive, independent RPA developers.</w:t>
      </w:r>
    </w:p>
    <w:p w14:paraId="2B096965" w14:textId="77777777" w:rsidR="00E0694A" w:rsidRDefault="00000000">
      <w:pPr>
        <w:pBdr>
          <w:bottom w:val="single" w:sz="8" w:space="3" w:color="2E6DA4"/>
        </w:pBdr>
        <w:spacing w:before="128" w:after="56"/>
      </w:pPr>
      <w:r>
        <w:rPr>
          <w:b/>
          <w:bCs/>
          <w:color w:val="1F3A5F"/>
          <w:spacing w:val="18"/>
          <w:sz w:val="22"/>
          <w:szCs w:val="22"/>
        </w:rPr>
        <w:t>EDUCATION</w:t>
      </w:r>
    </w:p>
    <w:p w14:paraId="231D0C8D" w14:textId="77777777" w:rsidR="00E0694A" w:rsidRDefault="00000000">
      <w:pPr>
        <w:spacing w:after="6"/>
      </w:pPr>
      <w:r>
        <w:rPr>
          <w:b/>
          <w:bCs/>
          <w:color w:val="1F3A5F"/>
        </w:rPr>
        <w:t xml:space="preserve">Bachelor's Degree, Information </w:t>
      </w:r>
      <w:proofErr w:type="gramStart"/>
      <w:r>
        <w:rPr>
          <w:b/>
          <w:bCs/>
          <w:color w:val="1F3A5F"/>
        </w:rPr>
        <w:t>Technology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Ghanshyam Das Saraf College, </w:t>
      </w:r>
      <w:proofErr w:type="gramStart"/>
      <w:r>
        <w:rPr>
          <w:color w:val="555555"/>
        </w:rPr>
        <w:t>Mumbai  (</w:t>
      </w:r>
      <w:proofErr w:type="gramEnd"/>
      <w:r>
        <w:rPr>
          <w:color w:val="555555"/>
        </w:rPr>
        <w:t>2018 – 2021)</w:t>
      </w:r>
    </w:p>
    <w:p w14:paraId="2C77544A" w14:textId="77777777" w:rsidR="00E0694A" w:rsidRDefault="00000000">
      <w:r>
        <w:rPr>
          <w:color w:val="555555"/>
          <w:sz w:val="18"/>
          <w:szCs w:val="18"/>
        </w:rPr>
        <w:t>HSC (Science) — Durgadevi Saraf College, Mumbai (2018)      •      SSC — Our Lady of Remedy High School, Mumbai (2016)</w:t>
      </w:r>
    </w:p>
    <w:sectPr w:rsidR="00E0694A">
      <w:pgSz w:w="11906" w:h="16838"/>
      <w:pgMar w:top="560" w:right="820" w:bottom="46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16B49"/>
    <w:multiLevelType w:val="hybridMultilevel"/>
    <w:tmpl w:val="BA107C34"/>
    <w:lvl w:ilvl="0" w:tplc="3492234C">
      <w:start w:val="1"/>
      <w:numFmt w:val="bullet"/>
      <w:lvlText w:val="●"/>
      <w:lvlJc w:val="left"/>
      <w:pPr>
        <w:ind w:left="720" w:hanging="360"/>
      </w:pPr>
    </w:lvl>
    <w:lvl w:ilvl="1" w:tplc="72A2326C">
      <w:start w:val="1"/>
      <w:numFmt w:val="bullet"/>
      <w:lvlText w:val="○"/>
      <w:lvlJc w:val="left"/>
      <w:pPr>
        <w:ind w:left="1440" w:hanging="360"/>
      </w:pPr>
    </w:lvl>
    <w:lvl w:ilvl="2" w:tplc="DD768D24">
      <w:start w:val="1"/>
      <w:numFmt w:val="bullet"/>
      <w:lvlText w:val="■"/>
      <w:lvlJc w:val="left"/>
      <w:pPr>
        <w:ind w:left="2160" w:hanging="360"/>
      </w:pPr>
    </w:lvl>
    <w:lvl w:ilvl="3" w:tplc="0590CF5E">
      <w:start w:val="1"/>
      <w:numFmt w:val="bullet"/>
      <w:lvlText w:val="●"/>
      <w:lvlJc w:val="left"/>
      <w:pPr>
        <w:ind w:left="2880" w:hanging="360"/>
      </w:pPr>
    </w:lvl>
    <w:lvl w:ilvl="4" w:tplc="D99825AE">
      <w:start w:val="1"/>
      <w:numFmt w:val="bullet"/>
      <w:lvlText w:val="○"/>
      <w:lvlJc w:val="left"/>
      <w:pPr>
        <w:ind w:left="3600" w:hanging="360"/>
      </w:pPr>
    </w:lvl>
    <w:lvl w:ilvl="5" w:tplc="00B69BA0">
      <w:start w:val="1"/>
      <w:numFmt w:val="bullet"/>
      <w:lvlText w:val="■"/>
      <w:lvlJc w:val="left"/>
      <w:pPr>
        <w:ind w:left="4320" w:hanging="360"/>
      </w:pPr>
    </w:lvl>
    <w:lvl w:ilvl="6" w:tplc="DC3EB138">
      <w:start w:val="1"/>
      <w:numFmt w:val="bullet"/>
      <w:lvlText w:val="●"/>
      <w:lvlJc w:val="left"/>
      <w:pPr>
        <w:ind w:left="5040" w:hanging="360"/>
      </w:pPr>
    </w:lvl>
    <w:lvl w:ilvl="7" w:tplc="54D25BBE">
      <w:start w:val="1"/>
      <w:numFmt w:val="bullet"/>
      <w:lvlText w:val="●"/>
      <w:lvlJc w:val="left"/>
      <w:pPr>
        <w:ind w:left="5760" w:hanging="360"/>
      </w:pPr>
    </w:lvl>
    <w:lvl w:ilvl="8" w:tplc="1DE094CC">
      <w:start w:val="1"/>
      <w:numFmt w:val="bullet"/>
      <w:lvlText w:val="●"/>
      <w:lvlJc w:val="left"/>
      <w:pPr>
        <w:ind w:left="6480" w:hanging="360"/>
      </w:pPr>
    </w:lvl>
  </w:abstractNum>
  <w:num w:numId="1" w16cid:durableId="1988195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94A"/>
    <w:rsid w:val="00285B36"/>
    <w:rsid w:val="0045625C"/>
    <w:rsid w:val="008124E7"/>
    <w:rsid w:val="00E0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82D6"/>
  <w15:docId w15:val="{77F5F486-05B2-4E54-A1D2-DCCD123D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uptaarvind2904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971</Words>
  <Characters>5539</Characters>
  <Application>Microsoft Office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sbfc7</cp:lastModifiedBy>
  <cp:revision>3</cp:revision>
  <dcterms:created xsi:type="dcterms:W3CDTF">2026-08-10T19:40:00Z</dcterms:created>
  <dcterms:modified xsi:type="dcterms:W3CDTF">2026-09-22T08:42:00Z</dcterms:modified>
</cp:coreProperties>
</file>