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9D" w:rsidRPr="00797B9D" w:rsidRDefault="00797B9D" w:rsidP="00797B9D">
      <w:pPr>
        <w:shd w:val="clear" w:color="auto" w:fill="FFFFFF"/>
        <w:spacing w:before="150" w:after="150" w:line="240" w:lineRule="auto"/>
        <w:jc w:val="center"/>
        <w:rPr>
          <w:rFonts w:eastAsia="Times New Roman" w:cstheme="minorHAnsi"/>
          <w:b/>
          <w:color w:val="333333"/>
          <w:sz w:val="36"/>
          <w:szCs w:val="24"/>
          <w:lang w:eastAsia="en-IN"/>
        </w:rPr>
      </w:pPr>
      <w:r w:rsidRPr="00797B9D">
        <w:rPr>
          <w:rFonts w:eastAsia="Times New Roman" w:cstheme="minorHAnsi"/>
          <w:b/>
          <w:color w:val="333333"/>
          <w:sz w:val="36"/>
          <w:szCs w:val="24"/>
          <w:lang w:eastAsia="en-IN"/>
        </w:rPr>
        <w:t>HTL – JAVASCRIPT USE API</w:t>
      </w: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HTML Template </w:t>
      </w:r>
      <w:proofErr w:type="spellStart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Langugae</w:t>
      </w:r>
      <w:proofErr w:type="spellEnd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(HTL) JavaScript Use-API enables a HTL file to access helper code written in JavaScript. This allows all complex business logic to be encapsulated in the JavaScript code, while the HTL code deals only with d</w:t>
      </w:r>
      <w:bookmarkStart w:id="0" w:name="_GoBack"/>
      <w:bookmarkEnd w:id="0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irect </w:t>
      </w:r>
      <w:proofErr w:type="spellStart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markup</w:t>
      </w:r>
      <w:proofErr w:type="spellEnd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production.</w:t>
      </w:r>
    </w:p>
    <w:p w:rsidR="00797B9D" w:rsidRPr="00797B9D" w:rsidRDefault="00797B9D" w:rsidP="00797B9D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" w:name="main-pars_title"/>
      <w:bookmarkEnd w:id="1"/>
      <w:r w:rsidRPr="00797B9D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 Simple Example</w:t>
      </w:r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2" w:name="main-pars_text_9"/>
      <w:bookmarkEnd w:id="2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We define a component,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, located at</w:t>
      </w:r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/apps/my-example/components/info</w:t>
      </w: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It contains two files:</w:t>
      </w:r>
    </w:p>
    <w:p w:rsidR="00797B9D" w:rsidRPr="00797B9D" w:rsidRDefault="00797B9D" w:rsidP="00797B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info.js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: a JavaScript file that defines the use-class.</w:t>
      </w:r>
    </w:p>
    <w:p w:rsidR="00797B9D" w:rsidRPr="00797B9D" w:rsidRDefault="00797B9D" w:rsidP="00797B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info.html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: an HTL file that defines the component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. This code will use the functionality of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info.js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through the use-API.</w:t>
      </w:r>
    </w:p>
    <w:p w:rsidR="00797B9D" w:rsidRPr="00797B9D" w:rsidRDefault="00797B9D" w:rsidP="00797B9D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3" w:name="main-pars_header_"/>
      <w:bookmarkEnd w:id="3"/>
      <w:r w:rsidRPr="00797B9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/apps/my-example/component/info/info.js</w:t>
      </w: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449"/>
      </w:tblGrid>
      <w:tr w:rsidR="00797B9D" w:rsidRPr="00797B9D" w:rsidTr="000E1440">
        <w:trPr>
          <w:trHeight w:val="1907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449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"use strict";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use(function ()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info = {};    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info.title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granite.resource.properties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["title"];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info.description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granite.resource.properties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["description"];    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return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info;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});</w:t>
            </w:r>
          </w:p>
        </w:tc>
      </w:tr>
    </w:tbl>
    <w:p w:rsidR="00797B9D" w:rsidRPr="00797B9D" w:rsidRDefault="00797B9D" w:rsidP="00797B9D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4" w:name="main-pars_header_0"/>
      <w:bookmarkEnd w:id="4"/>
      <w:r w:rsidRPr="00797B9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/apps/my-example/component/info/info.html</w:t>
      </w: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449"/>
      </w:tblGrid>
      <w:tr w:rsidR="00797B9D" w:rsidRPr="00797B9D" w:rsidTr="000E1440">
        <w:trPr>
          <w:trHeight w:val="910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449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&lt;div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data-sly-use.info="Info"&gt;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&lt;h1&gt;${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info.title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}&lt;/h1&gt;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&lt;p&gt;${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info.description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}&lt;/p&gt;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&lt;/div&gt;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5" w:name="main-pars_text_10"/>
      <w:bookmarkEnd w:id="5"/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We also create a content node that uses the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info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component at</w:t>
      </w:r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/content/my-example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, with properties:</w:t>
      </w:r>
    </w:p>
    <w:p w:rsidR="00797B9D" w:rsidRPr="00797B9D" w:rsidRDefault="00797B9D" w:rsidP="00797B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sling:resourceType</w:t>
      </w:r>
      <w:proofErr w:type="spellEnd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"my-example/component/info"</w:t>
      </w:r>
    </w:p>
    <w:p w:rsidR="00797B9D" w:rsidRPr="00797B9D" w:rsidRDefault="00797B9D" w:rsidP="00797B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title = "My Example"</w:t>
      </w:r>
    </w:p>
    <w:p w:rsidR="00797B9D" w:rsidRPr="00797B9D" w:rsidRDefault="00797B9D" w:rsidP="00797B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  <w:proofErr w:type="gramEnd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"This is some example content."</w:t>
      </w: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Here is the resulting repository structure:</w:t>
      </w:r>
    </w:p>
    <w:p w:rsidR="000E1440" w:rsidRDefault="000E1440" w:rsidP="00797B9D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6" w:name="main-pars_header_1"/>
      <w:bookmarkEnd w:id="6"/>
    </w:p>
    <w:p w:rsidR="00797B9D" w:rsidRPr="00797B9D" w:rsidRDefault="00797B9D" w:rsidP="00797B9D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Repository Structure</w:t>
      </w:r>
    </w:p>
    <w:tbl>
      <w:tblPr>
        <w:tblW w:w="91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8678"/>
      </w:tblGrid>
      <w:tr w:rsidR="00797B9D" w:rsidRPr="00797B9D" w:rsidTr="000E1440">
        <w:trPr>
          <w:trHeight w:val="6150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678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"apps":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"my-example":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"components":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"info":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"info.html":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  ...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          }, 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"info.js":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  ...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 },     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"content":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"my-example":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"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sling:resourceType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": "my-example/component/info",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"title": "My Example",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"</w:t>
            </w:r>
            <w:proofErr w:type="gram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description</w:t>
            </w:r>
            <w:proofErr w:type="gram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": "This is some example content."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}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</w:t>
            </w:r>
          </w:p>
        </w:tc>
      </w:tr>
    </w:tbl>
    <w:p w:rsidR="000E1440" w:rsidRDefault="000E1440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7" w:name="main-pars_text"/>
      <w:bookmarkEnd w:id="7"/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Consider following component template:</w:t>
      </w:r>
    </w:p>
    <w:tbl>
      <w:tblPr>
        <w:tblW w:w="9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8777"/>
      </w:tblGrid>
      <w:tr w:rsidR="00797B9D" w:rsidRPr="00797B9D" w:rsidTr="000E1440">
        <w:trPr>
          <w:trHeight w:val="1151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777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&lt;section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class="component-name"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use.component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="component.js"&gt;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&lt;h1&gt;${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component.title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}&lt;/h1&gt;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&lt;p&gt;${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component.description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}&lt;/p&gt;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&lt;/section&gt;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8" w:name="main-pars_text_0"/>
      <w:bookmarkEnd w:id="8"/>
    </w:p>
    <w:p w:rsid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The corresponding logic can be written using following </w:t>
      </w:r>
      <w:r w:rsidRPr="00797B9D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en-IN"/>
        </w:rPr>
        <w:t>server-side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JavaScript, located in a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component.js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file right next to the template:</w:t>
      </w:r>
    </w:p>
    <w:p w:rsidR="000E1440" w:rsidRPr="00797B9D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542"/>
      </w:tblGrid>
      <w:tr w:rsidR="00797B9D" w:rsidRPr="00797B9D" w:rsidTr="000E1440"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542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lastRenderedPageBreak/>
              <w:t>use(function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()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 =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DESCRIPTION_PROP: "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jcr:description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DESCRIPTION_LENGTH: 50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title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currentPage.getNavigationTitle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() ||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currentPage.getTitle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() ||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currentPage.getName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description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properties.get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Constants.DESCRIPTION_PROP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, "").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substr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Constants.DESCRIPTION_LENGTH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return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title: title,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description: description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lastRenderedPageBreak/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});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9" w:name="main-pars_text_1"/>
      <w:bookmarkEnd w:id="9"/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This tries to take the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title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from different sources and crops the description to 50 characters.</w:t>
      </w:r>
    </w:p>
    <w:p w:rsidR="000E1440" w:rsidRPr="000E1440" w:rsidRDefault="000E1440" w:rsidP="00797B9D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10" w:name="main-pars_title_0"/>
      <w:bookmarkEnd w:id="10"/>
    </w:p>
    <w:p w:rsidR="00797B9D" w:rsidRPr="00797B9D" w:rsidRDefault="00797B9D" w:rsidP="00797B9D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r w:rsidRPr="00797B9D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Dependencies</w:t>
      </w: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1" w:name="main-pars_text_2"/>
      <w:bookmarkEnd w:id="11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Let's imagine that we have a utility class that is already equipped with smart features, like the default logic for the navigation title or nicely cutting a string to a certain length:</w:t>
      </w:r>
    </w:p>
    <w:tbl>
      <w:tblPr>
        <w:tblW w:w="90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8694"/>
      </w:tblGrid>
      <w:tr w:rsidR="00797B9D" w:rsidRPr="00797B9D" w:rsidTr="000E1440">
        <w:trPr>
          <w:trHeight w:val="4049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694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use(</w:t>
            </w:r>
            <w:proofErr w:type="gram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['../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utils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/MyUtils.js'], function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utils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 =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DESCRIPTION_PROP: "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jcr:description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DESCRIPTION_LENGTH: 50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title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utils.getNavigationTitle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currentPage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description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properties.get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Constants.DESCRIPTION_PROP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, "").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substr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Constants.DESCRIPTION_LENGTH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return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title: title,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description: description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});</w:t>
            </w:r>
          </w:p>
        </w:tc>
      </w:tr>
    </w:tbl>
    <w:p w:rsidR="00797B9D" w:rsidRPr="00797B9D" w:rsidRDefault="00797B9D" w:rsidP="00797B9D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2" w:name="main-pars_title_1"/>
      <w:bookmarkEnd w:id="12"/>
      <w:r w:rsidRPr="00797B9D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Extending</w:t>
      </w:r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3" w:name="main-pars_text_3"/>
      <w:bookmarkEnd w:id="13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The dependency pattern can also be used to extend the logic of another component (which typically is the </w:t>
      </w:r>
      <w:proofErr w:type="spellStart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</w:t>
      </w:r>
      <w:proofErr w:type="gramStart"/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:resourceSuperType</w:t>
      </w:r>
      <w:proofErr w:type="spellEnd"/>
      <w:proofErr w:type="gramEnd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of the current component).</w:t>
      </w:r>
    </w:p>
    <w:p w:rsid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Imagine that the parent component already provides the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title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, and we want to add a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as well:</w:t>
      </w:r>
    </w:p>
    <w:p w:rsidR="000E1440" w:rsidRPr="00797B9D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tbl>
      <w:tblPr>
        <w:tblW w:w="90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8744"/>
      </w:tblGrid>
      <w:tr w:rsidR="00797B9D" w:rsidRPr="00797B9D" w:rsidTr="000E1440">
        <w:trPr>
          <w:trHeight w:val="2909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744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use(</w:t>
            </w:r>
            <w:proofErr w:type="gram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['../parent-component/parent-component.js'], function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(component)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 =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DESCRIPTION_PROP: "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jcr:description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DESCRIPTION_LENGTH: 50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component.description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utils.shortenString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properties.get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Constants.DESCRIPTION_PROP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, ""),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Constants.DESCRIPTION_LENGTH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return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component;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});</w:t>
            </w:r>
          </w:p>
        </w:tc>
      </w:tr>
    </w:tbl>
    <w:p w:rsidR="00797B9D" w:rsidRPr="00797B9D" w:rsidRDefault="00797B9D" w:rsidP="00797B9D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4" w:name="main-pars_title_2"/>
      <w:bookmarkEnd w:id="14"/>
      <w:r w:rsidRPr="00797B9D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lastRenderedPageBreak/>
        <w:t>Passing Parameters to a Template</w:t>
      </w:r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5" w:name="main-pars_text_4"/>
      <w:bookmarkEnd w:id="15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In the case of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data-sly-template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statements that can be independent from components, it can be useful to pass parameters to the associated Use-API.</w:t>
      </w:r>
    </w:p>
    <w:p w:rsidR="00797B9D" w:rsidRPr="00797B9D" w:rsidRDefault="00797B9D" w:rsidP="00797B9D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So in our component let's call a template that is located in a different file:</w:t>
      </w:r>
    </w:p>
    <w:tbl>
      <w:tblPr>
        <w:tblW w:w="8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605"/>
      </w:tblGrid>
      <w:tr w:rsidR="00797B9D" w:rsidRPr="00797B9D" w:rsidTr="000E1440">
        <w:trPr>
          <w:trHeight w:val="385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605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&lt;section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class="component-name"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use.tmpl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="template.html"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data-sly-call="${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tmpl.templateName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@ page=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currentPage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}"&gt;&lt;/section&gt;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6" w:name="main-pars_text_5"/>
      <w:bookmarkEnd w:id="16"/>
    </w:p>
    <w:p w:rsid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Then this is the template located in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template.html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:rsidR="000E1440" w:rsidRPr="00797B9D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tbl>
      <w:tblPr>
        <w:tblW w:w="8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8601"/>
      </w:tblGrid>
      <w:tr w:rsidR="00797B9D" w:rsidRPr="00797B9D" w:rsidTr="000E1440">
        <w:trPr>
          <w:trHeight w:val="1157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601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&lt;template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template.templateName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="${@ page}"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data-sly-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use.tmpl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="${'template.js' @ page=page,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descriptionLength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=50}"&gt;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&lt;h1&gt;${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tmpl.title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}&lt;/h1&gt;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&lt;p&gt;${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tmpl.description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}&lt;/p&gt;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&lt;/template&gt;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7" w:name="main-pars_text_6"/>
      <w:bookmarkEnd w:id="17"/>
    </w:p>
    <w:p w:rsid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The corresponding logic can be written using following </w:t>
      </w:r>
      <w:r w:rsidRPr="00797B9D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en-IN"/>
        </w:rPr>
        <w:t>server-side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JavaScript, located in a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template.js</w:t>
      </w: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file right next to the template file:</w:t>
      </w:r>
    </w:p>
    <w:p w:rsidR="000E1440" w:rsidRPr="00797B9D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8521"/>
      </w:tblGrid>
      <w:tr w:rsidR="00797B9D" w:rsidRPr="00797B9D" w:rsidTr="000E1440">
        <w:trPr>
          <w:trHeight w:val="3611"/>
        </w:trPr>
        <w:tc>
          <w:tcPr>
            <w:tcW w:w="0" w:type="auto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8521" w:type="dxa"/>
            <w:shd w:val="clear" w:color="auto" w:fill="EDEDED"/>
            <w:vAlign w:val="center"/>
            <w:hideMark/>
          </w:tcPr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use(function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()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 = 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DESCRIPTION_PROP: "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jcr:description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"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title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this.page.getNavigationTitle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() ||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this.page.getTitle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() ||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this.page.getName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var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description =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this.page.getProperties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().get(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Constants.DESCRIPTION_PROP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, "").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substr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this.descriptionLength</w:t>
            </w:r>
            <w:proofErr w:type="spellEnd"/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return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{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title: title,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    description: description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    };</w:t>
            </w:r>
          </w:p>
          <w:p w:rsidR="00797B9D" w:rsidRPr="00797B9D" w:rsidRDefault="00797B9D" w:rsidP="00797B9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797B9D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});</w:t>
            </w:r>
          </w:p>
        </w:tc>
      </w:tr>
    </w:tbl>
    <w:p w:rsidR="000E1440" w:rsidRDefault="000E1440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8" w:name="main-pars_text_7"/>
      <w:bookmarkEnd w:id="18"/>
    </w:p>
    <w:p w:rsidR="00797B9D" w:rsidRPr="00797B9D" w:rsidRDefault="00797B9D" w:rsidP="00797B9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passed parameters are set on </w:t>
      </w:r>
      <w:proofErr w:type="gramStart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the </w:t>
      </w:r>
      <w:r w:rsidRPr="00797B9D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this</w:t>
      </w:r>
      <w:proofErr w:type="gramEnd"/>
      <w:r w:rsidRPr="00797B9D">
        <w:rPr>
          <w:rFonts w:eastAsia="Times New Roman" w:cstheme="minorHAnsi"/>
          <w:color w:val="333333"/>
          <w:sz w:val="24"/>
          <w:szCs w:val="24"/>
          <w:lang w:eastAsia="en-IN"/>
        </w:rPr>
        <w:t> keyword.</w:t>
      </w:r>
    </w:p>
    <w:p w:rsidR="0054694C" w:rsidRPr="00797B9D" w:rsidRDefault="006C5E81">
      <w:pPr>
        <w:rPr>
          <w:rFonts w:cstheme="minorHAnsi"/>
        </w:rPr>
      </w:pPr>
    </w:p>
    <w:sectPr w:rsidR="0054694C" w:rsidRPr="00797B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81" w:rsidRDefault="006C5E81" w:rsidP="000E1440">
      <w:pPr>
        <w:spacing w:after="0" w:line="240" w:lineRule="auto"/>
      </w:pPr>
      <w:r>
        <w:separator/>
      </w:r>
    </w:p>
  </w:endnote>
  <w:endnote w:type="continuationSeparator" w:id="0">
    <w:p w:rsidR="006C5E81" w:rsidRDefault="006C5E81" w:rsidP="000E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440" w:rsidRDefault="000E1440">
    <w:pPr>
      <w:pStyle w:val="Footer"/>
    </w:pPr>
    <w:r>
      <w:t>AEM – HTL JavaScript Use API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81" w:rsidRDefault="006C5E81" w:rsidP="000E1440">
      <w:pPr>
        <w:spacing w:after="0" w:line="240" w:lineRule="auto"/>
      </w:pPr>
      <w:r>
        <w:separator/>
      </w:r>
    </w:p>
  </w:footnote>
  <w:footnote w:type="continuationSeparator" w:id="0">
    <w:p w:rsidR="006C5E81" w:rsidRDefault="006C5E81" w:rsidP="000E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0E1440" w:rsidTr="00B936BA">
      <w:tc>
        <w:tcPr>
          <w:tcW w:w="4508" w:type="dxa"/>
        </w:tcPr>
        <w:p w:rsidR="000E1440" w:rsidRDefault="000E1440" w:rsidP="000E1440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26F39352" wp14:editId="69677DF7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0E1440" w:rsidRDefault="000E1440" w:rsidP="000E1440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42584A04" wp14:editId="501C5AC3">
                <wp:extent cx="846149" cy="381000"/>
                <wp:effectExtent l="0" t="0" r="0" b="0"/>
                <wp:docPr id="5" name="Picture 5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E1440" w:rsidRDefault="000E1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5963"/>
    <w:multiLevelType w:val="multilevel"/>
    <w:tmpl w:val="E14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B73AB8"/>
    <w:multiLevelType w:val="multilevel"/>
    <w:tmpl w:val="B2C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9D"/>
    <w:rsid w:val="000E1440"/>
    <w:rsid w:val="006C5E81"/>
    <w:rsid w:val="00797B9D"/>
    <w:rsid w:val="00A5204F"/>
    <w:rsid w:val="00A5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D6754-19F5-4CE0-AF65-01EFC231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7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7B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7B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7B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797B9D"/>
  </w:style>
  <w:style w:type="character" w:styleId="HTMLCode">
    <w:name w:val="HTML Code"/>
    <w:basedOn w:val="DefaultParagraphFont"/>
    <w:uiPriority w:val="99"/>
    <w:semiHidden/>
    <w:unhideWhenUsed/>
    <w:rsid w:val="00797B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40"/>
  </w:style>
  <w:style w:type="paragraph" w:styleId="Footer">
    <w:name w:val="footer"/>
    <w:basedOn w:val="Normal"/>
    <w:link w:val="FooterChar"/>
    <w:uiPriority w:val="99"/>
    <w:unhideWhenUsed/>
    <w:rsid w:val="000E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40"/>
  </w:style>
  <w:style w:type="table" w:styleId="TableGrid">
    <w:name w:val="Table Grid"/>
    <w:basedOn w:val="TableNormal"/>
    <w:uiPriority w:val="39"/>
    <w:rsid w:val="000E1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6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1</cp:revision>
  <dcterms:created xsi:type="dcterms:W3CDTF">2018-01-06T11:09:00Z</dcterms:created>
  <dcterms:modified xsi:type="dcterms:W3CDTF">2018-01-06T11:27:00Z</dcterms:modified>
</cp:coreProperties>
</file>