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5693" w14:textId="77777777" w:rsidR="007563CD" w:rsidRPr="007563CD" w:rsidRDefault="007563CD" w:rsidP="007563CD">
      <w:pPr>
        <w:spacing w:line="240" w:lineRule="auto"/>
        <w:jc w:val="center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WRITEUP</w:t>
      </w:r>
    </w:p>
    <w:p w14:paraId="02F43D71" w14:textId="77777777" w:rsidR="007563CD" w:rsidRPr="007563CD" w:rsidRDefault="007563CD" w:rsidP="007563CD">
      <w:pPr>
        <w:spacing w:line="240" w:lineRule="auto"/>
        <w:jc w:val="center"/>
        <w:rPr>
          <w:rFonts w:ascii="Times New Roman" w:hAnsi="Times New Roman" w:cs="Times New Roman"/>
        </w:rPr>
      </w:pPr>
    </w:p>
    <w:p w14:paraId="6EE5CB39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00B24C3D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Project objective:</w:t>
      </w:r>
    </w:p>
    <w:p w14:paraId="53237462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1234C499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Set up a standalone project to do unit testing of the user authentication class which is used in the main web application. </w:t>
      </w:r>
    </w:p>
    <w:p w14:paraId="0D66DD3A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The objective is to create a JUnit class that will test all aspects of the authentication class.</w:t>
      </w:r>
    </w:p>
    <w:p w14:paraId="3E41C406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7C09FEBB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Background of the problem statement:</w:t>
      </w:r>
    </w:p>
    <w:p w14:paraId="267E42FF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54DCFC3D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As a part of developing an ecommerce web application, a test-suite is being created to do unit testing of all backend components</w:t>
      </w:r>
    </w:p>
    <w:p w14:paraId="3CC59491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 in the web application. This project will test the user authentication class. This project will be a standalone Java application, </w:t>
      </w:r>
    </w:p>
    <w:p w14:paraId="02E14171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since Junit does not directly test servlets or web pages. We are only testing the classes that have the business logic.</w:t>
      </w:r>
    </w:p>
    <w:p w14:paraId="16983976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     </w:t>
      </w:r>
    </w:p>
    <w:p w14:paraId="68E11A31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1EB6AEBB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Description</w:t>
      </w:r>
    </w:p>
    <w:p w14:paraId="615A091C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561C5475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1. A client application sends a user ID and password to Sterling External Authentication Server, from a user logging in to an application or accessing a destination service. </w:t>
      </w:r>
    </w:p>
    <w:p w14:paraId="17E0EBD1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The client authenticates itself to Sterling External Authentication Server and specifies the definitions. If the connection is made, mutual authentication and encryption secure </w:t>
      </w:r>
    </w:p>
    <w:p w14:paraId="2AC36634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messages through the connection.</w:t>
      </w:r>
    </w:p>
    <w:p w14:paraId="253491FD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6CD15A1E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2. Sterling External Authentication Server references the authentication definition specified by the client application. It includes the LDAP connection definitions, attribute </w:t>
      </w:r>
    </w:p>
    <w:p w14:paraId="367B2E7B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query definitions, attribute assertion definitions, and/or application output definitions required to authenticate and/or authorize the connection.</w:t>
      </w:r>
    </w:p>
    <w:p w14:paraId="2EB2E8A5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2093D21E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3. Sterling External Authentication Server connects to the LDAP server specified in the authentication definition. The user ID and password from the request is validated and</w:t>
      </w:r>
    </w:p>
    <w:p w14:paraId="61F08A02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 tasks, such as LDAP attribute queries and assertions, are performed to respond to the request. For example, attribute query definitions can include information to locate a user</w:t>
      </w:r>
    </w:p>
    <w:p w14:paraId="63EB6902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 ID entry, validate group membership, and look up login credentials.</w:t>
      </w:r>
    </w:p>
    <w:p w14:paraId="59285C59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7C6BAE60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lastRenderedPageBreak/>
        <w:t xml:space="preserve">4. Sterling External Authentication Server uses results to determine if the user should be authenticated to an application or authorized for access to a destination service. </w:t>
      </w:r>
    </w:p>
    <w:p w14:paraId="4A0D963B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When Sterling External Authentication Server authenticates a user as a continuation of certificate validation, information established during certificate validation are available </w:t>
      </w:r>
    </w:p>
    <w:p w14:paraId="06492AEE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for authentication.</w:t>
      </w:r>
    </w:p>
    <w:p w14:paraId="4000A99A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74775B2C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5. An authentication definition can include application output definitions to specify how return attributes from a query map to outputs that are passed to the client application.</w:t>
      </w:r>
    </w:p>
    <w:p w14:paraId="21F1AC36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 When an application output definition is included, the mapping of return attributes is performed.</w:t>
      </w:r>
    </w:p>
    <w:p w14:paraId="4F684598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6E42B7F9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6. Sterling External Authentication Server sends a response with the results of user authentication. If authentication is successful, the response can include credentials. </w:t>
      </w:r>
    </w:p>
    <w:p w14:paraId="1098D0E8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 xml:space="preserve">For example, Sterling External Authentication Server can provide the user ID and password returned from a query in an application output definition as part of the response </w:t>
      </w:r>
    </w:p>
    <w:p w14:paraId="51931B16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message.</w:t>
      </w:r>
    </w:p>
    <w:p w14:paraId="13830DC9" w14:textId="77777777" w:rsidR="007563CD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</w:p>
    <w:p w14:paraId="54CF1ADA" w14:textId="25B495FD" w:rsidR="002379B9" w:rsidRPr="007563CD" w:rsidRDefault="007563CD" w:rsidP="007563CD">
      <w:pPr>
        <w:spacing w:line="240" w:lineRule="auto"/>
        <w:rPr>
          <w:rFonts w:ascii="Times New Roman" w:hAnsi="Times New Roman" w:cs="Times New Roman"/>
        </w:rPr>
      </w:pPr>
      <w:r w:rsidRPr="007563CD">
        <w:rPr>
          <w:rFonts w:ascii="Times New Roman" w:hAnsi="Times New Roman" w:cs="Times New Roman"/>
        </w:rPr>
        <w:t>7. If the client application is a proxy for the destination service, it logs in to the destination service with the credentials retrieved by Sterling External Authentication Server.</w:t>
      </w:r>
    </w:p>
    <w:sectPr w:rsidR="002379B9" w:rsidRPr="0075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CD"/>
    <w:rsid w:val="002379B9"/>
    <w:rsid w:val="0075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F9A8"/>
  <w15:chartTrackingRefBased/>
  <w15:docId w15:val="{39528D38-6047-4B20-87D8-27A2BF6E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arvindreddy016@gmail.com</dc:creator>
  <cp:keywords/>
  <dc:description/>
  <cp:lastModifiedBy>arvindreddy016@gmail.com</cp:lastModifiedBy>
  <cp:revision>1</cp:revision>
  <dcterms:created xsi:type="dcterms:W3CDTF">2022-02-15T12:13:00Z</dcterms:created>
  <dcterms:modified xsi:type="dcterms:W3CDTF">2022-02-15T12:14:00Z</dcterms:modified>
</cp:coreProperties>
</file>