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DC5" w:rsidRPr="0041636B" w:rsidRDefault="00710DC5" w:rsidP="00710DC5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>
        <w:t xml:space="preserve">Числа от </w:t>
      </w:r>
      <w:r>
        <w:rPr>
          <w:lang w:val="en-US"/>
        </w:rPr>
        <w:t>2</w:t>
      </w:r>
      <w:r w:rsidRPr="009D279D">
        <w:rPr>
          <w:vertAlign w:val="superscript"/>
          <w:lang w:val="en-US"/>
        </w:rPr>
        <w:t>0</w:t>
      </w:r>
      <w:r>
        <w:t xml:space="preserve"> до </w:t>
      </w:r>
      <w:r>
        <w:rPr>
          <w:lang w:val="en-US"/>
        </w:rPr>
        <w:t>2</w:t>
      </w:r>
      <w:r w:rsidRPr="008C5D0E">
        <w:rPr>
          <w:vertAlign w:val="superscript"/>
          <w:lang w:val="en-US"/>
        </w:rPr>
        <w:t>n</w:t>
      </w:r>
    </w:p>
    <w:p w:rsidR="00710DC5" w:rsidRDefault="00710DC5" w:rsidP="00710DC5">
      <w:pPr>
        <w:rPr>
          <w:lang w:val="bg-BG"/>
        </w:rPr>
      </w:pPr>
      <w:r>
        <w:rPr>
          <w:lang w:val="bg-BG"/>
        </w:rPr>
        <w:t xml:space="preserve">Напишете програма, която чете от конзолата цяло число </w:t>
      </w:r>
      <w:r w:rsidRPr="0041636B">
        <w:rPr>
          <w:rStyle w:val="CodeChar"/>
        </w:rPr>
        <w:t>n</w:t>
      </w:r>
      <w:r w:rsidRPr="00DB09D9">
        <w:t xml:space="preserve">, </w:t>
      </w:r>
      <w:r>
        <w:rPr>
          <w:lang w:val="bg-BG"/>
        </w:rPr>
        <w:t>въведено от потребителя</w:t>
      </w:r>
      <w:r w:rsidRPr="00DB09D9">
        <w:t>,</w:t>
      </w:r>
      <w:r>
        <w:t xml:space="preserve"> </w:t>
      </w:r>
      <w:r>
        <w:rPr>
          <w:lang w:val="bg-BG"/>
        </w:rPr>
        <w:t xml:space="preserve">и </w:t>
      </w:r>
      <w:r w:rsidRPr="008C5D0E">
        <w:rPr>
          <w:b/>
          <w:lang w:val="bg-BG"/>
        </w:rPr>
        <w:t>печата числата от 1 до 2</w:t>
      </w:r>
      <w:r w:rsidRPr="008C5D0E">
        <w:rPr>
          <w:b/>
          <w:vertAlign w:val="superscript"/>
        </w:rPr>
        <w:t>n</w:t>
      </w:r>
      <w:r>
        <w:rPr>
          <w:lang w:val="bg-BG"/>
        </w:rPr>
        <w:t>. Примери:</w:t>
      </w:r>
    </w:p>
    <w:tbl>
      <w:tblPr>
        <w:tblStyle w:val="TableGrid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710DC5" w:rsidRPr="004C40B4" w:rsidTr="007B067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10DC5" w:rsidRPr="004C40B4" w:rsidRDefault="00710DC5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10DC5" w:rsidRPr="004C40B4" w:rsidRDefault="00710DC5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10DC5" w:rsidRDefault="00710DC5" w:rsidP="007B06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10DC5" w:rsidRPr="004C40B4" w:rsidRDefault="00710DC5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710DC5" w:rsidRPr="004C40B4" w:rsidRDefault="00710DC5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10DC5" w:rsidRPr="004874C4" w:rsidRDefault="00710DC5" w:rsidP="007B06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10DC5" w:rsidRPr="004C40B4" w:rsidRDefault="00710DC5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710DC5" w:rsidRPr="004C40B4" w:rsidRDefault="00710DC5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10DC5" w:rsidRPr="00067701" w:rsidTr="007B067C">
        <w:tc>
          <w:tcPr>
            <w:tcW w:w="736" w:type="dxa"/>
          </w:tcPr>
          <w:p w:rsidR="00710DC5" w:rsidRPr="008C5D0E" w:rsidRDefault="00710DC5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:rsidR="00710DC5" w:rsidRPr="008C5D0E" w:rsidRDefault="00710DC5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1</w:t>
            </w:r>
          </w:p>
          <w:p w:rsidR="00710DC5" w:rsidRPr="008C5D0E" w:rsidRDefault="00710DC5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2</w:t>
            </w:r>
          </w:p>
          <w:p w:rsidR="00710DC5" w:rsidRPr="008C5D0E" w:rsidRDefault="00710DC5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4</w:t>
            </w:r>
          </w:p>
          <w:p w:rsidR="00710DC5" w:rsidRPr="00C8635D" w:rsidRDefault="00710DC5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10DC5" w:rsidRPr="00067701" w:rsidRDefault="00710DC5" w:rsidP="007B067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10DC5" w:rsidRPr="008C5D0E" w:rsidRDefault="00710DC5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017" w:type="dxa"/>
          </w:tcPr>
          <w:p w:rsidR="00710DC5" w:rsidRPr="008C5D0E" w:rsidRDefault="00710DC5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8C5D0E">
              <w:rPr>
                <w:rFonts w:ascii="Consolas" w:hAnsi="Consolas"/>
                <w:noProof/>
              </w:rPr>
              <w:t>1</w:t>
            </w:r>
          </w:p>
          <w:p w:rsidR="00710DC5" w:rsidRPr="008C5D0E" w:rsidRDefault="00710DC5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8C5D0E">
              <w:rPr>
                <w:rFonts w:ascii="Consolas" w:hAnsi="Consolas"/>
                <w:noProof/>
              </w:rPr>
              <w:t>2</w:t>
            </w:r>
          </w:p>
          <w:p w:rsidR="00710DC5" w:rsidRPr="008C5D0E" w:rsidRDefault="00710DC5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8C5D0E">
              <w:rPr>
                <w:rFonts w:ascii="Consolas" w:hAnsi="Consolas"/>
                <w:noProof/>
              </w:rPr>
              <w:t>4</w:t>
            </w:r>
          </w:p>
          <w:p w:rsidR="00710DC5" w:rsidRPr="008C5D0E" w:rsidRDefault="00710DC5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8C5D0E">
              <w:rPr>
                <w:rFonts w:ascii="Consolas" w:hAnsi="Consolas"/>
                <w:noProof/>
              </w:rPr>
              <w:t>8</w:t>
            </w:r>
          </w:p>
          <w:p w:rsidR="00710DC5" w:rsidRPr="00067701" w:rsidRDefault="00710DC5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8C5D0E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10DC5" w:rsidRPr="00067701" w:rsidRDefault="00710DC5" w:rsidP="007B067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10DC5" w:rsidRPr="008C5D0E" w:rsidRDefault="00710DC5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8" w:type="dxa"/>
          </w:tcPr>
          <w:p w:rsidR="00710DC5" w:rsidRPr="008C5D0E" w:rsidRDefault="00710DC5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1</w:t>
            </w:r>
          </w:p>
          <w:p w:rsidR="00710DC5" w:rsidRPr="008C5D0E" w:rsidRDefault="00710DC5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2</w:t>
            </w:r>
          </w:p>
          <w:p w:rsidR="00710DC5" w:rsidRPr="008C5D0E" w:rsidRDefault="00710DC5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4</w:t>
            </w:r>
          </w:p>
          <w:p w:rsidR="00710DC5" w:rsidRPr="008C5D0E" w:rsidRDefault="00710DC5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8</w:t>
            </w:r>
          </w:p>
          <w:p w:rsidR="00710DC5" w:rsidRPr="008C5D0E" w:rsidRDefault="00710DC5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16</w:t>
            </w:r>
          </w:p>
          <w:p w:rsidR="00710DC5" w:rsidRPr="00C8635D" w:rsidRDefault="00710DC5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32</w:t>
            </w:r>
          </w:p>
        </w:tc>
      </w:tr>
    </w:tbl>
    <w:p w:rsidR="00E63705" w:rsidRDefault="00E63705"/>
    <w:sectPr w:rsidR="00E63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811225FC"/>
    <w:lvl w:ilvl="0" w:tplc="5CB8768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5F6"/>
    <w:rsid w:val="00710DC5"/>
    <w:rsid w:val="00B305F6"/>
    <w:rsid w:val="00E6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F4A6"/>
  <w15:chartTrackingRefBased/>
  <w15:docId w15:val="{CAC5F296-8744-4EEC-83C2-3035C5E7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DC5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710DC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0DC5"/>
    <w:rPr>
      <w:rFonts w:eastAsiaTheme="majorEastAsia" w:cstheme="majorBidi"/>
      <w:b/>
      <w:color w:val="7C380A"/>
      <w:sz w:val="36"/>
      <w:szCs w:val="36"/>
      <w:lang w:val="bg-BG"/>
    </w:rPr>
  </w:style>
  <w:style w:type="paragraph" w:customStyle="1" w:styleId="Code">
    <w:name w:val="Code"/>
    <w:basedOn w:val="Normal"/>
    <w:link w:val="CodeChar"/>
    <w:qFormat/>
    <w:rsid w:val="00710DC5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710DC5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10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2019-01-07T16:16:00Z</dcterms:created>
  <dcterms:modified xsi:type="dcterms:W3CDTF">2019-01-07T16:17:00Z</dcterms:modified>
</cp:coreProperties>
</file>