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000000" w:rsidP="00305EAE">
      <w:r>
        <w:rPr>
          <w:b/>
          <w:bCs/>
        </w:rPr>
        <w:t>Grade</w:t>
      </w:r>
      <w:r w:rsidR="00305EAE">
        <w:rPr>
          <w:b/>
          <w:bCs/>
        </w:rPr>
        <w:t>:</w:t>
      </w:r>
      <w:r w:rsidR="00305EAE">
        <w:rPr>
          <w:b/>
          <w:bCs/>
        </w:rPr>
        <w:tab/>
      </w:r>
      <w:r w:rsidR="00305EAE">
        <w:rPr>
          <w:b/>
          <w:bCs/>
        </w:rPr>
        <w:tab/>
      </w:r>
      <w:r>
        <w:rPr>
          <w:rFonts w:ascii="Times New Roman" w:hAnsi="Times New Roman" w:cs="Times New Roman"/>
          <w:b w:val="0"/>
          <w:color w:val="000000"/>
          <w:sz w:val="16"/>
        </w:rPr>
        <w:t xml:space="preserve"> 9</w:t>
      </w:r>
    </w:p>
    <w:tbl>
      <w:tblPr>
        <w:tblW w:w="15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424"/>
        <w:gridCol w:w="3424"/>
        <w:gridCol w:w="3424"/>
        <w:gridCol w:w="3425"/>
      </w:tblGrid>
      <w:tr w:rsidR="00267B94" w14:paraId="16301832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7075EE" w14:textId="77777777" w:rsidR="00267B94" w:rsidRDefault="00000000">
            <w:r>
              <w:rPr>
                <w:b/>
                <w:bCs/>
                <w:sz w:val="16"/>
                <w:szCs w:val="16"/>
              </w:rPr>
              <w:t>T1 WEEK: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 xml:space="preserve"> 1 — Introduction to HTML &amp; Web Development (Aug 31)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69133D" w14:textId="77777777" w:rsidR="00267B9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1: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 xml:space="preserve"> Essential Agreement &amp; Year/Unit Overview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5E0B3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13D497" w14:textId="77777777" w:rsidR="00267B9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2: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 xml:space="preserve"> Platform &amp; Login Setup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CAA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CF7EFF" w14:textId="77777777" w:rsidR="00267B9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3: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 xml:space="preserve"> What Is HTML? Exploring the Web Around Us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8BEE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47C3D3" w14:textId="77777777" w:rsidR="00267B9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4: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 xml:space="preserve"> Building Your First HTML File</w:t>
            </w:r>
          </w:p>
        </w:tc>
      </w:tr>
      <w:tr w:rsidR="00267B94" w14:paraId="6CA77FD7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Standard(s):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77D07F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N/A - Course &amp; classroom orientation (content standards begin Lesson 3)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867BB7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N/A - Technical/platform onboarding (content standards begin Lesson 3)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4504AE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PG 4: Use systems thinking to describe networks and common software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and hardware components. (Computing Systems &amp; Networks, GLE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CS.HS.2.3 - Computer software is written for specific purposes.)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D161F3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PG 4: Use systems thinking to describe networks and common software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and hardware components. (Computing Systems &amp; Networks, GLE CS.HS.2.3)</w:t>
            </w:r>
          </w:p>
        </w:tc>
      </w:tr>
      <w:tr w:rsidR="00267B94" w14:paraId="3B39691F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Literacy Strategies: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610B5C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Active listening; structured class discussion; think-pair-share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FDBDAF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Following sequential written/verbal instructions;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technical vocabulary introduction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62C6AE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Tier 3 vocabulary instruction (Tag, Element, Attribute);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comparing two texts (websites); guided note-taking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A6CCE75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Modeled/shared writing (code as structured text);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sequencing steps; self-monitoring while writing</w:t>
            </w:r>
          </w:p>
        </w:tc>
      </w:tr>
      <w:tr w:rsidR="00267B94" w14:paraId="667A4A34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Assessment: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17C888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Formative - observation of participation;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"About Me &amp; My Goals" reflection card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74DD1B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Formative - proof of working save location, editor,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and Hello World file (screenshot to Toddle)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53042A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Formative - exit ticket written response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("Explain the role of HTML in web development")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D39150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Formative (official Week 1 checkpoint) - observation,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questioning, exit ticket; index.html submitted to Toddle</w:t>
            </w:r>
          </w:p>
        </w:tc>
      </w:tr>
      <w:tr w:rsidR="00267B94" w14:paraId="11215CF8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WALT (Learning Target):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F6286E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To co-create classroom essential agreements and understand the full Design 1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year map, so I can make an informed elective choice and know what to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expect this term.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7A0B0F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To successfully log into my laptop and every platform needed for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Design 1, so no future lesson is lost to tech troubleshooting.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07051B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To explain the purpose of HTML and identify the key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components of a webpage.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5BC1AA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To create and save a basic HTML file independently,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applying correct file-saving conventions.</w:t>
            </w:r>
          </w:p>
        </w:tc>
      </w:tr>
      <w:tr w:rsidR="00267B94" w14:paraId="77D3AEB7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WILF (Success Criteria):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4D8AA7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- I can name at least 2 of the 3 terms' focus areas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- I have helped shape the class essential agreements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- I know the elective decision timeline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CCE176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- I am logged into my laptop, school network, and Toddle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- I have a working code editor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- My Hello World file is saved and opens in a browser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F25FED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- I can define HTML in my own words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- I can identify at least 3 webpage components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- I can explain why HTML matters for communication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57152A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- My file is saved correctly as index.html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- It displays correctly in a browser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- It contains a title and at least one paragraph</w:t>
            </w:r>
          </w:p>
        </w:tc>
      </w:tr>
      <w:tr w:rsidR="00267B94" w14:paraId="536A2F3C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Targeted Vocabulary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17DC4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None new this lesson (course orientation)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B2A292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Code Editor - a program used to write/save code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File Extension - the letters after the dot in a filename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1370C4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HTML, Browser, Tag, Element, Attribute, Website,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Webpage - see Term 1 Vocabulary list for definitions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D9CBBF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Syntax - the exact rules for writing code correctly</w:t>
            </w:r>
          </w:p>
        </w:tc>
      </w:tr>
      <w:tr w:rsidR="00267B94" w14:paraId="5B4C7352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Resources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01E189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Projector/slides (year map + pathway diagram),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essential agreement chart, reflection form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360C66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School laptops/network, VS Code or Notepad, Toddle,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printed step-by-step login checklist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8697C4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Two contrasting real websites, browser View Page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Source/Inspect Element, "Website Anatomy" worksheet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793E01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Code editor, browser, previous Hello World file as a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starting reference</w:t>
            </w:r>
          </w:p>
        </w:tc>
      </w:tr>
      <w:tr w:rsidR="00267B94" w14:paraId="43ED3C67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National Identity Integration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7A1342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UAE Digital Transformation and Future Skills - framing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why digital design skills matter for the UAE's economy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418785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UAE Digital Transformation and Future Skills - using the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same professional tools UAE tech companies use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F8CA2A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UAE Digital Transformation and Future Skills - how UAE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government/business sites communicate with citizens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7086B9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UAE Digital Transformation and Future Skills - building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the first artifact of a professional online presence</w:t>
            </w:r>
          </w:p>
        </w:tc>
      </w:tr>
      <w:tr w:rsidR="00267B94" w14:paraId="2259E90C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AI/Digital Learning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08D613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Discuss the school's Academic Integrity Policy on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permitted AI tool use, ahead of any coding work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097456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Setting up the code editor and LMS platforms used all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term; no AI tool use required this lesson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C0F47D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Using built-in browser developer tools (View Page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Source/Inspect Element) as a digital literacy skill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7032CF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Reminder: AI code-generation tools are not permitted for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this task per the Academic Integrity Policy</w:t>
            </w:r>
          </w:p>
        </w:tc>
      </w:tr>
      <w:tr w:rsidR="00267B94" w14:paraId="6D3C21AB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Direct Instruction:</w:t>
            </w:r>
          </w:p>
          <w:p w14:paraId="48356869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 Do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3725D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Teacher introduces the Design 1 year map (3 terms)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and the Grade 6-12 course pathway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773B0A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Teacher demonstrates the full login/setup sequence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step by step (laptop, Toddle, editor, folders, Hello World)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20E5FF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Mini-lecture on what HTML is; live demo revealing HTML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underneath a real website via View Page Source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2428C1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Teacher demos building a new HTML file with a title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and personal-introduction paragraph</w:t>
            </w:r>
          </w:p>
        </w:tc>
      </w:tr>
      <w:tr w:rsidR="00267B94" w14:paraId="7FBF8C2D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Guided Practice:</w:t>
            </w:r>
          </w:p>
          <w:p w14:paraId="78387024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We Do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31967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Class co-creates essential agreements together;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guided discussion on the Design vs Visual Arts choice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6255DD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Students follow along at each checkpoint (login,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editor install-check, folder setup)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84EA23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Teacher-led walkthrough identifying webpage components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(header, nav, content, footer) on a sample site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16F4F2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Students follow along step-by-step to build their own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basic personal HTML file alongside the teacher</w:t>
            </w:r>
          </w:p>
        </w:tc>
      </w:tr>
      <w:tr w:rsidR="00267B94" w14:paraId="7534C37E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Independent Practice:</w:t>
            </w:r>
          </w:p>
          <w:p w14:paraId="0AC46AAA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You Do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3CAB57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Students individually complete the "About Me &amp;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My Goals for This Course" reflection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85E932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Students independently create, save, and open their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own Hello World file, then submit proof to Toddle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4FECAB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In pairs, students browse two sites and complete the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"Website Anatomy" worksheet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373D3B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Students independently save, open in browser,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troubleshoot, and submit their file to Toddle</w:t>
            </w:r>
          </w:p>
        </w:tc>
      </w:tr>
      <w:tr w:rsidR="00A45CAF" w14:paraId="47702E44" w14:textId="77777777" w:rsidTr="00A45CAF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A45CAF" w:rsidRDefault="00A45CAF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Differentiated</w:t>
            </w:r>
          </w:p>
          <w:p w14:paraId="33FAD6CE" w14:textId="77777777" w:rsidR="00A45CAF" w:rsidRDefault="00A45CAF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Instruction:</w:t>
            </w:r>
          </w:p>
          <w:p w14:paraId="390F5CFA" w14:textId="77777777" w:rsidR="00A45CAF" w:rsidRDefault="00A45CAF" w:rsidP="00A45CAF">
            <w:pPr>
              <w:spacing w:line="220" w:lineRule="auto"/>
            </w:pPr>
            <w:r w:rsidRPr="00A45CAF">
              <w:rPr>
                <w:b/>
                <w:bCs/>
                <w:color w:val="EE0000"/>
                <w:sz w:val="16"/>
                <w:szCs w:val="16"/>
              </w:rPr>
              <w:t>Beginning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45CAF">
              <w:rPr>
                <w:b/>
                <w:bCs/>
                <w:color w:val="FFC000"/>
                <w:sz w:val="16"/>
                <w:szCs w:val="16"/>
              </w:rPr>
              <w:t xml:space="preserve">On </w:t>
            </w:r>
            <w:r>
              <w:rPr>
                <w:b/>
                <w:bCs/>
                <w:color w:val="000000"/>
                <w:sz w:val="16"/>
                <w:szCs w:val="16"/>
              </w:rPr>
              <w:t>/</w:t>
            </w:r>
          </w:p>
          <w:p w14:paraId="1CC3B45B" w14:textId="1D6EA8E1" w:rsidR="00A45CAF" w:rsidRDefault="00A45CAF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45CAF"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519336" w14:textId="77777777" w:rsidR="00A45CAF" w:rsidRPr="00305EAE" w:rsidRDefault="00A45CAF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 xml:space="preserve">Beginning: 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Sentence starters for the reflection; paired discussion first</w:t>
            </w:r>
          </w:p>
          <w:p w14:paraId="09893F6F" w14:textId="77777777" w:rsidR="00A45CAF" w:rsidRPr="00305EAE" w:rsidRDefault="00A45CAF" w:rsidP="00A45CAF">
            <w:pPr>
              <w:spacing w:after="180" w:line="220" w:lineRule="auto"/>
              <w:rPr>
                <w:color w:val="FFC000"/>
              </w:rPr>
            </w:pPr>
            <w:r w:rsidRPr="00305EAE">
              <w:rPr>
                <w:b/>
                <w:bCs/>
                <w:color w:val="FFC000"/>
                <w:sz w:val="15"/>
                <w:szCs w:val="15"/>
              </w:rPr>
              <w:t xml:space="preserve">On: 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Complete the reflection independently using the prompts</w:t>
            </w:r>
          </w:p>
          <w:p w14:paraId="1AEAC9E6" w14:textId="71533D5E" w:rsidR="00A45CAF" w:rsidRDefault="00A45CAF" w:rsidP="00A45CAF">
            <w:r w:rsidRPr="00305EAE">
              <w:rPr>
                <w:b/>
                <w:bCs/>
                <w:color w:val="0070C0"/>
                <w:sz w:val="15"/>
                <w:szCs w:val="15"/>
              </w:rPr>
              <w:t xml:space="preserve">Above: 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Add a goal connecting this course to a future career/interest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663A42" w14:textId="77777777" w:rsidR="00A45CAF" w:rsidRPr="00305EAE" w:rsidRDefault="00A45CAF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 xml:space="preserve">Beginning: 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Printed checklist with screenshots; paired peer buddy</w:t>
            </w:r>
          </w:p>
          <w:p w14:paraId="69D5BA3C" w14:textId="77777777" w:rsidR="00A45CAF" w:rsidRPr="00305EAE" w:rsidRDefault="00A45CAF" w:rsidP="00A45CAF">
            <w:pPr>
              <w:spacing w:after="180" w:line="220" w:lineRule="auto"/>
              <w:rPr>
                <w:color w:val="FFC000"/>
              </w:rPr>
            </w:pPr>
            <w:r w:rsidRPr="00305EAE">
              <w:rPr>
                <w:b/>
                <w:bCs/>
                <w:color w:val="FFC000"/>
                <w:sz w:val="15"/>
                <w:szCs w:val="15"/>
              </w:rPr>
              <w:t xml:space="preserve">On: 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Follow the checklist independently, teacher spot-checks</w:t>
            </w:r>
          </w:p>
          <w:p w14:paraId="3C5030EE" w14:textId="47567BD8" w:rsidR="00A45CAF" w:rsidRDefault="00A45CAF" w:rsidP="00A45CAF">
            <w:r w:rsidRPr="00305EAE">
              <w:rPr>
                <w:b/>
                <w:bCs/>
                <w:color w:val="0070C0"/>
                <w:sz w:val="15"/>
                <w:szCs w:val="15"/>
              </w:rPr>
              <w:t>Above: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 xml:space="preserve"> Explore one extra editor feature (theme/extension) if early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D9E476" w14:textId="77777777" w:rsidR="00A45CAF" w:rsidRPr="00305EAE" w:rsidRDefault="00A45CAF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 xml:space="preserve">Beginning: 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Pre-taught vocabulary; worksheet with word bank + example</w:t>
            </w:r>
          </w:p>
          <w:p w14:paraId="511E5849" w14:textId="77777777" w:rsidR="00A45CAF" w:rsidRPr="00305EAE" w:rsidRDefault="00A45CAF" w:rsidP="00A45CAF">
            <w:pPr>
              <w:spacing w:after="180" w:line="220" w:lineRule="auto"/>
              <w:rPr>
                <w:color w:val="FFC000"/>
              </w:rPr>
            </w:pPr>
            <w:r w:rsidRPr="00305EAE">
              <w:rPr>
                <w:b/>
                <w:bCs/>
                <w:color w:val="FFC000"/>
                <w:sz w:val="15"/>
                <w:szCs w:val="15"/>
              </w:rPr>
              <w:t xml:space="preserve">On: 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Complete the worksheet in pairs using new vocabulary</w:t>
            </w:r>
          </w:p>
          <w:p w14:paraId="6B71F306" w14:textId="142DC50F" w:rsidR="00A45CAF" w:rsidRDefault="00A45CAF" w:rsidP="00A45CAF">
            <w:r w:rsidRPr="00305EAE">
              <w:rPr>
                <w:b/>
                <w:bCs/>
                <w:color w:val="0070C0"/>
                <w:sz w:val="15"/>
                <w:szCs w:val="15"/>
              </w:rPr>
              <w:t>Above: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 xml:space="preserve"> Explain one extra concept spotted in View Page Source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ED9070" w14:textId="77777777" w:rsidR="00A45CAF" w:rsidRPr="00305EAE" w:rsidRDefault="00A45CAF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 xml:space="preserve">Beginning: 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Sentence starters for the intro paragraph; worked example visible</w:t>
            </w:r>
          </w:p>
          <w:p w14:paraId="46CAF72C" w14:textId="77777777" w:rsidR="00A45CAF" w:rsidRPr="00305EAE" w:rsidRDefault="00A45CAF" w:rsidP="00A45CAF">
            <w:pPr>
              <w:spacing w:after="180" w:line="220" w:lineRule="auto"/>
              <w:rPr>
                <w:color w:val="FFC000"/>
              </w:rPr>
            </w:pPr>
            <w:r w:rsidRPr="00305EAE">
              <w:rPr>
                <w:b/>
                <w:bCs/>
                <w:color w:val="FFC000"/>
                <w:sz w:val="15"/>
                <w:szCs w:val="15"/>
              </w:rPr>
              <w:t xml:space="preserve">On: 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Write an original introduction paragraph independently</w:t>
            </w:r>
          </w:p>
          <w:p w14:paraId="0D8521D9" w14:textId="73792EB2" w:rsidR="00A45CAF" w:rsidRDefault="00A45CAF" w:rsidP="00A45CAF">
            <w:r w:rsidRPr="00305EAE">
              <w:rPr>
                <w:b/>
                <w:bCs/>
                <w:color w:val="0070C0"/>
                <w:sz w:val="15"/>
                <w:szCs w:val="15"/>
              </w:rPr>
              <w:t>Above: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 xml:space="preserve"> Add a second paragraph or heading before submitting</w:t>
            </w:r>
          </w:p>
        </w:tc>
      </w:tr>
      <w:tr w:rsidR="00A45CAF" w14:paraId="3662EB1A" w14:textId="77777777" w:rsidTr="00A45CAF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A45CAF" w:rsidRDefault="00A45CAF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Closure/Reflection</w:t>
            </w:r>
          </w:p>
          <w:p w14:paraId="72B659D8" w14:textId="77777777" w:rsidR="00A45CAF" w:rsidRDefault="00A45CAF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A1A18A" w14:textId="77777777" w:rsidR="00A45CAF" w:rsidRPr="00305EAE" w:rsidRDefault="00A45CAF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Write one question you still have about the course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(sticky note / Toddle comment)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BEFE87" w14:textId="77777777" w:rsidR="00A45CAF" w:rsidRPr="00305EAE" w:rsidRDefault="00A45CAF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Show of hands - who has everything working?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Log unresolved issues for IT follow-up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37613F" w14:textId="77777777" w:rsidR="00A45CAF" w:rsidRPr="00305EAE" w:rsidRDefault="00A45CAF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Exit ticket - "Explain the role of HTML in web development"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in one sentence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9AB6C7" w14:textId="77777777" w:rsidR="00A45CAF" w:rsidRPr="00305EAE" w:rsidRDefault="00A45CAF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Exit ticket - submit index.html to Toddle as this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week's formal formative check</w:t>
            </w:r>
          </w:p>
        </w:tc>
      </w:tr>
      <w:tr w:rsidR="007171F9" w14:paraId="1A00D188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7171F9" w:rsidRDefault="007171F9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Inclusion /</w:t>
            </w:r>
          </w:p>
          <w:p w14:paraId="2615DD3A" w14:textId="77777777" w:rsidR="007171F9" w:rsidRDefault="007171F9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EAL Support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D4B112" w14:textId="24C95A96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0D99BF75" w14:textId="5594E404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5E529CA8" w14:textId="1C173F6F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2250B8DE" w14:textId="0A5FA930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0DD0DC57" w14:textId="526A87BB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269F559F" w14:textId="0BFCF088" w:rsidR="007171F9" w:rsidRPr="00E82653" w:rsidRDefault="007171F9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61D15D46" w14:textId="32731A3C" w:rsidR="007171F9" w:rsidRDefault="007171F9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91E412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4CE7762F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66ADB546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31103438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55B01080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5E75D544" w14:textId="77777777" w:rsidR="007171F9" w:rsidRPr="00E82653" w:rsidRDefault="007171F9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537C7B9D" w14:textId="69837894" w:rsidR="007171F9" w:rsidRDefault="007171F9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C17F37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1E3A3FC4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3BAD136D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79CF128A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18071F16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644058A5" w14:textId="77777777" w:rsidR="007171F9" w:rsidRPr="00E82653" w:rsidRDefault="007171F9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4BD83852" w14:textId="1395A0FD" w:rsidR="007171F9" w:rsidRDefault="007171F9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70CFD6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16E21CB6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7B742F08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333D3999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4ED76771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38A8311E" w14:textId="77777777" w:rsidR="007171F9" w:rsidRPr="00E82653" w:rsidRDefault="007171F9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7F41CA74" w14:textId="27712849" w:rsidR="007171F9" w:rsidRDefault="007171F9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</w:tr>
      <w:tr w:rsidR="007171F9" w14:paraId="3E89057E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7171F9" w:rsidRDefault="007171F9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G&amp;T /</w:t>
            </w:r>
          </w:p>
          <w:p w14:paraId="57775A98" w14:textId="77777777" w:rsidR="007171F9" w:rsidRDefault="007171F9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Extension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DB5EE6" w14:textId="1D11E500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32D463B0" w14:textId="37F870A3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19013161" w14:textId="51BCFDF6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5DD012EE" w14:textId="30D2919C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12731340" w14:textId="5E55BA40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63B6291B" w14:textId="77777777" w:rsidR="007171F9" w:rsidRDefault="007171F9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FA94FD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773270AB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65194A41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16427C74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0FAD23A5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3454B1A6" w14:textId="003D1895" w:rsidR="007171F9" w:rsidRDefault="007171F9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8103F7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4881DFE4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3976FA68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247133B0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25D89A7D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1750B31A" w14:textId="01AB860E" w:rsidR="007171F9" w:rsidRDefault="007171F9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E4C78D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67C8472F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095FC38C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39DD93CC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047BCCF5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70711D96" w14:textId="1C72904C" w:rsidR="007171F9" w:rsidRDefault="007171F9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09122" w14:textId="77777777" w:rsidR="00824B23" w:rsidRDefault="00824B23" w:rsidP="00305EAE">
      <w:r>
        <w:separator/>
      </w:r>
    </w:p>
  </w:endnote>
  <w:endnote w:type="continuationSeparator" w:id="0">
    <w:p w14:paraId="4610FC0C" w14:textId="77777777" w:rsidR="00824B23" w:rsidRDefault="00824B23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8DBB9" w14:textId="77777777" w:rsidR="00824B23" w:rsidRDefault="00824B23" w:rsidP="00305EAE">
      <w:r>
        <w:separator/>
      </w:r>
    </w:p>
  </w:footnote>
  <w:footnote w:type="continuationSeparator" w:id="0">
    <w:p w14:paraId="3AB8AF71" w14:textId="77777777" w:rsidR="00824B23" w:rsidRDefault="00824B23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B555A5"/>
    <w:rsid w:val="00E8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6</cp:revision>
  <dcterms:created xsi:type="dcterms:W3CDTF">2026-07-01T05:11:00Z</dcterms:created>
  <dcterms:modified xsi:type="dcterms:W3CDTF">2026-07-01T09:27:00Z</dcterms:modified>
</cp:coreProperties>
</file>