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2, Lesson 3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Independent Build: Expanding Your Homepage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Expanding Your Homepage, Planning Sheet - Differentiation Support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555555"/>
          <w:sz w:val="20"/>
          <w:szCs w:val="20"/>
        </w:rPr>
        <w:t xml:space="preserve">FOR TEACHER USE - hand out only to students who need it, not the whole class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Sentence starters: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"Something people should know about me is ____."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"One of my interests is ____ because ____."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Worked example: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&lt;h1&gt;Hi, I'm Sara&lt;/h1&gt;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&lt;p&gt;I'm a Grade 9 student learning web design this term.&lt;/p&gt;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&lt;h2&gt;My Interests&lt;/h2&gt;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&lt;p&gt;In my free time, I like to draw and play basketball.&lt;/p&gt;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Bonus: plan your about.html stretch page with its own 2 headings and 2 paragraphs, or research one more HTML tag and plan where you would use it.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2026-09-02T03:29:46.483Z</dcterms:created>
  <dcterms:modified xsi:type="dcterms:W3CDTF">2026-09-02T03:29:46.483Z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