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How the Web Connects: The Anchor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Link Hunt: Absolute or Relative?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hyperlink is made with the &lt;a&gt; (anchor) tag. The href attribute holds the destination. An absolute link uses a full web address. A relative link uses a filename inside your own project.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Example (absolute link, then relative link):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href="https://www.wikipedia.org" target="_blank"&gt;Wikipedia&lt;/a&gt;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href="about.html"&gt;About Me&lt;/a&gt;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Sort each link. Tick Absolute or Relative.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Absolute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Relative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href="contact.html"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href="https://u.ae"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href="hobbies.html"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href="https://www.w3schools.com"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href="gallery.html"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href="https://www.dubaicustoms.gov.ae"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two links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absolute (external) link: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relative (internal) link: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Why might you NOT want every link on your own site to open in a new tab?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