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Review: Hyperlinks, Images &amp; Tables Check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Hyperlinks and Images, Final Check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This task is part of the Hyperlinks, Images &amp; Tables Activities formative (10 pts), combining Week 5 and Week 6.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Warm-up: match each one to its job.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Attribute</w:t>
            </w:r>
          </w:p>
        </w:tc>
        <w:tc>
          <w:tcPr>
            <w:tcW w:type="dxa" w:w="648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What it does</w:t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href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src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alt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8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target="_blank"</w:t>
            </w:r>
          </w:p>
        </w:tc>
        <w:tc>
          <w:tcPr>
            <w:tcW w:type="dxa" w:w="64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Your task: make sure your site meets every requirement below.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Navigation menu links to every page and works from all of them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At least 2 images inserted, both with a working src</w:t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image has meaningful alt text (not just the filename)</w:t>
      </w:r>
    </w:p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Images are a sensible size and not distorted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Peer test: swap with a partner and check their site against the list above.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  <w:t>Partner's name and anything you found that needs fixing:</w:t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One visual improvement you'd suggest for your partner's site, and why: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2"/>
        </w:rPr>
        <w:t>Exit ticket: One thing about your site you're proud of so far, one week before the mid-term break.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color w:val="555555"/>
                <w:sz w:val="20"/>
              </w:rPr>
            </w:r>
          </w:p>
          <w:p>
            <w:pPr>
              <w:spacing w:after="0" w:before="300"/>
              <w:pBdr>
                <w:bottom w:val="single" w:color="D9D9D9" w:sz="4" w:space="1"/>
              </w:pBdr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</w:p>
        </w:tc>
      </w:tr>
    </w:tbl>
    <w:p>
      <w:pPr>
        <w:spacing w:after="0" w:before="0" w:line="20" w:lineRule="exact"/>
      </w:pPr>
      <w:r>
        <w:rPr>
          <w:rFonts w:ascii="Times New Roman" w:hAnsi="Times New Roman" w:eastAsia="Times New Roman"/>
          <w:b w:val="0"/>
          <w:i w:val="0"/>
          <w:sz w:val="2"/>
        </w:rPr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