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Design 1: Term 1, Week 3, Lesson 1</w:t>
      </w:r>
    </w:p>
    <w:p>
      <w:pPr>
        <w:spacing w:after="120"/>
      </w:pPr>
      <w:r>
        <w:rPr>
          <w:rFonts w:ascii="Times New Roman" w:cs="Times New Roman" w:eastAsia="Times New Roman" w:hAnsi="Times New Roman"/>
          <w:i/>
          <w:iCs/>
          <w:color w:val="555555"/>
          <w:sz w:val="20"/>
          <w:szCs w:val="20"/>
        </w:rPr>
        <w:t xml:space="preserve">Headings &amp; Paragraphs: Structuring Text</w:t>
      </w:r>
    </w:p>
    <w:p>
      <w:pPr>
        <w:spacing w:after="1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Planning Your Heading Hierarchy</w:t>
      </w:r>
    </w:p>
    <w:p>
      <w:pPr>
        <w:pBdr>
          <w:bottom w:val="single" w:color="000000" w:sz="4" w:space="4"/>
        </w:pBdr>
        <w:spacing w:after="20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Name: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_______________________________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     Date: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</w:t>
      </w:r>
    </w:p>
    <w:tbl>
      <w:tblPr>
        <w:tblW w:type="pct" w:w="100%"/>
        <w:tblBorders>
          <w:top w:val="single" w:color="0070C0" w:sz="6"/>
          <w:left w:val="single" w:color="0070C0" w:sz="6"/>
          <w:bottom w:val="single" w:color="0070C0" w:sz="6"/>
          <w:right w:val="single" w:color="0070C0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8F1FC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0070C0"/>
                <w:sz w:val="19"/>
                <w:szCs w:val="19"/>
              </w:rPr>
              <w:t xml:space="preserve">EXTENSION VERSION - full activity plus the challenge task built in</w:t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Heading tags (h1 through h6) create a hierarchy: h1 is the most important heading on a page, h6 the least. The &lt;p&gt; tag groups a block of related sentences into one paragraph.</w:t>
      </w:r>
    </w:p>
    <w:p>
      <w:pPr>
        <w:spacing w:after="150"/>
      </w:pPr>
    </w:p>
    <w:p>
      <w:pPr>
        <w:spacing w:after="1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Correct vs. incorrect example:</w:t>
      </w:r>
    </w:p>
    <w:p>
      <w:pPr>
        <w:spacing w:after="60"/>
      </w:pPr>
    </w:p>
    <w:tbl>
      <w:tblPr>
        <w:tblW w:type="pct" w:w="100%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F172A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Example A (correct):          Example B (incorrect):</w:t>
            </w:r>
          </w:p>
          <w:p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&lt;h1&gt;My Website&lt;/h1&gt;           &lt;h1&gt;My Website&lt;/h1&gt;</w:t>
            </w:r>
          </w:p>
          <w:p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&lt;h2&gt;About Me&lt;/h2&gt;             &lt;h4&gt;About Me&lt;/h4&gt;</w:t>
            </w:r>
          </w:p>
          <w:p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&lt;p&gt;...&lt;/p&gt;                    &lt;p&gt;...&lt;/p&gt;</w:t>
            </w:r>
          </w:p>
        </w:tc>
      </w:tr>
    </w:tbl>
    <w:p>
      <w:pPr>
        <w:spacing w:after="150"/>
      </w:pPr>
    </w:p>
    <w:p>
      <w:pPr>
        <w:spacing w:after="1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What is wrong with Example B, and how would you fix it? Also explain why this matters for a visitor using a screen reader, not just for visual style.</w:t>
      </w:r>
    </w:p>
    <w:p>
      <w:pPr>
        <w:spacing w:after="300"/>
      </w:pPr>
    </w:p>
    <w:p>
      <w:pPr>
        <w:spacing w:after="1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Now sketch the heading hierarchy for your own personal website's homepage.</w:t>
      </w:r>
    </w:p>
    <w:p>
      <w:pPr>
        <w:spacing w:after="80"/>
      </w:pPr>
    </w:p>
    <w:tbl>
      <w:tblPr>
        <w:tblW w:type="pct" w:w="100%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444444"/>
                <w:sz w:val="20"/>
                <w:szCs w:val="20"/>
              </w:rPr>
              <w:t xml:space="preserve">h1 - Main heading:</w:t>
            </w:r>
          </w:p>
          <w:p>
            <w:pPr>
              <w:pBdr>
                <w:bottom w:val="single" w:color="AAAAAA" w:sz="2" w:space="1"/>
              </w:pBdr>
              <w:spacing w:after="40"/>
            </w:pPr>
          </w:p>
        </w:tc>
      </w:tr>
    </w:tbl>
    <w:p>
      <w:pPr>
        <w:spacing w:after="100"/>
      </w:pPr>
    </w:p>
    <w:tbl>
      <w:tblPr>
        <w:tblW w:type="pct" w:w="100%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444444"/>
                <w:sz w:val="20"/>
                <w:szCs w:val="20"/>
              </w:rPr>
              <w:t xml:space="preserve">h2 - Section 1 heading, and what the paragraph will say:</w:t>
            </w:r>
          </w:p>
          <w:p>
            <w:pPr>
              <w:pBdr>
                <w:bottom w:val="single" w:color="AAAAAA" w:sz="2" w:space="1"/>
              </w:pBdr>
              <w:spacing w:after="40"/>
            </w:pPr>
          </w:p>
          <w:p>
            <w:pPr>
              <w:pBdr>
                <w:bottom w:val="single" w:color="AAAAAA" w:sz="2" w:space="1"/>
              </w:pBdr>
              <w:spacing w:after="40"/>
            </w:pPr>
          </w:p>
        </w:tc>
      </w:tr>
    </w:tbl>
    <w:p>
      <w:pPr>
        <w:spacing w:after="100"/>
      </w:pPr>
    </w:p>
    <w:tbl>
      <w:tblPr>
        <w:tblW w:type="pct" w:w="100%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444444"/>
                <w:sz w:val="20"/>
                <w:szCs w:val="20"/>
              </w:rPr>
              <w:t xml:space="preserve">h2 - Section 2 heading, and what the paragraph will say:</w:t>
            </w:r>
          </w:p>
          <w:p>
            <w:pPr>
              <w:pBdr>
                <w:bottom w:val="single" w:color="AAAAAA" w:sz="2" w:space="1"/>
              </w:pBdr>
              <w:spacing w:after="40"/>
            </w:pPr>
          </w:p>
          <w:p>
            <w:pPr>
              <w:pBdr>
                <w:bottom w:val="single" w:color="AAAAAA" w:sz="2" w:space="1"/>
              </w:pBdr>
              <w:spacing w:after="40"/>
            </w:pPr>
          </w:p>
        </w:tc>
      </w:tr>
    </w:tbl>
    <w:p>
      <w:pPr>
        <w:spacing w:after="100"/>
      </w:pPr>
    </w:p>
    <w:tbl>
      <w:tblPr>
        <w:tblW w:type="pct" w:w="100%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444444"/>
                <w:sz w:val="20"/>
                <w:szCs w:val="20"/>
              </w:rPr>
              <w:t xml:space="preserve">h2 - Section 3 heading, and what the paragraph will say:</w:t>
            </w:r>
          </w:p>
          <w:p>
            <w:pPr>
              <w:pBdr>
                <w:bottom w:val="single" w:color="AAAAAA" w:sz="2" w:space="1"/>
              </w:pBdr>
              <w:spacing w:after="40"/>
            </w:pPr>
          </w:p>
          <w:p>
            <w:pPr>
              <w:pBdr>
                <w:bottom w:val="single" w:color="AAAAAA" w:sz="2" w:space="1"/>
              </w:pBdr>
              <w:spacing w:after="40"/>
            </w:pPr>
          </w:p>
        </w:tc>
      </w:tr>
    </w:tbl>
    <w:p>
      <w:pPr>
        <w:spacing w:after="150"/>
      </w:pPr>
    </w:p>
    <w:tbl>
      <w:tblPr>
        <w:tblW w:type="pct" w:w="100%"/>
        <w:tblBorders>
          <w:top w:val="single" w:color="0070C0" w:sz="6"/>
          <w:left w:val="single" w:color="0070C0" w:sz="6"/>
          <w:bottom w:val="single" w:color="0070C0" w:sz="6"/>
          <w:right w:val="single" w:color="0070C0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8F1FC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Extension - Justify your choices: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For each section above, write one sentence explaining why you chose that heading level (h1 vs. h2 vs. h3) rather than a different one.</w:t>
            </w:r>
          </w:p>
        </w:tc>
      </w:tr>
    </w:tbl>
    <w:p>
      <w:pPr>
        <w:spacing w:after="250"/>
      </w:pPr>
    </w:p>
    <w:p>
      <w:pPr>
        <w:spacing w:after="200"/>
      </w:pPr>
    </w:p>
    <w:p>
      <w:pPr>
        <w:spacing w:after="1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Exit ticket: Which heading level would you use for a page's main heading, and which for a section heading?</w:t>
      </w:r>
    </w:p>
    <w:p>
      <w:pPr>
        <w:spacing w:after="28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2026-09-08T07:03:19.918Z</dcterms:created>
  <dcterms:modified xsi:type="dcterms:W3CDTF">2026-09-08T07:03:19.919Z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