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40"/>
          <w:szCs w:val="40"/>
        </w:rPr>
        <w:t xml:space="preserve">Lesson Plan</w:t>
      </w:r>
    </w:p>
    <w:tbl>
      <w:tblPr>
        <w:tblW w:type="dxa" w:w="920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4698"/>
        <w:gridCol w:w="4508"/>
      </w:tblGrid>
      <w:tr>
        <w:tc>
          <w:tcPr>
            <w:tcW w:type="dxa" w:w="469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Teacher Name: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Arwa Abboud</w:t>
            </w:r>
          </w:p>
        </w:tc>
        <w:tc>
          <w:tcPr>
            <w:tcW w:type="dxa" w:w="450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Class/Section: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1155CC"/>
                <w:sz w:val="22"/>
                <w:szCs w:val="22"/>
              </w:rPr>
              <w:t xml:space="preserve">[TO REVIEW - Class/Section: confirm section, e.g. 9A / 9B]</w:t>
            </w:r>
          </w:p>
        </w:tc>
      </w:tr>
      <w:tr>
        <w:tc>
          <w:tcPr>
            <w:tcW w:type="dxa" w:w="469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Subject: 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Design 1 (Grade 9 - HTML Unit)</w:t>
            </w:r>
          </w:p>
        </w:tc>
        <w:tc>
          <w:tcPr>
            <w:tcW w:type="dxa" w:w="450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Date:            Time: 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1155CC"/>
                <w:sz w:val="22"/>
                <w:szCs w:val="22"/>
              </w:rPr>
              <w:t xml:space="preserve">[TO REVIEW - Date/Time: add the exact class date and period; Week 9 runs Oct 26 - Oct 30 (Week 9)]</w:t>
            </w:r>
          </w:p>
        </w:tc>
      </w:tr>
      <w:tr>
        <w:tc>
          <w:tcPr>
            <w:tcW w:type="dxa" w:w="9206"/>
            <w:gridSpan w:val="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 Description: 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1155CC"/>
                <w:sz w:val="22"/>
                <w:szCs w:val="22"/>
              </w:rPr>
              <w:t xml:space="preserve">[TO REVIEW - Class Description: add class size, ability mix, and any IEP/EAL notes]</w:t>
            </w:r>
          </w:p>
        </w:tc>
      </w:tr>
      <w:tr>
        <w:tc>
          <w:tcPr>
            <w:tcW w:type="dxa" w:w="9206"/>
            <w:gridSpan w:val="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TA/LSA Role (if applicable): 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1155CC"/>
                <w:sz w:val="22"/>
                <w:szCs w:val="22"/>
              </w:rPr>
              <w:t xml:space="preserve">[TO REVIEW - TA/LSA Role: add if a TA/LSA supports this class and what their role is]</w:t>
            </w:r>
          </w:p>
        </w:tc>
      </w:tr>
    </w:tbl>
    <w:p>
      <w:pPr>
        <w:spacing w:after="16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265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2254"/>
        <w:gridCol w:w="2252"/>
        <w:gridCol w:w="2251"/>
        <w:gridCol w:w="2508"/>
      </w:tblGrid>
      <w:tr>
        <w:tc>
          <w:tcPr>
            <w:tcW w:type="dxa" w:w="9265"/>
            <w:gridSpan w:val="4"/>
            <w:shd w:fill="E8E8E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Differentiated Learning Groups (Data)</w:t>
            </w:r>
          </w:p>
        </w:tc>
      </w:tr>
      <w:tr>
        <w:tc>
          <w:tcPr>
            <w:tcW w:type="dxa" w:w="2254"/>
            <w:shd w:fill="00B0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Desert Fox</w:t>
            </w:r>
          </w:p>
        </w:tc>
        <w:tc>
          <w:tcPr>
            <w:tcW w:type="dxa" w:w="2252"/>
            <w:shd w:fill="92D05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Camel</w:t>
            </w:r>
          </w:p>
        </w:tc>
        <w:tc>
          <w:tcPr>
            <w:tcW w:type="dxa" w:w="2251"/>
            <w:shd w:fill="FFC00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Oryx</w:t>
            </w:r>
          </w:p>
        </w:tc>
        <w:tc>
          <w:tcPr>
            <w:tcW w:type="dxa" w:w="2508"/>
            <w:shd w:fill="FF000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Falcon</w:t>
            </w:r>
          </w:p>
        </w:tc>
      </w:tr>
      <w:tr>
        <w:tc>
          <w:tcPr>
            <w:tcW w:type="dxa" w:w="225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1155CC"/>
                <w:sz w:val="22"/>
                <w:szCs w:val="22"/>
              </w:rPr>
              <w:t xml:space="preserve">[TO REVIEW - Group roster: add student names for this group]</w:t>
            </w:r>
          </w:p>
        </w:tc>
        <w:tc>
          <w:tcPr>
            <w:tcW w:type="dxa" w:w="225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1155CC"/>
                <w:sz w:val="22"/>
                <w:szCs w:val="22"/>
              </w:rPr>
              <w:t xml:space="preserve">[TO REVIEW - Group roster: add student names for this group]</w:t>
            </w:r>
          </w:p>
        </w:tc>
        <w:tc>
          <w:tcPr>
            <w:tcW w:type="dxa" w:w="225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1155CC"/>
                <w:sz w:val="22"/>
                <w:szCs w:val="22"/>
              </w:rPr>
              <w:t xml:space="preserve">[TO REVIEW - Group roster: add student names for this group]</w:t>
            </w:r>
          </w:p>
        </w:tc>
        <w:tc>
          <w:tcPr>
            <w:tcW w:type="dxa" w:w="250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1155CC"/>
                <w:sz w:val="22"/>
                <w:szCs w:val="22"/>
              </w:rPr>
              <w:t xml:space="preserve">[TO REVIEW - Group roster: add student names for this group]</w:t>
            </w:r>
          </w:p>
        </w:tc>
      </w:tr>
    </w:tbl>
    <w:p>
      <w:pPr>
        <w:spacing w:after="16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201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2307"/>
        <w:gridCol w:w="2386"/>
        <w:gridCol w:w="4508"/>
      </w:tblGrid>
      <w:tr>
        <w:tc>
          <w:tcPr>
            <w:tcW w:type="dxa" w:w="9201"/>
            <w:gridSpan w:val="3"/>
            <w:shd w:fill="E8E8E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Lesson Overview</w:t>
            </w:r>
          </w:p>
        </w:tc>
      </w:tr>
      <w:tr>
        <w:tc>
          <w:tcPr>
            <w:tcW w:type="dxa" w:w="230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Lesson Topic</w:t>
            </w:r>
          </w:p>
        </w:tc>
        <w:tc>
          <w:tcPr>
            <w:tcW w:type="dxa" w:w="6894"/>
            <w:gridSpan w:val="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Formative Assessment: F1 Forms and Navigation (Term 1, Week 9, Lesson 4)</w:t>
            </w:r>
          </w:p>
        </w:tc>
      </w:tr>
      <w:tr>
        <w:tc>
          <w:tcPr>
            <w:tcW w:type="dxa" w:w="230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Standard(s)</w:t>
            </w:r>
          </w:p>
        </w:tc>
        <w:tc>
          <w:tcPr>
            <w:tcW w:type="dxa" w:w="6894"/>
            <w:gridSpan w:val="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PG 5: Develop systems solutions from a set of specifications to complete a design process. (Computing Systems &amp; Networks, GLE CS.HS.2.5)</w:t>
            </w:r>
          </w:p>
        </w:tc>
      </w:tr>
      <w:tr>
        <w:tc>
          <w:tcPr>
            <w:tcW w:type="dxa" w:w="4693"/>
            <w:gridSpan w:val="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Learning Objective(s) (WALT):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-  To show working, correctly labelled forms integrated with the site's navigation.</w:t>
            </w:r>
          </w:p>
        </w:tc>
        <w:tc>
          <w:tcPr>
            <w:tcW w:type="dxa" w:w="450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Success Criteria (WILF):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-  I build functional forms.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-  I apply form elements correctly.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-  I collect information successfully.</w:t>
            </w:r>
          </w:p>
        </w:tc>
      </w:tr>
      <w:tr>
        <w:tc>
          <w:tcPr>
            <w:tcW w:type="dxa" w:w="230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Literacy Strategies</w:t>
            </w:r>
          </w:p>
        </w:tc>
        <w:tc>
          <w:tcPr>
            <w:tcW w:type="dxa" w:w="6894"/>
            <w:gridSpan w:val="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Literacy Strategy: Accountable Talk (peer testing of forms and menu links)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Frayer Model review on 'Form'; reporting issues found to a partner using the checklist language.</w:t>
            </w:r>
          </w:p>
        </w:tc>
      </w:tr>
      <w:tr>
        <w:tc>
          <w:tcPr>
            <w:tcW w:type="dxa" w:w="230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Assessment</w:t>
            </w:r>
          </w:p>
        </w:tc>
        <w:tc>
          <w:tcPr>
            <w:tcW w:type="dxa" w:w="6894"/>
            <w:gridSpan w:val="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Formative (official Week 9 checkpoint) - HTML Forms &amp; Navigation Activities, 10 pts (functional form 4, correct labelling 3, navigation 3), via Toddle.</w:t>
            </w:r>
          </w:p>
        </w:tc>
      </w:tr>
      <w:tr>
        <w:tc>
          <w:tcPr>
            <w:tcW w:type="dxa" w:w="230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Targeted Vocabulary</w:t>
            </w:r>
          </w:p>
        </w:tc>
        <w:tc>
          <w:tcPr>
            <w:tcW w:type="dxa" w:w="6894"/>
            <w:gridSpan w:val="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None new this lesson (cumulative review: form, input, label, button, textarea, radio, checkbox, select).</w:t>
            </w:r>
          </w:p>
        </w:tc>
      </w:tr>
      <w:tr>
        <w:tc>
          <w:tcPr>
            <w:tcW w:type="dxa" w:w="230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Skills</w:t>
            </w:r>
          </w:p>
        </w:tc>
        <w:tc>
          <w:tcPr>
            <w:tcW w:type="dxa" w:w="6894"/>
            <w:gridSpan w:val="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155CC"/>
                <w:sz w:val="22"/>
                <w:szCs w:val="22"/>
              </w:rPr>
              <w:t xml:space="preserve">Testing and debugging their own work against a checklist; giving and acting on peer feedback.</w:t>
            </w:r>
          </w:p>
        </w:tc>
      </w:tr>
      <w:tr>
        <w:tc>
          <w:tcPr>
            <w:tcW w:type="dxa" w:w="230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National Identity Integration</w:t>
            </w:r>
          </w:p>
        </w:tc>
        <w:tc>
          <w:tcPr>
            <w:tcW w:type="dxa" w:w="6894"/>
            <w:gridSpan w:val="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UAE Smart Services - most UAE government services, from visas to vehicle registration, are requested through clear, well-labelled online forms. Students build forms with the same care.</w:t>
            </w:r>
          </w:p>
        </w:tc>
      </w:tr>
      <w:tr>
        <w:tc>
          <w:tcPr>
            <w:tcW w:type="dxa" w:w="230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AI/Digital Learning</w:t>
            </w:r>
          </w:p>
        </w:tc>
        <w:tc>
          <w:tcPr>
            <w:tcW w:type="dxa" w:w="6894"/>
            <w:gridSpan w:val="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None planned this lesson - independent/practical assessment.</w:t>
            </w:r>
          </w:p>
        </w:tc>
      </w:tr>
    </w:tbl>
    <w:p>
      <w:pPr>
        <w:spacing w:after="16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39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2141"/>
        <w:gridCol w:w="7198"/>
      </w:tblGrid>
      <w:tr>
        <w:tc>
          <w:tcPr>
            <w:tcW w:type="dxa" w:w="9339"/>
            <w:gridSpan w:val="2"/>
            <w:shd w:fill="E8E8E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Lesson Structure</w:t>
            </w:r>
          </w:p>
        </w:tc>
      </w:tr>
      <w:tr>
        <w:tc>
          <w:tcPr>
            <w:tcW w:type="dxa" w:w="214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Starter (Hook) 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Engage and Ask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(5-10 minutes)</w:t>
            </w:r>
          </w:p>
        </w:tc>
        <w:tc>
          <w:tcPr>
            <w:tcW w:type="dxa" w:w="719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Quick-fire vocabulary match: form, input, label, textarea, button, radio, checkbox, select. Match each one to its job.</w:t>
            </w:r>
          </w:p>
        </w:tc>
      </w:tr>
      <w:tr>
        <w:tc>
          <w:tcPr>
            <w:tcW w:type="dxa" w:w="214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 Do 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Direct Instruction / Model</w:t>
            </w:r>
          </w:p>
        </w:tc>
        <w:tc>
          <w:tcPr>
            <w:tcW w:type="dxa" w:w="719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Explain the formative and rubric: functional form 4, correct labelling 3, navigation 3.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Show how to self-test: click every label (the cursor should jump to its field), try to pick two Grand Prix (it should not work), click every menu link.</w:t>
            </w:r>
          </w:p>
        </w:tc>
      </w:tr>
      <w:tr>
        <w:tc>
          <w:tcPr>
            <w:tcW w:type="dxa" w:w="214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We Do 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</w:p>
        </w:tc>
        <w:tc>
          <w:tcPr>
            <w:tcW w:type="dxa" w:w="719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Students who are stuck receive the Example Code sheet and compare their code one line at a time.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Peer test: partners try every field and every menu link and report anything that doesn't work.</w:t>
            </w:r>
          </w:p>
        </w:tc>
      </w:tr>
      <w:tr>
        <w:tc>
          <w:tcPr>
            <w:tcW w:type="dxa" w:w="214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You Do 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Independent Practice</w:t>
            </w:r>
          </w:p>
        </w:tc>
        <w:tc>
          <w:tcPr>
            <w:tcW w:type="dxa" w:w="719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Finish the contact form (Name, Email, Message, Send) and the Fan Survey page.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Work through the F1 Website Final Checklist (Forms), fix what the partner found, then submit via Toddle.</w:t>
            </w:r>
          </w:p>
        </w:tc>
      </w:tr>
      <w:tr>
        <w:tc>
          <w:tcPr>
            <w:tcW w:type="dxa" w:w="214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Differentiated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Instruction: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EE0000"/>
                <w:sz w:val="16"/>
                <w:szCs w:val="16"/>
              </w:rPr>
              <w:t xml:space="preserve">Beginning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/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C000"/>
                <w:sz w:val="16"/>
                <w:szCs w:val="16"/>
              </w:rPr>
              <w:t xml:space="preserve">On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 /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70C0"/>
                <w:sz w:val="16"/>
                <w:szCs w:val="16"/>
              </w:rPr>
              <w:t xml:space="preserve">Above</w:t>
            </w:r>
          </w:p>
        </w:tc>
        <w:tc>
          <w:tcPr>
            <w:tcW w:type="dxa" w:w="719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EE0000"/>
                <w:sz w:val="15"/>
                <w:szCs w:val="15"/>
              </w:rPr>
              <w:t xml:space="preserve">Beginning: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Support checklist with the example code on the back; checklist reviewed 1:1 before starting; extra time as needed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C000"/>
                <w:sz w:val="15"/>
                <w:szCs w:val="15"/>
              </w:rPr>
              <w:t xml:space="preserve">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Complete the Final Checklist independently against the rubric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70C0"/>
                <w:sz w:val="15"/>
                <w:szCs w:val="15"/>
              </w:rPr>
              <w:t xml:space="preserve">Above: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Add placeholder text to the Name and Email boxes, then peer-coach a classmate through their checklist</w:t>
            </w:r>
          </w:p>
        </w:tc>
      </w:tr>
      <w:tr>
        <w:tc>
          <w:tcPr>
            <w:tcW w:type="dxa" w:w="214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Closure/Reflection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(5-10 minutes)</w:t>
            </w:r>
          </w:p>
        </w:tc>
        <w:tc>
          <w:tcPr>
            <w:tcW w:type="dxa" w:w="719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What's one more field or feature you'd add to your form if you had more time?</w:t>
            </w:r>
          </w:p>
        </w:tc>
      </w:tr>
    </w:tbl>
    <w:p>
      <w:pPr>
        <w:spacing w:after="16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4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46"/>
      </w:tblGrid>
      <w:tr>
        <w:tc>
          <w:tcPr>
            <w:tcW w:type="dxa" w:w="9346"/>
            <w:shd w:fill="E8E8E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Inclusive Planning</w:t>
            </w:r>
          </w:p>
        </w:tc>
      </w:tr>
      <w:tr>
        <w:tc>
          <w:tcPr>
            <w:tcW w:type="dxa" w:w="934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Extra processing time and chunked instructions (one checklist section at a time) for students needing extra support, per this week's Inclusion/EAL plan. The Example Code sheet is available for students who are stuck. A leadership/peer-coaching extension offered to confident students after they finish.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2026-10-27T13:47:37.022Z</dcterms:created>
  <dcterms:modified xsi:type="dcterms:W3CDTF">2026-10-27T13:47:37.022Z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