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B91C1C"/>
          <w:sz w:val="56"/>
          <w:szCs w:val="56"/>
        </w:rPr>
        <w:t xml:space="preserve">When Your App Doesn't Work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B7280"/>
          <w:sz w:val="24"/>
          <w:szCs w:val="24"/>
        </w:rPr>
        <w:t xml:space="preserve">Try these steps, in order, before you ask for help.</w:t>
      </w:r>
    </w:p>
    <w:tbl>
      <w:tblPr>
        <w:tblW w:type="pct" w:w="100%"/>
        <w:tblBorders>
          <w:top w:val="single" w:color="14213D" w:sz="8"/>
          <w:left w:val="single" w:color="14213D" w:sz="8"/>
          <w:bottom w:val="single" w:color="14213D" w:sz="8"/>
          <w:right w:val="single" w:color="14213D" w:sz="8"/>
          <w:insideH w:val="single" w:color="FFFFFF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0%"/>
            <w:shd w:fill="CCFBF1" w:color="auto" w:val="clear"/>
            <w:tcMar>
              <w:top w:type="dxa" w:w="140"/>
              <w:bottom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4"/>
                <w:szCs w:val="34"/>
              </w:rPr>
              <w:t xml:space="preserve">1</w:t>
            </w:r>
          </w:p>
        </w:tc>
        <w:tc>
          <w:tcPr>
            <w:tcW w:type="pct" w:w="90%"/>
            <w:shd w:fill="CCFBF1" w:color="auto" w:val="clear"/>
            <w:tcMar>
              <w:top w:type="dxa" w:w="140"/>
              <w:left w:type="dxa" w:w="240"/>
              <w:bottom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Check the App Lab console for an error message.</w:t>
            </w:r>
          </w:p>
        </w:tc>
      </w:tr>
      <w:tr>
        <w:tc>
          <w:tcPr>
            <w:tcW w:type="pct" w:w="10%"/>
            <w:shd w:fill="E2E8F0" w:color="auto" w:val="clear"/>
            <w:tcMar>
              <w:top w:type="dxa" w:w="140"/>
              <w:bottom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4"/>
                <w:szCs w:val="34"/>
              </w:rPr>
              <w:t xml:space="preserve">2</w:t>
            </w:r>
          </w:p>
        </w:tc>
        <w:tc>
          <w:tcPr>
            <w:tcW w:type="pct" w:w="90%"/>
            <w:shd w:fill="E2E8F0" w:color="auto" w:val="clear"/>
            <w:tcMar>
              <w:top w:type="dxa" w:w="140"/>
              <w:left w:type="dxa" w:w="240"/>
              <w:bottom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Check your event is attached to the correct button or element ID.</w:t>
            </w:r>
          </w:p>
        </w:tc>
      </w:tr>
      <w:tr>
        <w:tc>
          <w:tcPr>
            <w:tcW w:type="pct" w:w="10%"/>
            <w:shd w:fill="CCFBF1" w:color="auto" w:val="clear"/>
            <w:tcMar>
              <w:top w:type="dxa" w:w="140"/>
              <w:bottom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4"/>
                <w:szCs w:val="34"/>
              </w:rPr>
              <w:t xml:space="preserve">3</w:t>
            </w:r>
          </w:p>
        </w:tc>
        <w:tc>
          <w:tcPr>
            <w:tcW w:type="pct" w:w="90%"/>
            <w:shd w:fill="CCFBF1" w:color="auto" w:val="clear"/>
            <w:tcMar>
              <w:top w:type="dxa" w:w="140"/>
              <w:left w:type="dxa" w:w="240"/>
              <w:bottom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Check screen names match exactly everywhere they're used.</w:t>
            </w:r>
          </w:p>
        </w:tc>
      </w:tr>
      <w:tr>
        <w:tc>
          <w:tcPr>
            <w:tcW w:type="pct" w:w="10%"/>
            <w:shd w:fill="E2E8F0" w:color="auto" w:val="clear"/>
            <w:tcMar>
              <w:top w:type="dxa" w:w="140"/>
              <w:bottom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4"/>
                <w:szCs w:val="34"/>
              </w:rPr>
              <w:t xml:space="preserve">4</w:t>
            </w:r>
          </w:p>
        </w:tc>
        <w:tc>
          <w:tcPr>
            <w:tcW w:type="pct" w:w="90%"/>
            <w:shd w:fill="E2E8F0" w:color="auto" w:val="clear"/>
            <w:tcMar>
              <w:top w:type="dxa" w:w="140"/>
              <w:left w:type="dxa" w:w="240"/>
              <w:bottom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Undo your last change and test again — isolate what broke it.</w:t>
            </w:r>
          </w:p>
        </w:tc>
      </w:tr>
      <w:tr>
        <w:tc>
          <w:tcPr>
            <w:tcW w:type="pct" w:w="10%"/>
            <w:shd w:fill="CCFBF1" w:color="auto" w:val="clear"/>
            <w:tcMar>
              <w:top w:type="dxa" w:w="140"/>
              <w:bottom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F766E"/>
                <w:sz w:val="34"/>
                <w:szCs w:val="34"/>
              </w:rPr>
              <w:t xml:space="preserve">5</w:t>
            </w:r>
          </w:p>
        </w:tc>
        <w:tc>
          <w:tcPr>
            <w:tcW w:type="pct" w:w="90%"/>
            <w:shd w:fill="CCFBF1" w:color="auto" w:val="clear"/>
            <w:tcMar>
              <w:top w:type="dxa" w:w="140"/>
              <w:left w:type="dxa" w:w="240"/>
              <w:bottom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Ask a partner to look with fresh eyes.</w:t>
            </w:r>
          </w:p>
        </w:tc>
      </w:tr>
      <w:tr>
        <w:tc>
          <w:tcPr>
            <w:tcW w:type="pct" w:w="10%"/>
            <w:shd w:fill="E2E8F0" w:color="auto" w:val="clear"/>
            <w:tcMar>
              <w:top w:type="dxa" w:w="140"/>
              <w:bottom w:type="dxa" w:w="14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4213D"/>
                <w:sz w:val="34"/>
                <w:szCs w:val="34"/>
              </w:rPr>
              <w:t xml:space="preserve">6</w:t>
            </w:r>
          </w:p>
        </w:tc>
        <w:tc>
          <w:tcPr>
            <w:tcW w:type="pct" w:w="90%"/>
            <w:shd w:fill="E2E8F0" w:color="auto" w:val="clear"/>
            <w:tcMar>
              <w:top w:type="dxa" w:w="140"/>
              <w:left w:type="dxa" w:w="240"/>
              <w:bottom w:type="dxa" w:w="14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Ask your teacher.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2026-08-27T06:39:11.918Z</dcterms:created>
  <dcterms:modified xsi:type="dcterms:W3CDTF">2026-08-27T06:39:11.918Z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