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756"/>
        <w:tblW w:w="0" w:type="auto"/>
        <w:tblLook w:val="04A0" w:firstRow="1" w:lastRow="0" w:firstColumn="1" w:lastColumn="0" w:noHBand="0" w:noVBand="1"/>
      </w:tblPr>
      <w:tblGrid>
        <w:gridCol w:w="4508"/>
        <w:gridCol w:w="4508"/>
      </w:tblGrid>
      <w:tr w:rsidR="000C03BD" w:rsidTr="000C03BD">
        <w:tc>
          <w:tcPr>
            <w:tcW w:w="4508" w:type="dxa"/>
          </w:tcPr>
          <w:p w:rsidR="000C03BD" w:rsidRPr="004347E0" w:rsidRDefault="000C03BD" w:rsidP="000C03BD">
            <w:pPr>
              <w:pStyle w:val="NoSpacing"/>
              <w:rPr>
                <w:b/>
              </w:rPr>
            </w:pPr>
            <w:r w:rsidRPr="004347E0">
              <w:rPr>
                <w:b/>
              </w:rPr>
              <w:t>Deliverable</w:t>
            </w:r>
          </w:p>
        </w:tc>
        <w:tc>
          <w:tcPr>
            <w:tcW w:w="4508" w:type="dxa"/>
          </w:tcPr>
          <w:p w:rsidR="000C03BD" w:rsidRPr="004347E0" w:rsidRDefault="000C03BD" w:rsidP="000C03BD">
            <w:pPr>
              <w:pStyle w:val="NoSpacing"/>
              <w:rPr>
                <w:b/>
              </w:rPr>
            </w:pPr>
            <w:r w:rsidRPr="004347E0">
              <w:rPr>
                <w:b/>
              </w:rPr>
              <w:t>Note</w:t>
            </w:r>
          </w:p>
        </w:tc>
      </w:tr>
      <w:tr w:rsidR="000C03BD" w:rsidTr="000C03BD">
        <w:tc>
          <w:tcPr>
            <w:tcW w:w="4508" w:type="dxa"/>
          </w:tcPr>
          <w:p w:rsidR="000C03BD" w:rsidRDefault="000C03BD" w:rsidP="000C03BD">
            <w:pPr>
              <w:pStyle w:val="NoSpacing"/>
            </w:pPr>
            <w:r>
              <w:t>Flying object</w:t>
            </w:r>
          </w:p>
        </w:tc>
        <w:tc>
          <w:tcPr>
            <w:tcW w:w="4508" w:type="dxa"/>
          </w:tcPr>
          <w:p w:rsidR="000C03BD" w:rsidRDefault="003F5CD3" w:rsidP="000C03BD">
            <w:pPr>
              <w:pStyle w:val="NoSpacing"/>
            </w:pPr>
            <w:r>
              <w:t>Done</w:t>
            </w:r>
          </w:p>
        </w:tc>
      </w:tr>
      <w:tr w:rsidR="000C03BD" w:rsidTr="000C03BD">
        <w:tc>
          <w:tcPr>
            <w:tcW w:w="4508" w:type="dxa"/>
          </w:tcPr>
          <w:p w:rsidR="000C03BD" w:rsidRDefault="000C03BD" w:rsidP="000C03BD">
            <w:pPr>
              <w:pStyle w:val="NoSpacing"/>
            </w:pPr>
            <w:r>
              <w:t>Wings attached</w:t>
            </w:r>
          </w:p>
        </w:tc>
        <w:tc>
          <w:tcPr>
            <w:tcW w:w="4508" w:type="dxa"/>
          </w:tcPr>
          <w:p w:rsidR="000C03BD" w:rsidRDefault="003F5CD3" w:rsidP="000C03BD">
            <w:pPr>
              <w:pStyle w:val="NoSpacing"/>
            </w:pPr>
            <w:r>
              <w:t>Done</w:t>
            </w:r>
          </w:p>
        </w:tc>
      </w:tr>
      <w:tr w:rsidR="000C03BD" w:rsidTr="000C03BD">
        <w:tc>
          <w:tcPr>
            <w:tcW w:w="4508" w:type="dxa"/>
          </w:tcPr>
          <w:p w:rsidR="000C03BD" w:rsidRDefault="000C03BD" w:rsidP="000C03BD">
            <w:pPr>
              <w:pStyle w:val="NoSpacing"/>
            </w:pPr>
            <w:r>
              <w:t>Wings flap</w:t>
            </w:r>
          </w:p>
        </w:tc>
        <w:tc>
          <w:tcPr>
            <w:tcW w:w="4508" w:type="dxa"/>
          </w:tcPr>
          <w:p w:rsidR="000C03BD" w:rsidRDefault="003F5CD3" w:rsidP="000C03BD">
            <w:pPr>
              <w:pStyle w:val="NoSpacing"/>
            </w:pPr>
            <w:r>
              <w:t>Done</w:t>
            </w:r>
          </w:p>
        </w:tc>
      </w:tr>
      <w:tr w:rsidR="000C03BD" w:rsidTr="000C03BD">
        <w:tc>
          <w:tcPr>
            <w:tcW w:w="4508" w:type="dxa"/>
          </w:tcPr>
          <w:p w:rsidR="000C03BD" w:rsidRDefault="008B0F8D" w:rsidP="000C03BD">
            <w:pPr>
              <w:pStyle w:val="NoSpacing"/>
            </w:pPr>
            <w:r>
              <w:t>Object</w:t>
            </w:r>
            <w:r w:rsidR="000C03BD">
              <w:t xml:space="preserve"> moves with key press</w:t>
            </w:r>
          </w:p>
        </w:tc>
        <w:tc>
          <w:tcPr>
            <w:tcW w:w="4508" w:type="dxa"/>
          </w:tcPr>
          <w:p w:rsidR="000C03BD" w:rsidRDefault="003F5CD3" w:rsidP="000C03BD">
            <w:pPr>
              <w:pStyle w:val="NoSpacing"/>
            </w:pPr>
            <w:r>
              <w:t>Done</w:t>
            </w:r>
          </w:p>
        </w:tc>
      </w:tr>
      <w:tr w:rsidR="000C03BD" w:rsidTr="000C03BD">
        <w:tc>
          <w:tcPr>
            <w:tcW w:w="4508" w:type="dxa"/>
          </w:tcPr>
          <w:p w:rsidR="000C03BD" w:rsidRDefault="000C03BD" w:rsidP="000C03BD">
            <w:pPr>
              <w:pStyle w:val="NoSpacing"/>
            </w:pPr>
            <w:r>
              <w:t>Sound for flapping wings</w:t>
            </w:r>
          </w:p>
        </w:tc>
        <w:tc>
          <w:tcPr>
            <w:tcW w:w="4508" w:type="dxa"/>
          </w:tcPr>
          <w:p w:rsidR="000C03BD" w:rsidRDefault="000C03BD" w:rsidP="000C03BD">
            <w:pPr>
              <w:pStyle w:val="NoSpacing"/>
            </w:pPr>
          </w:p>
        </w:tc>
      </w:tr>
      <w:tr w:rsidR="000C03BD" w:rsidTr="000C03BD">
        <w:tc>
          <w:tcPr>
            <w:tcW w:w="4508" w:type="dxa"/>
          </w:tcPr>
          <w:p w:rsidR="000C03BD" w:rsidRDefault="000C03BD" w:rsidP="000C03BD">
            <w:pPr>
              <w:pStyle w:val="NoSpacing"/>
            </w:pPr>
            <w:r>
              <w:t>Memory de-allocation issues</w:t>
            </w:r>
          </w:p>
        </w:tc>
        <w:tc>
          <w:tcPr>
            <w:tcW w:w="4508" w:type="dxa"/>
          </w:tcPr>
          <w:p w:rsidR="000C03BD" w:rsidRDefault="000C03BD" w:rsidP="000C03BD">
            <w:pPr>
              <w:pStyle w:val="NoSpacing"/>
            </w:pPr>
            <w:r>
              <w:t>Delete objects after use</w:t>
            </w:r>
          </w:p>
        </w:tc>
      </w:tr>
      <w:tr w:rsidR="000C03BD" w:rsidTr="000C03BD">
        <w:tc>
          <w:tcPr>
            <w:tcW w:w="4508" w:type="dxa"/>
          </w:tcPr>
          <w:p w:rsidR="000C03BD" w:rsidRDefault="000C03BD" w:rsidP="000C03BD">
            <w:pPr>
              <w:pStyle w:val="NoSpacing"/>
            </w:pPr>
            <w:r>
              <w:t>Add effects</w:t>
            </w:r>
          </w:p>
        </w:tc>
        <w:tc>
          <w:tcPr>
            <w:tcW w:w="4508" w:type="dxa"/>
          </w:tcPr>
          <w:p w:rsidR="000C03BD" w:rsidRDefault="000C03BD" w:rsidP="000C03BD">
            <w:pPr>
              <w:pStyle w:val="NoSpacing"/>
            </w:pPr>
            <w:r>
              <w:t>Ground</w:t>
            </w:r>
          </w:p>
          <w:p w:rsidR="000C03BD" w:rsidRDefault="000C03BD" w:rsidP="000C03BD">
            <w:pPr>
              <w:pStyle w:val="NoSpacing"/>
            </w:pPr>
            <w:r>
              <w:t>Shadow</w:t>
            </w:r>
          </w:p>
          <w:p w:rsidR="000C03BD" w:rsidRDefault="000C03BD" w:rsidP="000C03BD">
            <w:pPr>
              <w:pStyle w:val="NoSpacing"/>
            </w:pPr>
            <w:r>
              <w:t>Sky boxes/spheres</w:t>
            </w:r>
          </w:p>
          <w:p w:rsidR="000C03BD" w:rsidRDefault="000C03BD" w:rsidP="000C03BD">
            <w:pPr>
              <w:pStyle w:val="NoSpacing"/>
            </w:pPr>
            <w:r>
              <w:t>Shadows/</w:t>
            </w:r>
            <w:proofErr w:type="spellStart"/>
            <w:r>
              <w:t>shader</w:t>
            </w:r>
            <w:proofErr w:type="spellEnd"/>
            <w:r>
              <w:t xml:space="preserve"> effects</w:t>
            </w:r>
          </w:p>
          <w:p w:rsidR="000C03BD" w:rsidRDefault="000C03BD" w:rsidP="000C03BD">
            <w:pPr>
              <w:pStyle w:val="NoSpacing"/>
            </w:pPr>
            <w:r>
              <w:t>Bending wings</w:t>
            </w:r>
          </w:p>
          <w:p w:rsidR="000C03BD" w:rsidRDefault="000C03BD" w:rsidP="000C03BD">
            <w:pPr>
              <w:pStyle w:val="NoSpacing"/>
            </w:pPr>
            <w:r>
              <w:t>Furry tiger</w:t>
            </w:r>
          </w:p>
          <w:p w:rsidR="000C03BD" w:rsidRDefault="000C03BD" w:rsidP="000C03BD">
            <w:pPr>
              <w:pStyle w:val="NoSpacing"/>
            </w:pPr>
          </w:p>
        </w:tc>
      </w:tr>
    </w:tbl>
    <w:p w:rsidR="004347E0" w:rsidRDefault="004347E0" w:rsidP="004347E0">
      <w:pPr>
        <w:pStyle w:val="NoSpacing"/>
      </w:pPr>
      <w:r>
        <w:t>Part 1</w:t>
      </w:r>
    </w:p>
    <w:p w:rsidR="004347E0" w:rsidRDefault="004347E0" w:rsidP="004347E0">
      <w:pPr>
        <w:pStyle w:val="NoSpacing"/>
      </w:pPr>
    </w:p>
    <w:p w:rsidR="004347E0" w:rsidRDefault="000C03BD" w:rsidP="004347E0">
      <w:pPr>
        <w:pStyle w:val="NoSpacing"/>
      </w:pPr>
      <w:r>
        <w:t>Part 2</w:t>
      </w:r>
    </w:p>
    <w:tbl>
      <w:tblPr>
        <w:tblStyle w:val="TableGrid"/>
        <w:tblW w:w="0" w:type="auto"/>
        <w:tblLook w:val="04A0" w:firstRow="1" w:lastRow="0" w:firstColumn="1" w:lastColumn="0" w:noHBand="0" w:noVBand="1"/>
      </w:tblPr>
      <w:tblGrid>
        <w:gridCol w:w="4508"/>
        <w:gridCol w:w="4508"/>
      </w:tblGrid>
      <w:tr w:rsidR="004347E0" w:rsidTr="004347E0">
        <w:tc>
          <w:tcPr>
            <w:tcW w:w="4508" w:type="dxa"/>
          </w:tcPr>
          <w:p w:rsidR="004347E0" w:rsidRPr="004347E0" w:rsidRDefault="004347E0" w:rsidP="004347E0">
            <w:pPr>
              <w:pStyle w:val="NoSpacing"/>
              <w:rPr>
                <w:b/>
              </w:rPr>
            </w:pPr>
            <w:r w:rsidRPr="004347E0">
              <w:rPr>
                <w:b/>
              </w:rPr>
              <w:t>Deliverable</w:t>
            </w:r>
          </w:p>
        </w:tc>
        <w:tc>
          <w:tcPr>
            <w:tcW w:w="4508" w:type="dxa"/>
          </w:tcPr>
          <w:p w:rsidR="004347E0" w:rsidRPr="004347E0" w:rsidRDefault="004347E0" w:rsidP="004347E0">
            <w:pPr>
              <w:pStyle w:val="NoSpacing"/>
              <w:rPr>
                <w:b/>
              </w:rPr>
            </w:pPr>
            <w:r w:rsidRPr="004347E0">
              <w:rPr>
                <w:b/>
              </w:rPr>
              <w:t>Note</w:t>
            </w:r>
          </w:p>
        </w:tc>
      </w:tr>
      <w:tr w:rsidR="004347E0" w:rsidTr="004347E0">
        <w:tc>
          <w:tcPr>
            <w:tcW w:w="4508" w:type="dxa"/>
          </w:tcPr>
          <w:p w:rsidR="004347E0" w:rsidRDefault="004347E0" w:rsidP="004347E0">
            <w:pPr>
              <w:pStyle w:val="NoSpacing"/>
            </w:pPr>
            <w:r>
              <w:t xml:space="preserve">Create a loader that works with simple </w:t>
            </w:r>
            <w:proofErr w:type="spellStart"/>
            <w:r>
              <w:t>obj</w:t>
            </w:r>
            <w:proofErr w:type="spellEnd"/>
            <w:r>
              <w:t xml:space="preserve"> meshes</w:t>
            </w:r>
          </w:p>
        </w:tc>
        <w:tc>
          <w:tcPr>
            <w:tcW w:w="4508" w:type="dxa"/>
          </w:tcPr>
          <w:p w:rsidR="004347E0" w:rsidRDefault="004347E0" w:rsidP="004347E0">
            <w:pPr>
              <w:pStyle w:val="NoSpacing"/>
            </w:pPr>
            <w:r>
              <w:t>Any file format</w:t>
            </w:r>
          </w:p>
        </w:tc>
      </w:tr>
      <w:tr w:rsidR="000C03BD" w:rsidTr="004347E0">
        <w:tc>
          <w:tcPr>
            <w:tcW w:w="4508" w:type="dxa"/>
          </w:tcPr>
          <w:p w:rsidR="000C03BD" w:rsidRDefault="000C03BD" w:rsidP="004347E0">
            <w:pPr>
              <w:pStyle w:val="NoSpacing"/>
            </w:pPr>
            <w:r>
              <w:t>Use this to open part 1</w:t>
            </w:r>
          </w:p>
        </w:tc>
        <w:tc>
          <w:tcPr>
            <w:tcW w:w="4508" w:type="dxa"/>
          </w:tcPr>
          <w:p w:rsidR="000C03BD" w:rsidRDefault="000C03BD" w:rsidP="004347E0">
            <w:pPr>
              <w:pStyle w:val="NoSpacing"/>
            </w:pPr>
            <w:r>
              <w:t>For top marks</w:t>
            </w:r>
          </w:p>
        </w:tc>
      </w:tr>
    </w:tbl>
    <w:p w:rsidR="004347E0" w:rsidRPr="004347E0" w:rsidRDefault="004347E0" w:rsidP="004545EC">
      <w:pPr>
        <w:pStyle w:val="NoSpacing"/>
      </w:pPr>
    </w:p>
    <w:p w:rsidR="00131E2C" w:rsidRDefault="004545EC" w:rsidP="000C03BD">
      <w:pPr>
        <w:pStyle w:val="NoSpacing"/>
      </w:pPr>
      <w:r>
        <w:t>Part 3</w:t>
      </w:r>
    </w:p>
    <w:tbl>
      <w:tblPr>
        <w:tblStyle w:val="TableGrid"/>
        <w:tblW w:w="0" w:type="auto"/>
        <w:tblLook w:val="04A0" w:firstRow="1" w:lastRow="0" w:firstColumn="1" w:lastColumn="0" w:noHBand="0" w:noVBand="1"/>
      </w:tblPr>
      <w:tblGrid>
        <w:gridCol w:w="1838"/>
        <w:gridCol w:w="7178"/>
      </w:tblGrid>
      <w:tr w:rsidR="004545EC" w:rsidRPr="004545EC" w:rsidTr="004545EC">
        <w:tc>
          <w:tcPr>
            <w:tcW w:w="1838" w:type="dxa"/>
          </w:tcPr>
          <w:p w:rsidR="004545EC" w:rsidRPr="004545EC" w:rsidRDefault="004545EC" w:rsidP="004347E0">
            <w:pPr>
              <w:rPr>
                <w:b/>
              </w:rPr>
            </w:pPr>
            <w:r w:rsidRPr="004545EC">
              <w:rPr>
                <w:b/>
              </w:rPr>
              <w:t>Deliverable</w:t>
            </w:r>
          </w:p>
        </w:tc>
        <w:tc>
          <w:tcPr>
            <w:tcW w:w="7178" w:type="dxa"/>
          </w:tcPr>
          <w:p w:rsidR="004545EC" w:rsidRPr="004545EC" w:rsidRDefault="004545EC" w:rsidP="004347E0">
            <w:pPr>
              <w:rPr>
                <w:b/>
              </w:rPr>
            </w:pPr>
            <w:r w:rsidRPr="004545EC">
              <w:rPr>
                <w:b/>
              </w:rPr>
              <w:t>Note</w:t>
            </w:r>
          </w:p>
        </w:tc>
      </w:tr>
      <w:tr w:rsidR="004545EC" w:rsidTr="004545EC">
        <w:tc>
          <w:tcPr>
            <w:tcW w:w="1838" w:type="dxa"/>
          </w:tcPr>
          <w:p w:rsidR="004545EC" w:rsidRDefault="004545EC" w:rsidP="004347E0">
            <w:r>
              <w:t>Paper write-up</w:t>
            </w:r>
          </w:p>
        </w:tc>
        <w:tc>
          <w:tcPr>
            <w:tcW w:w="7178" w:type="dxa"/>
          </w:tcPr>
          <w:p w:rsidR="004545EC" w:rsidRDefault="004545EC" w:rsidP="004545EC">
            <w:pPr>
              <w:pStyle w:val="ListParagraph"/>
              <w:numPr>
                <w:ilvl w:val="0"/>
                <w:numId w:val="1"/>
              </w:numPr>
            </w:pPr>
            <w:r>
              <w:t>Version of Visual Studio &amp; DirectX SDK used</w:t>
            </w:r>
          </w:p>
          <w:p w:rsidR="004545EC" w:rsidRDefault="004545EC" w:rsidP="004347E0">
            <w:pPr>
              <w:pStyle w:val="ListParagraph"/>
              <w:numPr>
                <w:ilvl w:val="0"/>
                <w:numId w:val="1"/>
              </w:numPr>
            </w:pPr>
            <w:r>
              <w:t>End user guide</w:t>
            </w:r>
          </w:p>
          <w:p w:rsidR="004545EC" w:rsidRDefault="00655F80" w:rsidP="004347E0">
            <w:pPr>
              <w:pStyle w:val="ListParagraph"/>
              <w:numPr>
                <w:ilvl w:val="0"/>
                <w:numId w:val="1"/>
              </w:numPr>
            </w:pPr>
            <w:r>
              <w:t>Programmer’s user guide</w:t>
            </w:r>
          </w:p>
          <w:p w:rsidR="00655F80" w:rsidRDefault="00655F80" w:rsidP="004347E0">
            <w:pPr>
              <w:pStyle w:val="ListParagraph"/>
              <w:numPr>
                <w:ilvl w:val="0"/>
                <w:numId w:val="1"/>
              </w:numPr>
            </w:pPr>
            <w:r>
              <w:t>Additional information to help understand how prototype works</w:t>
            </w:r>
          </w:p>
          <w:p w:rsidR="00655F80" w:rsidRDefault="00655F80" w:rsidP="004347E0">
            <w:pPr>
              <w:pStyle w:val="ListParagraph"/>
              <w:numPr>
                <w:ilvl w:val="0"/>
                <w:numId w:val="1"/>
              </w:numPr>
            </w:pPr>
            <w:r>
              <w:t>Evaluation:</w:t>
            </w:r>
          </w:p>
          <w:p w:rsidR="00655F80" w:rsidRDefault="00655F80" w:rsidP="00655F80">
            <w:pPr>
              <w:pStyle w:val="ListParagraph"/>
              <w:numPr>
                <w:ilvl w:val="0"/>
                <w:numId w:val="2"/>
              </w:numPr>
            </w:pPr>
            <w:r>
              <w:t>Improvements</w:t>
            </w:r>
          </w:p>
          <w:p w:rsidR="00655F80" w:rsidRDefault="00655F80" w:rsidP="00655F80">
            <w:pPr>
              <w:pStyle w:val="ListParagraph"/>
              <w:numPr>
                <w:ilvl w:val="0"/>
                <w:numId w:val="2"/>
              </w:numPr>
            </w:pPr>
            <w:r>
              <w:t>Blow your trumpet</w:t>
            </w:r>
          </w:p>
        </w:tc>
      </w:tr>
    </w:tbl>
    <w:p w:rsidR="004545EC" w:rsidRDefault="004545EC" w:rsidP="004347E0"/>
    <w:p w:rsidR="00FE3C75" w:rsidRDefault="00FE3C75" w:rsidP="00FE3C75">
      <w:pPr>
        <w:pStyle w:val="NoSpacing"/>
      </w:pPr>
      <w:r>
        <w:t>Version info:</w:t>
      </w:r>
    </w:p>
    <w:p w:rsidR="00FE3C75" w:rsidRDefault="00FE3C75" w:rsidP="00FE3C75">
      <w:pPr>
        <w:pStyle w:val="NoSpacing"/>
      </w:pPr>
      <w:r>
        <w:t>Microsoft Studio 2017: Version 15.4.0.</w:t>
      </w:r>
    </w:p>
    <w:p w:rsidR="00FE3C75" w:rsidRDefault="00FE3C75" w:rsidP="00FE3C75">
      <w:pPr>
        <w:pStyle w:val="NoSpacing"/>
      </w:pPr>
      <w:r>
        <w:t>Microsoft Studio 2015 (Babbage version).</w:t>
      </w:r>
    </w:p>
    <w:p w:rsidR="00FE3C75" w:rsidRDefault="00FE3C75" w:rsidP="00FE3C75">
      <w:pPr>
        <w:pStyle w:val="NoSpacing"/>
      </w:pPr>
    </w:p>
    <w:p w:rsidR="00FE3C75" w:rsidRDefault="00FE3C75" w:rsidP="00FE3C75">
      <w:pPr>
        <w:pStyle w:val="NoSpacing"/>
      </w:pPr>
      <w:r>
        <w:t>I had to have a separate project on campus and then copy and paste code changes made at home into it because 2017 insisted on updating the project before it would run and then 2015 wouldn’t run the project after 2017 completed its changes.</w:t>
      </w:r>
    </w:p>
    <w:p w:rsidR="00FE3C75" w:rsidRDefault="00FE3C75" w:rsidP="00FE3C75">
      <w:pPr>
        <w:pStyle w:val="NoSpacing"/>
      </w:pPr>
    </w:p>
    <w:p w:rsidR="00FE3C75" w:rsidRDefault="00FE3C75" w:rsidP="00FE3C75">
      <w:pPr>
        <w:pStyle w:val="NoSpacing"/>
      </w:pPr>
      <w:r>
        <w:t>End user guide:</w:t>
      </w:r>
    </w:p>
    <w:p w:rsidR="00FE3C75" w:rsidRDefault="00FE3C75" w:rsidP="00FE3C75">
      <w:pPr>
        <w:pStyle w:val="NoSpacing"/>
      </w:pPr>
      <w:r>
        <w:t xml:space="preserve">Run the .exe file and use the following commands to </w:t>
      </w:r>
    </w:p>
    <w:p w:rsidR="00FE3C75" w:rsidRDefault="00FE3C75" w:rsidP="00FE3C75">
      <w:pPr>
        <w:pStyle w:val="NoSpacing"/>
      </w:pPr>
    </w:p>
    <w:p w:rsidR="00FE3C75" w:rsidRDefault="00FE3C75" w:rsidP="00FE3C75">
      <w:pPr>
        <w:pStyle w:val="NoSpacing"/>
      </w:pPr>
      <w:r>
        <w:t>Programmer’s user guide:</w:t>
      </w:r>
    </w:p>
    <w:p w:rsidR="00FE3C75" w:rsidRDefault="00FE3C75" w:rsidP="00FE3C75">
      <w:pPr>
        <w:pStyle w:val="NoSpacing"/>
      </w:pPr>
    </w:p>
    <w:p w:rsidR="00FE3C75" w:rsidRDefault="00FE3C75" w:rsidP="00FE3C75">
      <w:pPr>
        <w:pStyle w:val="NoSpacing"/>
      </w:pPr>
      <w:r>
        <w:t>How the prototype works:</w:t>
      </w:r>
    </w:p>
    <w:p w:rsidR="00FE3C75" w:rsidRDefault="00FE3C75" w:rsidP="00FE3C75">
      <w:pPr>
        <w:pStyle w:val="NoSpacing"/>
      </w:pPr>
    </w:p>
    <w:p w:rsidR="00FE3C75" w:rsidRDefault="00FE3C75" w:rsidP="00FE3C75">
      <w:pPr>
        <w:pStyle w:val="NoSpacing"/>
      </w:pPr>
      <w:r>
        <w:t>Evaluation:</w:t>
      </w:r>
    </w:p>
    <w:p w:rsidR="00FE3C75" w:rsidRDefault="00FE3C75" w:rsidP="00FE3C75">
      <w:pPr>
        <w:pStyle w:val="NoSpacing"/>
      </w:pPr>
      <w:r>
        <w:t>The bad:</w:t>
      </w:r>
    </w:p>
    <w:p w:rsidR="00FE3C75" w:rsidRDefault="00FE3C75" w:rsidP="00FE3C75">
      <w:pPr>
        <w:pStyle w:val="NoSpacing"/>
      </w:pPr>
      <w:r>
        <w:lastRenderedPageBreak/>
        <w:t xml:space="preserve">Could have potentially altered the first </w:t>
      </w:r>
      <w:r w:rsidR="00610A69">
        <w:t>lighting</w:t>
      </w:r>
      <w:r>
        <w:t xml:space="preserve"> so that the light source was inside the sky box</w:t>
      </w:r>
      <w:r w:rsidR="00610A69">
        <w:t xml:space="preserve"> to avoid creating two shaders</w:t>
      </w:r>
      <w:r>
        <w:t>.</w:t>
      </w:r>
    </w:p>
    <w:p w:rsidR="00610A69" w:rsidRDefault="00610A69" w:rsidP="00FE3C75">
      <w:pPr>
        <w:pStyle w:val="NoSpacing"/>
      </w:pPr>
    </w:p>
    <w:p w:rsidR="00FE3C75" w:rsidRDefault="00FE3C75" w:rsidP="00FE3C75">
      <w:pPr>
        <w:pStyle w:val="NoSpacing"/>
      </w:pPr>
      <w:r>
        <w:t>The good:</w:t>
      </w:r>
    </w:p>
    <w:p w:rsidR="00FE3C75" w:rsidRDefault="00FE3C75" w:rsidP="00FE3C75">
      <w:pPr>
        <w:pStyle w:val="NoSpacing"/>
      </w:pPr>
      <w:r>
        <w:t xml:space="preserve">Currently running </w:t>
      </w:r>
      <w:proofErr w:type="gramStart"/>
      <w:r>
        <w:t>two pixel</w:t>
      </w:r>
      <w:proofErr w:type="gramEnd"/>
      <w:r>
        <w:t xml:space="preserve"> shaders:</w:t>
      </w:r>
    </w:p>
    <w:p w:rsidR="00FE3C75" w:rsidRDefault="00FE3C75" w:rsidP="00FE3C75">
      <w:pPr>
        <w:pStyle w:val="NoSpacing"/>
      </w:pPr>
      <w:r>
        <w:t>One handles all lighting for everything in the universe except the sky box.</w:t>
      </w:r>
    </w:p>
    <w:p w:rsidR="00FE3C75" w:rsidRDefault="00FE3C75" w:rsidP="00FE3C75">
      <w:pPr>
        <w:pStyle w:val="NoSpacing"/>
      </w:pPr>
      <w:r>
        <w:t>A second runs diffuse lighting only for the skybox to prevent the horrible shadow</w:t>
      </w:r>
      <w:r w:rsidR="00610A69">
        <w:t xml:space="preserve"> effect.</w:t>
      </w:r>
    </w:p>
    <w:p w:rsidR="00304064" w:rsidRDefault="00304064" w:rsidP="00FE3C75">
      <w:pPr>
        <w:pStyle w:val="NoSpacing"/>
      </w:pPr>
    </w:p>
    <w:p w:rsidR="00304064" w:rsidRDefault="00304064" w:rsidP="00FE3C75">
      <w:pPr>
        <w:pStyle w:val="NoSpacing"/>
      </w:pPr>
      <w:r>
        <w:t>Sounds acquired from:</w:t>
      </w:r>
    </w:p>
    <w:p w:rsidR="00304064" w:rsidRPr="004347E0" w:rsidRDefault="00304064" w:rsidP="00FE3C75">
      <w:pPr>
        <w:pStyle w:val="NoSpacing"/>
      </w:pPr>
      <w:hyperlink r:id="rId5" w:history="1">
        <w:r w:rsidRPr="00D75B1C">
          <w:rPr>
            <w:rStyle w:val="Hyperlink"/>
          </w:rPr>
          <w:t>https://freesound.org</w:t>
        </w:r>
      </w:hyperlink>
      <w:bookmarkStart w:id="0" w:name="_GoBack"/>
      <w:bookmarkEnd w:id="0"/>
    </w:p>
    <w:sectPr w:rsidR="00304064" w:rsidRPr="00434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779D"/>
    <w:multiLevelType w:val="hybridMultilevel"/>
    <w:tmpl w:val="040CB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644617"/>
    <w:multiLevelType w:val="hybridMultilevel"/>
    <w:tmpl w:val="98D24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7E0"/>
    <w:rsid w:val="00096F01"/>
    <w:rsid w:val="000C03BD"/>
    <w:rsid w:val="000D62B4"/>
    <w:rsid w:val="00131E2C"/>
    <w:rsid w:val="002C030F"/>
    <w:rsid w:val="00304064"/>
    <w:rsid w:val="00362A6B"/>
    <w:rsid w:val="003F5CD3"/>
    <w:rsid w:val="004347E0"/>
    <w:rsid w:val="004545EC"/>
    <w:rsid w:val="00594AE4"/>
    <w:rsid w:val="00610A69"/>
    <w:rsid w:val="00655F80"/>
    <w:rsid w:val="008B0F8D"/>
    <w:rsid w:val="00C27ED7"/>
    <w:rsid w:val="00CB480A"/>
    <w:rsid w:val="00FC28C7"/>
    <w:rsid w:val="00FE3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0768"/>
  <w15:chartTrackingRefBased/>
  <w15:docId w15:val="{827642AE-6C57-4781-9C13-B5598D49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7E0"/>
    <w:pPr>
      <w:spacing w:after="0" w:line="240" w:lineRule="auto"/>
    </w:pPr>
  </w:style>
  <w:style w:type="table" w:styleId="TableGrid">
    <w:name w:val="Table Grid"/>
    <w:basedOn w:val="TableNormal"/>
    <w:uiPriority w:val="39"/>
    <w:rsid w:val="00434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45EC"/>
    <w:pPr>
      <w:ind w:left="720"/>
      <w:contextualSpacing/>
    </w:pPr>
  </w:style>
  <w:style w:type="character" w:styleId="Hyperlink">
    <w:name w:val="Hyperlink"/>
    <w:basedOn w:val="DefaultParagraphFont"/>
    <w:uiPriority w:val="99"/>
    <w:unhideWhenUsed/>
    <w:rsid w:val="00304064"/>
    <w:rPr>
      <w:color w:val="0563C1" w:themeColor="hyperlink"/>
      <w:u w:val="single"/>
    </w:rPr>
  </w:style>
  <w:style w:type="character" w:styleId="UnresolvedMention">
    <w:name w:val="Unresolved Mention"/>
    <w:basedOn w:val="DefaultParagraphFont"/>
    <w:uiPriority w:val="99"/>
    <w:semiHidden/>
    <w:unhideWhenUsed/>
    <w:rsid w:val="003040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soun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Joseph Kellaway</dc:creator>
  <cp:keywords/>
  <dc:description/>
  <cp:lastModifiedBy>(s) Joseph Kellaway</cp:lastModifiedBy>
  <cp:revision>6</cp:revision>
  <dcterms:created xsi:type="dcterms:W3CDTF">2017-10-17T09:41:00Z</dcterms:created>
  <dcterms:modified xsi:type="dcterms:W3CDTF">2017-11-05T15:46:00Z</dcterms:modified>
</cp:coreProperties>
</file>