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175C9D" w:rsidP="00FE2A7E">
      <w:pPr>
        <w:rPr>
          <w:rFonts w:cstheme="minorHAnsi"/>
          <w:b/>
        </w:rPr>
      </w:pPr>
      <w:r w:rsidRPr="00175C9D">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175C9D"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175C9D"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8A3686">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175C9D"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7E2225" w:rsidRPr="00E65B63" w:rsidRDefault="007E2225" w:rsidP="00DD2661">
                    <w:pPr>
                      <w:jc w:val="center"/>
                      <w:rPr>
                        <w:color w:val="FF0000"/>
                        <w:lang w:eastAsia="zh-CN"/>
                      </w:rPr>
                    </w:pPr>
                    <w:r w:rsidRPr="00E65B63">
                      <w:rPr>
                        <w:color w:val="FF0000"/>
                        <w:lang w:eastAsia="zh-CN"/>
                      </w:rPr>
                      <w:t>Select</w:t>
                    </w:r>
                    <w:r w:rsidRPr="00E65B63">
                      <w:rPr>
                        <w:rFonts w:hint="eastAsia"/>
                        <w:color w:val="FF0000"/>
                        <w:lang w:eastAsia="zh-CN"/>
                      </w:rPr>
                      <w:t xml:space="preserve"> the best previous 20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A42B09">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A42B09">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A42B09">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175C9D" w:rsidP="00A33BC7">
      <w:pPr>
        <w:rPr>
          <w:rFonts w:cstheme="minorHAnsi"/>
          <w:lang w:eastAsia="zh-CN"/>
        </w:rPr>
      </w:pPr>
      <w:r w:rsidRPr="00175C9D">
        <w:rPr>
          <w:rFonts w:cstheme="minorHAnsi"/>
          <w:b/>
          <w:color w:val="FF0000"/>
          <w:lang w:eastAsia="zh-CN"/>
        </w:rPr>
      </w:r>
      <w:r w:rsidRPr="00175C9D">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4B6D3F">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175C9D"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Default="007E2225"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w:t>
      </w:r>
      <w:r w:rsidR="006758D8">
        <w:rPr>
          <w:rFonts w:cstheme="minorHAnsi" w:hint="eastAsia"/>
          <w:b/>
          <w:sz w:val="18"/>
          <w:szCs w:val="18"/>
          <w:lang w:eastAsia="zh-CN"/>
        </w:rPr>
        <w:t xml:space="preserve"> </w:t>
      </w:r>
      <w:r w:rsidR="00070494">
        <w:rPr>
          <w:rFonts w:cstheme="minorHAnsi" w:hint="eastAsia"/>
          <w:b/>
          <w:sz w:val="18"/>
          <w:szCs w:val="18"/>
          <w:lang w:eastAsia="zh-CN"/>
        </w:rPr>
        <w:t>&lt;5&gt;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963EA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9A2930">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A708A3">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A0641F">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237FF9">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6E5B63">
        <w:rPr>
          <w:rFonts w:cstheme="minorHAnsi" w:hint="eastAsia"/>
          <w:lang w:eastAsia="zh-CN"/>
        </w:rPr>
        <w:t>(</w:t>
      </w:r>
      <w:r w:rsidR="00E24172">
        <w:rPr>
          <w:rFonts w:cstheme="minorHAnsi" w:hint="eastAsia"/>
          <w:lang w:eastAsia="zh-CN"/>
        </w:rPr>
        <w:t>new</w:t>
      </w:r>
      <w:r w:rsidR="00FE5B14">
        <w:rPr>
          <w:rFonts w:cstheme="minorHAnsi" w:hint="eastAsia"/>
          <w:lang w:eastAsia="zh-CN"/>
        </w:rPr>
        <w:t xml:space="preserve"> </w:t>
      </w:r>
      <w:r w:rsidR="00E24172">
        <w:rPr>
          <w:rFonts w:cstheme="minorHAnsi" w:hint="eastAsia"/>
          <w:lang w:eastAsia="zh-CN"/>
        </w:rPr>
        <w:t xml:space="preserve"> </w:t>
      </w:r>
      <w:r w:rsidR="00FE5B14">
        <w:rPr>
          <w:rFonts w:cstheme="minorHAnsi" w:hint="eastAsia"/>
          <w:lang w:eastAsia="zh-CN"/>
        </w:rPr>
        <w:t>history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1E3FE5">
        <w:rPr>
          <w:rFonts w:cstheme="minorHAnsi" w:hint="eastAsia"/>
          <w:lang w:eastAsia="zh-CN"/>
        </w:rPr>
        <w:t>-</w:t>
      </w:r>
      <w:r w:rsidR="001E3FE5" w:rsidRPr="001E3FE5">
        <w:rPr>
          <w:rFonts w:cstheme="minorHAnsi" w:hint="eastAsia"/>
          <w:lang w:eastAsia="zh-CN"/>
        </w:rPr>
        <w:t xml:space="preserve"> </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175C9D"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F3266B">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A32309">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F10194">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F4F47" w:rsidRDefault="005F4F47" w:rsidP="00FE2A7E">
      <w:pPr>
        <w:rPr>
          <w:rFonts w:cstheme="minorHAnsi"/>
          <w:b/>
          <w:lang w:eastAsia="zh-CN"/>
        </w:rPr>
      </w:pPr>
    </w:p>
    <w:p w:rsidR="00566A00" w:rsidRDefault="00566A00" w:rsidP="00B46810">
      <w:pPr>
        <w:rPr>
          <w:rFonts w:cstheme="minorHAnsi"/>
          <w:lang w:eastAsia="zh-CN"/>
        </w:rPr>
      </w:pPr>
    </w:p>
    <w:p w:rsidR="00566A00" w:rsidRPr="00A93D8A" w:rsidRDefault="00566A00" w:rsidP="00B46810">
      <w:pPr>
        <w:rPr>
          <w:rFonts w:cstheme="minorHAnsi"/>
          <w:lang w:eastAsia="zh-CN"/>
        </w:rPr>
      </w:pPr>
      <w:bookmarkStart w:id="0" w:name="_GoBack"/>
      <w:bookmarkEnd w:id="0"/>
    </w:p>
    <w:p w:rsidR="00B46810" w:rsidRPr="00653124" w:rsidRDefault="00B46810" w:rsidP="00B46810">
      <w:pPr>
        <w:rPr>
          <w:rFonts w:cstheme="minorHAnsi"/>
          <w:lang w:eastAsia="zh-CN"/>
        </w:rPr>
      </w:pPr>
      <w:r>
        <w:rPr>
          <w:rFonts w:cstheme="minorHAnsi" w:hint="eastAsia"/>
          <w:b/>
          <w:sz w:val="28"/>
          <w:lang w:eastAsia="zh-CN"/>
        </w:rPr>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:1(1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p>
        </w:tc>
        <w:tc>
          <w:tcPr>
            <w:tcW w:w="1741" w:type="dxa"/>
          </w:tcPr>
          <w:p w:rsidR="00871C6F" w:rsidRDefault="00401C04" w:rsidP="00722DD8">
            <w:pPr>
              <w:rPr>
                <w:rFonts w:cstheme="minorHAnsi"/>
                <w:lang w:eastAsia="zh-CN"/>
              </w:rPr>
            </w:pPr>
            <w:r>
              <w:rPr>
                <w:rFonts w:cstheme="minorHAnsi" w:hint="eastAsia"/>
                <w:lang w:eastAsia="zh-CN"/>
              </w:rPr>
              <w:t>8.57</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F115F8" w:rsidRDefault="00A9779E" w:rsidP="001E6F5F">
            <w:pPr>
              <w:rPr>
                <w:rFonts w:cstheme="minorHAnsi"/>
                <w:lang w:eastAsia="zh-CN"/>
              </w:rPr>
            </w:pPr>
            <w:r>
              <w:rPr>
                <w:rFonts w:cstheme="minorHAnsi" w:hint="eastAsia"/>
                <w:lang w:eastAsia="zh-CN"/>
              </w:rPr>
              <w:t>21:6:3(30)</w:t>
            </w:r>
          </w:p>
        </w:tc>
        <w:tc>
          <w:tcPr>
            <w:tcW w:w="979" w:type="dxa"/>
          </w:tcPr>
          <w:p w:rsidR="00F115F8" w:rsidRDefault="005F0BF4" w:rsidP="005821BF">
            <w:pPr>
              <w:rPr>
                <w:rFonts w:cstheme="minorHAnsi"/>
                <w:lang w:eastAsia="zh-CN"/>
              </w:rPr>
            </w:pPr>
            <w:r>
              <w:rPr>
                <w:rFonts w:cstheme="minorHAnsi" w:hint="eastAsia"/>
                <w:lang w:eastAsia="zh-CN"/>
              </w:rPr>
              <w:t>7.</w:t>
            </w:r>
            <w:r w:rsidR="005821BF">
              <w:rPr>
                <w:rFonts w:cstheme="minorHAnsi" w:hint="eastAsia"/>
                <w:lang w:eastAsia="zh-CN"/>
              </w:rPr>
              <w:t>52</w:t>
            </w:r>
          </w:p>
        </w:tc>
        <w:tc>
          <w:tcPr>
            <w:tcW w:w="1741" w:type="dxa"/>
          </w:tcPr>
          <w:p w:rsidR="00F115F8" w:rsidRDefault="000E095C" w:rsidP="00F558E7">
            <w:pPr>
              <w:rPr>
                <w:rFonts w:cstheme="minorHAnsi"/>
                <w:lang w:eastAsia="zh-CN"/>
              </w:rPr>
            </w:pPr>
            <w:r>
              <w:rPr>
                <w:rFonts w:cstheme="minorHAnsi" w:hint="eastAsia"/>
                <w:lang w:eastAsia="zh-CN"/>
              </w:rPr>
              <w:t>5.73s</w:t>
            </w:r>
          </w:p>
        </w:tc>
        <w:tc>
          <w:tcPr>
            <w:tcW w:w="1422" w:type="dxa"/>
          </w:tcPr>
          <w:p w:rsidR="00F115F8" w:rsidRDefault="00F115F8" w:rsidP="00F558E7">
            <w:pPr>
              <w:rPr>
                <w:rFonts w:cstheme="minorHAnsi"/>
                <w:lang w:eastAsia="zh-CN"/>
              </w:rPr>
            </w:pP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6E67C6">
              <w:rPr>
                <w:rFonts w:ascii="微软雅黑" w:eastAsia="微软雅黑" w:cs="微软雅黑" w:hint="eastAsia"/>
                <w:color w:val="000000"/>
                <w:sz w:val="20"/>
                <w:szCs w:val="20"/>
                <w:lang w:eastAsia="zh-CN"/>
              </w:rPr>
              <w:t>2</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DA6F1C" w:rsidP="00DA6F1C">
            <w:pPr>
              <w:rPr>
                <w:rFonts w:cstheme="minorHAnsi"/>
                <w:lang w:eastAsia="zh-CN"/>
              </w:rPr>
            </w:pPr>
            <w:r>
              <w:rPr>
                <w:rFonts w:cstheme="minorHAnsi" w:hint="eastAsia"/>
                <w:lang w:eastAsia="zh-CN"/>
              </w:rPr>
              <w:t>1</w:t>
            </w:r>
            <w:r w:rsidR="00413EDB">
              <w:rPr>
                <w:rFonts w:cstheme="minorHAnsi" w:hint="eastAsia"/>
                <w:lang w:eastAsia="zh-CN"/>
              </w:rPr>
              <w:t>:</w:t>
            </w:r>
            <w:r>
              <w:rPr>
                <w:rFonts w:cstheme="minorHAnsi" w:hint="eastAsia"/>
                <w:lang w:eastAsia="zh-CN"/>
              </w:rPr>
              <w:t>29</w:t>
            </w:r>
            <w:r w:rsidR="00560ECB">
              <w:rPr>
                <w:rFonts w:cstheme="minorHAnsi" w:hint="eastAsia"/>
                <w:lang w:eastAsia="zh-CN"/>
              </w:rPr>
              <w:t>(30)</w:t>
            </w:r>
          </w:p>
        </w:tc>
        <w:tc>
          <w:tcPr>
            <w:tcW w:w="979" w:type="dxa"/>
          </w:tcPr>
          <w:p w:rsidR="00965ADE" w:rsidRDefault="006E67C6" w:rsidP="005821BF">
            <w:pPr>
              <w:rPr>
                <w:rFonts w:cstheme="minorHAnsi"/>
                <w:lang w:eastAsia="zh-CN"/>
              </w:rPr>
            </w:pPr>
            <w:r>
              <w:rPr>
                <w:rFonts w:cstheme="minorHAnsi" w:hint="eastAsia"/>
                <w:lang w:eastAsia="zh-CN"/>
              </w:rPr>
              <w:t>5.11s</w:t>
            </w:r>
          </w:p>
        </w:tc>
        <w:tc>
          <w:tcPr>
            <w:tcW w:w="1741" w:type="dxa"/>
          </w:tcPr>
          <w:p w:rsidR="00965ADE" w:rsidRDefault="00160BFD" w:rsidP="00F558E7">
            <w:pPr>
              <w:rPr>
                <w:rFonts w:cstheme="minorHAnsi"/>
                <w:lang w:eastAsia="zh-CN"/>
              </w:rPr>
            </w:pPr>
            <w:r>
              <w:rPr>
                <w:rFonts w:cstheme="minorHAnsi" w:hint="eastAsia"/>
                <w:lang w:eastAsia="zh-CN"/>
              </w:rPr>
              <w:t>5.68s</w:t>
            </w:r>
          </w:p>
        </w:tc>
        <w:tc>
          <w:tcPr>
            <w:tcW w:w="1422" w:type="dxa"/>
          </w:tcPr>
          <w:p w:rsidR="00965ADE" w:rsidRDefault="00C50D15" w:rsidP="00F558E7">
            <w:pPr>
              <w:rPr>
                <w:rFonts w:cstheme="minorHAnsi"/>
                <w:lang w:eastAsia="zh-CN"/>
              </w:rPr>
            </w:pPr>
            <w:r>
              <w:rPr>
                <w:rFonts w:cstheme="minorHAnsi" w:hint="eastAsia"/>
                <w:lang w:eastAsia="zh-CN"/>
              </w:rPr>
              <w:t>15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lastRenderedPageBreak/>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832F09">
        <w:rPr>
          <w:rFonts w:cstheme="minorHAnsi" w:hint="eastAsia"/>
          <w:lang w:eastAsia="zh-CN"/>
        </w:rPr>
        <w:t xml:space="preserve"> punishment</w:t>
      </w:r>
      <w:r w:rsidR="00151A7C">
        <w:rPr>
          <w:rFonts w:cstheme="minorHAnsi" w:hint="eastAsia"/>
          <w:lang w:eastAsia="zh-CN"/>
        </w:rPr>
        <w:t xml:space="preserve"> </w:t>
      </w:r>
      <w:r>
        <w:rPr>
          <w:rFonts w:cstheme="minorHAnsi" w:hint="eastAsia"/>
          <w:lang w:eastAsia="zh-CN"/>
        </w:rPr>
        <w:t xml:space="preserve">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BB69E3" w:rsidRPr="001E3FE5">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r w:rsidR="006E1107">
        <w:rPr>
          <w:rFonts w:cstheme="minorHAnsi" w:hint="eastAsia"/>
          <w:lang w:eastAsia="zh-CN"/>
        </w:rPr>
        <w:t xml:space="preserve">  </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FC607A">
            <w:pPr>
              <w:rPr>
                <w:rFonts w:cstheme="minorHAnsi"/>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Tree </w:t>
            </w:r>
            <w:r w:rsidR="00FC607A">
              <w:rPr>
                <w:rFonts w:cstheme="minorHAnsi" w:hint="eastAsia"/>
                <w:lang w:eastAsia="zh-CN"/>
              </w:rPr>
              <w:t>n</w:t>
            </w:r>
            <w:r>
              <w:rPr>
                <w:rFonts w:cstheme="minorHAnsi" w:hint="eastAsia"/>
                <w:lang w:eastAsia="zh-CN"/>
              </w:rPr>
              <w:t>ode</w:t>
            </w:r>
            <w:r w:rsidR="00B34F3B">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微软雅黑" w:eastAsia="微软雅黑" w:cs="微软雅黑"/>
                <w:color w:val="000000"/>
                <w:sz w:val="20"/>
                <w:szCs w:val="20"/>
              </w:rPr>
              <w:t>1597360</w:t>
            </w:r>
          </w:p>
        </w:tc>
        <w:tc>
          <w:tcPr>
            <w:tcW w:w="1916" w:type="dxa"/>
          </w:tcPr>
          <w:p w:rsidR="000D0316" w:rsidRDefault="00895E35" w:rsidP="00FE2A7E">
            <w:pPr>
              <w:rPr>
                <w:rFonts w:ascii="微软雅黑" w:eastAsia="微软雅黑" w:cs="微软雅黑"/>
                <w:color w:val="000000"/>
                <w:sz w:val="20"/>
                <w:szCs w:val="20"/>
              </w:rPr>
            </w:pPr>
            <w:r>
              <w:rPr>
                <w:rFonts w:ascii="微软雅黑" w:eastAsia="微软雅黑" w:cs="微软雅黑"/>
                <w:color w:val="000000"/>
                <w:sz w:val="20"/>
                <w:szCs w:val="20"/>
              </w:rPr>
              <w:t>1013302</w:t>
            </w:r>
          </w:p>
        </w:tc>
        <w:tc>
          <w:tcPr>
            <w:tcW w:w="1884" w:type="dxa"/>
          </w:tcPr>
          <w:p w:rsidR="000D0316" w:rsidRDefault="00F13441" w:rsidP="00FE2A7E">
            <w:pPr>
              <w:rPr>
                <w:rFonts w:ascii="微软雅黑" w:eastAsia="微软雅黑" w:cs="微软雅黑"/>
                <w:color w:val="000000"/>
                <w:sz w:val="20"/>
                <w:szCs w:val="20"/>
              </w:rPr>
            </w:pPr>
            <w:r>
              <w:rPr>
                <w:rFonts w:ascii="微软雅黑" w:eastAsia="微软雅黑" w:cs="微软雅黑"/>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微软雅黑" w:eastAsia="微软雅黑" w:cs="微软雅黑"/>
                <w:color w:val="000000"/>
                <w:sz w:val="20"/>
                <w:szCs w:val="20"/>
              </w:rPr>
              <w:t>73870</w:t>
            </w:r>
          </w:p>
        </w:tc>
        <w:tc>
          <w:tcPr>
            <w:tcW w:w="1916" w:type="dxa"/>
          </w:tcPr>
          <w:p w:rsidR="000D0316" w:rsidRDefault="00DA3F89" w:rsidP="00FD55E4">
            <w:pPr>
              <w:rPr>
                <w:rFonts w:ascii="微软雅黑" w:eastAsia="微软雅黑" w:cs="微软雅黑"/>
                <w:color w:val="000000"/>
                <w:sz w:val="20"/>
                <w:szCs w:val="20"/>
              </w:rPr>
            </w:pPr>
            <w:r>
              <w:rPr>
                <w:rFonts w:ascii="微软雅黑" w:eastAsia="微软雅黑" w:cs="微软雅黑"/>
                <w:color w:val="000000"/>
                <w:sz w:val="20"/>
                <w:szCs w:val="20"/>
              </w:rPr>
              <w:t>135515</w:t>
            </w:r>
          </w:p>
        </w:tc>
        <w:tc>
          <w:tcPr>
            <w:tcW w:w="1884" w:type="dxa"/>
          </w:tcPr>
          <w:p w:rsidR="000D0316" w:rsidRDefault="00F13441" w:rsidP="00FD55E4">
            <w:pPr>
              <w:rPr>
                <w:rFonts w:ascii="微软雅黑" w:eastAsia="微软雅黑" w:cs="微软雅黑"/>
                <w:color w:val="000000"/>
                <w:sz w:val="20"/>
                <w:szCs w:val="20"/>
              </w:rPr>
            </w:pPr>
            <w:r>
              <w:rPr>
                <w:rFonts w:ascii="微软雅黑" w:eastAsia="微软雅黑" w:cs="微软雅黑"/>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A127B8">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37115B">
        <w:rPr>
          <w:rFonts w:cstheme="minorHAnsi" w:hint="eastAsia"/>
          <w:lang w:eastAsia="zh-CN"/>
        </w:rPr>
        <w:t xml:space="preserve"> </w:t>
      </w:r>
      <w:r w:rsidR="005A6E64">
        <w:rPr>
          <w:rFonts w:cstheme="minorHAnsi" w:hint="eastAsia"/>
          <w:lang w:eastAsia="zh-CN"/>
        </w:rPr>
        <w:t>'s searc</w:t>
      </w:r>
      <w:r w:rsidR="00951491">
        <w:rPr>
          <w:rFonts w:cstheme="minorHAnsi" w:hint="eastAsia"/>
          <w:lang w:eastAsia="zh-CN"/>
        </w:rPr>
        <w:t>h area is only part of the board.</w:t>
      </w:r>
      <w:r w:rsidR="0042399B">
        <w:rPr>
          <w:rFonts w:cstheme="minorHAnsi" w:hint="eastAsia"/>
          <w:lang w:eastAsia="zh-CN"/>
        </w:rPr>
        <w:t xml:space="preserve"> </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37115B">
        <w:rPr>
          <w:rFonts w:cstheme="minorHAnsi" w:hint="eastAsia"/>
          <w:lang w:eastAsia="zh-CN"/>
        </w:rPr>
        <w:t xml:space="preserve"> </w:t>
      </w:r>
      <w:r w:rsidR="00FC607A">
        <w:rPr>
          <w:rFonts w:cstheme="minorHAnsi" w:hint="eastAsia"/>
          <w:lang w:eastAsia="zh-CN"/>
        </w:rPr>
        <w:t>'s serach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37115B">
        <w:rPr>
          <w:rFonts w:cstheme="minorHAnsi" w:hint="eastAsia"/>
          <w:lang w:eastAsia="zh-CN"/>
        </w:rPr>
        <w:t xml:space="preserve"> </w:t>
      </w:r>
      <w:r w:rsidR="00FC607A">
        <w:rPr>
          <w:rFonts w:cstheme="minorHAnsi" w:hint="eastAsia"/>
          <w:lang w:eastAsia="zh-CN"/>
        </w:rPr>
        <w:t xml:space="preserve"> </w:t>
      </w:r>
      <w:r w:rsidR="00CB69AF">
        <w:rPr>
          <w:rFonts w:cstheme="minorHAnsi"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w:t>
      </w:r>
      <w:r w:rsidR="00AF0AD1">
        <w:rPr>
          <w:rFonts w:cstheme="minorHAnsi" w:hint="eastAsia"/>
          <w:lang w:eastAsia="zh-CN"/>
        </w:rPr>
        <w:t xml:space="preserve"> </w:t>
      </w:r>
      <w:r w:rsidR="00345D1F">
        <w:rPr>
          <w:rFonts w:cstheme="minorHAnsi" w:hint="eastAsia"/>
          <w:lang w:eastAsia="zh-CN"/>
        </w:rPr>
        <w:t>the</w:t>
      </w:r>
      <w:r w:rsidR="009029AD">
        <w:rPr>
          <w:rFonts w:cstheme="minorHAnsi" w:hint="eastAsia"/>
          <w:lang w:eastAsia="zh-CN"/>
        </w:rPr>
        <w:t xml:space="preserve"> </w:t>
      </w:r>
      <w:r w:rsidR="00CB69AF">
        <w:rPr>
          <w:rFonts w:cstheme="minorHAnsi" w:hint="eastAsia"/>
          <w:lang w:eastAsia="zh-CN"/>
        </w:rPr>
        <w:t xml:space="preserve">improved </w:t>
      </w:r>
      <w:r w:rsidR="0037115B" w:rsidRPr="008A32D1">
        <w:rPr>
          <w:rFonts w:cstheme="minorHAnsi" w:hint="eastAsia"/>
          <w:lang w:eastAsia="zh-CN"/>
        </w:rPr>
        <w:t>Minimax</w:t>
      </w:r>
      <w:r w:rsidR="0037115B">
        <w:rPr>
          <w:rFonts w:cstheme="minorHAnsi" w:hint="eastAsia"/>
          <w:lang w:eastAsia="zh-CN"/>
        </w:rPr>
        <w:t xml:space="preserve"> </w:t>
      </w:r>
      <w:r w:rsidR="00B61477">
        <w:rPr>
          <w:rFonts w:cstheme="minorHAnsi" w:hint="eastAsia"/>
          <w:lang w:eastAsia="zh-CN"/>
        </w:rPr>
        <w:t>still is</w:t>
      </w:r>
      <w:r w:rsidR="006F5ADE">
        <w:rPr>
          <w:rFonts w:cstheme="minorHAnsi" w:hint="eastAsia"/>
          <w:lang w:eastAsia="zh-CN"/>
        </w:rPr>
        <w:t xml:space="preserve"> pretty</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lastRenderedPageBreak/>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195A72" w:rsidRPr="003E051D">
        <w:rPr>
          <w:rFonts w:cstheme="minorHAnsi" w:hint="eastAsia"/>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 to </w:t>
      </w:r>
      <w:r w:rsidRPr="003E051D">
        <w:rPr>
          <w:rFonts w:cstheme="minorHAnsi"/>
          <w:lang w:eastAsia="zh-CN"/>
        </w:rPr>
        <w:t>mathematically</w:t>
      </w:r>
      <w:r w:rsidR="00D345C0" w:rsidRPr="003E051D">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175C9D" w:rsidP="00AD736C">
      <w:pPr>
        <w:pStyle w:val="a7"/>
        <w:ind w:left="420" w:firstLineChars="0" w:firstLine="0"/>
        <w:rPr>
          <w:rFonts w:ascii="Arial" w:hAnsi="Arial" w:cs="Arial"/>
          <w:color w:val="000000"/>
          <w:sz w:val="19"/>
          <w:szCs w:val="19"/>
          <w:shd w:val="clear" w:color="auto" w:fill="FFFFFF"/>
          <w:lang w:eastAsia="zh-CN"/>
        </w:rPr>
      </w:pPr>
      <w:r w:rsidRPr="00175C9D">
        <w:rPr>
          <w:rFonts w:cstheme="minorHAnsi"/>
          <w:b/>
          <w:lang w:eastAsia="zh-CN"/>
        </w:rPr>
      </w:r>
      <w:r w:rsidRPr="00175C9D">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lastRenderedPageBreak/>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2EB" w:rsidRDefault="00EA42EB" w:rsidP="006F3384">
      <w:pPr>
        <w:spacing w:after="0" w:line="240" w:lineRule="auto"/>
      </w:pPr>
      <w:r>
        <w:separator/>
      </w:r>
    </w:p>
  </w:endnote>
  <w:endnote w:type="continuationSeparator" w:id="1">
    <w:p w:rsidR="00EA42EB" w:rsidRDefault="00EA42EB"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2EB" w:rsidRDefault="00EA42EB" w:rsidP="006F3384">
      <w:pPr>
        <w:spacing w:after="0" w:line="240" w:lineRule="auto"/>
      </w:pPr>
      <w:r>
        <w:separator/>
      </w:r>
    </w:p>
  </w:footnote>
  <w:footnote w:type="continuationSeparator" w:id="1">
    <w:p w:rsidR="00EA42EB" w:rsidRDefault="00EA42EB"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60DA5"/>
    <w:rsid w:val="00061019"/>
    <w:rsid w:val="000614B1"/>
    <w:rsid w:val="0006514E"/>
    <w:rsid w:val="000657D9"/>
    <w:rsid w:val="00065AAE"/>
    <w:rsid w:val="000670F6"/>
    <w:rsid w:val="00070494"/>
    <w:rsid w:val="00070990"/>
    <w:rsid w:val="00074D24"/>
    <w:rsid w:val="00076F27"/>
    <w:rsid w:val="00086F91"/>
    <w:rsid w:val="000955EA"/>
    <w:rsid w:val="000A0F42"/>
    <w:rsid w:val="000B0B8C"/>
    <w:rsid w:val="000B29A7"/>
    <w:rsid w:val="000B36EA"/>
    <w:rsid w:val="000B67C5"/>
    <w:rsid w:val="000B7133"/>
    <w:rsid w:val="000D0316"/>
    <w:rsid w:val="000D053E"/>
    <w:rsid w:val="000D09DB"/>
    <w:rsid w:val="000D4B73"/>
    <w:rsid w:val="000E02EC"/>
    <w:rsid w:val="000E095C"/>
    <w:rsid w:val="000E1285"/>
    <w:rsid w:val="000E3A6C"/>
    <w:rsid w:val="000F50D5"/>
    <w:rsid w:val="00102C0C"/>
    <w:rsid w:val="001117AB"/>
    <w:rsid w:val="00111E1E"/>
    <w:rsid w:val="00115C33"/>
    <w:rsid w:val="00121662"/>
    <w:rsid w:val="001260CD"/>
    <w:rsid w:val="001476FC"/>
    <w:rsid w:val="00150AD6"/>
    <w:rsid w:val="00151A7C"/>
    <w:rsid w:val="001566AA"/>
    <w:rsid w:val="00160BFD"/>
    <w:rsid w:val="0016214A"/>
    <w:rsid w:val="00164184"/>
    <w:rsid w:val="00164DAD"/>
    <w:rsid w:val="001663A2"/>
    <w:rsid w:val="00171E25"/>
    <w:rsid w:val="00174BCB"/>
    <w:rsid w:val="00175C9D"/>
    <w:rsid w:val="00195A72"/>
    <w:rsid w:val="001A11F3"/>
    <w:rsid w:val="001B4659"/>
    <w:rsid w:val="001C30D9"/>
    <w:rsid w:val="001D185C"/>
    <w:rsid w:val="001D4671"/>
    <w:rsid w:val="001E3FE5"/>
    <w:rsid w:val="001E6F5F"/>
    <w:rsid w:val="001F280D"/>
    <w:rsid w:val="001F3AA8"/>
    <w:rsid w:val="0020217D"/>
    <w:rsid w:val="002049E9"/>
    <w:rsid w:val="002067E6"/>
    <w:rsid w:val="00210911"/>
    <w:rsid w:val="002109AD"/>
    <w:rsid w:val="002112F9"/>
    <w:rsid w:val="002267B7"/>
    <w:rsid w:val="002311F4"/>
    <w:rsid w:val="00233F0B"/>
    <w:rsid w:val="0023760B"/>
    <w:rsid w:val="00237FF9"/>
    <w:rsid w:val="00251865"/>
    <w:rsid w:val="0025615B"/>
    <w:rsid w:val="00266FDC"/>
    <w:rsid w:val="00270647"/>
    <w:rsid w:val="00285CF9"/>
    <w:rsid w:val="0029311C"/>
    <w:rsid w:val="002971BD"/>
    <w:rsid w:val="002A3A75"/>
    <w:rsid w:val="002B52FB"/>
    <w:rsid w:val="002B771A"/>
    <w:rsid w:val="002C2AA4"/>
    <w:rsid w:val="002C4DD7"/>
    <w:rsid w:val="002C5463"/>
    <w:rsid w:val="002C6A32"/>
    <w:rsid w:val="002C76D4"/>
    <w:rsid w:val="002D2595"/>
    <w:rsid w:val="002E6507"/>
    <w:rsid w:val="002F13D5"/>
    <w:rsid w:val="002F4A9F"/>
    <w:rsid w:val="00305096"/>
    <w:rsid w:val="003172BD"/>
    <w:rsid w:val="003304F2"/>
    <w:rsid w:val="00345D1F"/>
    <w:rsid w:val="00346015"/>
    <w:rsid w:val="00351846"/>
    <w:rsid w:val="00361996"/>
    <w:rsid w:val="00370890"/>
    <w:rsid w:val="0037115B"/>
    <w:rsid w:val="00371409"/>
    <w:rsid w:val="003772DE"/>
    <w:rsid w:val="003773D8"/>
    <w:rsid w:val="00387BD2"/>
    <w:rsid w:val="00390CDA"/>
    <w:rsid w:val="003921C8"/>
    <w:rsid w:val="00394E69"/>
    <w:rsid w:val="003A259C"/>
    <w:rsid w:val="003A4624"/>
    <w:rsid w:val="003A6DCD"/>
    <w:rsid w:val="003B2EFE"/>
    <w:rsid w:val="003B4FAF"/>
    <w:rsid w:val="003B7B95"/>
    <w:rsid w:val="003C06B5"/>
    <w:rsid w:val="003C3046"/>
    <w:rsid w:val="003C3C0E"/>
    <w:rsid w:val="003D6F27"/>
    <w:rsid w:val="003E051D"/>
    <w:rsid w:val="003E29EF"/>
    <w:rsid w:val="003E6FC2"/>
    <w:rsid w:val="003F695A"/>
    <w:rsid w:val="00400811"/>
    <w:rsid w:val="00401C04"/>
    <w:rsid w:val="00403425"/>
    <w:rsid w:val="00413EDB"/>
    <w:rsid w:val="004150E7"/>
    <w:rsid w:val="00416E57"/>
    <w:rsid w:val="0042399B"/>
    <w:rsid w:val="004242FF"/>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5ACD"/>
    <w:rsid w:val="004D6546"/>
    <w:rsid w:val="004E338B"/>
    <w:rsid w:val="004E3901"/>
    <w:rsid w:val="004E4751"/>
    <w:rsid w:val="004E5499"/>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4F47"/>
    <w:rsid w:val="005F7125"/>
    <w:rsid w:val="00607A12"/>
    <w:rsid w:val="006110B4"/>
    <w:rsid w:val="00622B4F"/>
    <w:rsid w:val="00627213"/>
    <w:rsid w:val="00627D64"/>
    <w:rsid w:val="006303A1"/>
    <w:rsid w:val="006347B4"/>
    <w:rsid w:val="00645CD5"/>
    <w:rsid w:val="00653124"/>
    <w:rsid w:val="00661E58"/>
    <w:rsid w:val="00663513"/>
    <w:rsid w:val="00666316"/>
    <w:rsid w:val="0067202E"/>
    <w:rsid w:val="006758D8"/>
    <w:rsid w:val="0068282B"/>
    <w:rsid w:val="00684567"/>
    <w:rsid w:val="00685DAB"/>
    <w:rsid w:val="00691046"/>
    <w:rsid w:val="006A26E7"/>
    <w:rsid w:val="006A32F2"/>
    <w:rsid w:val="006A5924"/>
    <w:rsid w:val="006B1B4E"/>
    <w:rsid w:val="006B27EC"/>
    <w:rsid w:val="006B35D7"/>
    <w:rsid w:val="006B3984"/>
    <w:rsid w:val="006C10FF"/>
    <w:rsid w:val="006C2CFB"/>
    <w:rsid w:val="006C745D"/>
    <w:rsid w:val="006D2115"/>
    <w:rsid w:val="006D554B"/>
    <w:rsid w:val="006D567B"/>
    <w:rsid w:val="006D7B0E"/>
    <w:rsid w:val="006E1107"/>
    <w:rsid w:val="006E5B63"/>
    <w:rsid w:val="006E67C6"/>
    <w:rsid w:val="006E6BE3"/>
    <w:rsid w:val="006F3384"/>
    <w:rsid w:val="006F36EF"/>
    <w:rsid w:val="006F5ADE"/>
    <w:rsid w:val="006F5E56"/>
    <w:rsid w:val="006F639E"/>
    <w:rsid w:val="00702EB4"/>
    <w:rsid w:val="00703038"/>
    <w:rsid w:val="00710B95"/>
    <w:rsid w:val="007125F9"/>
    <w:rsid w:val="007218EC"/>
    <w:rsid w:val="007225C9"/>
    <w:rsid w:val="00722DD8"/>
    <w:rsid w:val="0072495C"/>
    <w:rsid w:val="00725D9F"/>
    <w:rsid w:val="0072702F"/>
    <w:rsid w:val="007274C4"/>
    <w:rsid w:val="00730B99"/>
    <w:rsid w:val="00740D51"/>
    <w:rsid w:val="00741FB6"/>
    <w:rsid w:val="007425F9"/>
    <w:rsid w:val="0074715C"/>
    <w:rsid w:val="00760F11"/>
    <w:rsid w:val="00762039"/>
    <w:rsid w:val="00766C5F"/>
    <w:rsid w:val="00767BC7"/>
    <w:rsid w:val="00777926"/>
    <w:rsid w:val="00780103"/>
    <w:rsid w:val="0078039B"/>
    <w:rsid w:val="007866E2"/>
    <w:rsid w:val="007947BB"/>
    <w:rsid w:val="00794BEA"/>
    <w:rsid w:val="00795485"/>
    <w:rsid w:val="007A4A51"/>
    <w:rsid w:val="007A4BC4"/>
    <w:rsid w:val="007B49C2"/>
    <w:rsid w:val="007B6409"/>
    <w:rsid w:val="007B77C0"/>
    <w:rsid w:val="007C780A"/>
    <w:rsid w:val="007D3693"/>
    <w:rsid w:val="007D3BD8"/>
    <w:rsid w:val="007E2225"/>
    <w:rsid w:val="007E2757"/>
    <w:rsid w:val="007E4673"/>
    <w:rsid w:val="007F15B8"/>
    <w:rsid w:val="007F2574"/>
    <w:rsid w:val="007F69FF"/>
    <w:rsid w:val="007F7FB4"/>
    <w:rsid w:val="00801847"/>
    <w:rsid w:val="00801DF1"/>
    <w:rsid w:val="0080205E"/>
    <w:rsid w:val="00805FD4"/>
    <w:rsid w:val="0080637E"/>
    <w:rsid w:val="00807450"/>
    <w:rsid w:val="008074F0"/>
    <w:rsid w:val="008222B7"/>
    <w:rsid w:val="00830022"/>
    <w:rsid w:val="00832F09"/>
    <w:rsid w:val="00844474"/>
    <w:rsid w:val="00844A6A"/>
    <w:rsid w:val="00845F2E"/>
    <w:rsid w:val="00846BEC"/>
    <w:rsid w:val="008507E3"/>
    <w:rsid w:val="0085351E"/>
    <w:rsid w:val="00855860"/>
    <w:rsid w:val="00871C6F"/>
    <w:rsid w:val="00873072"/>
    <w:rsid w:val="0088195B"/>
    <w:rsid w:val="0088417A"/>
    <w:rsid w:val="00895E35"/>
    <w:rsid w:val="008A21F8"/>
    <w:rsid w:val="008A32D1"/>
    <w:rsid w:val="008A3686"/>
    <w:rsid w:val="008B133A"/>
    <w:rsid w:val="008B3071"/>
    <w:rsid w:val="008C3FA8"/>
    <w:rsid w:val="008C5A81"/>
    <w:rsid w:val="008D37FE"/>
    <w:rsid w:val="008E62A7"/>
    <w:rsid w:val="008F05B5"/>
    <w:rsid w:val="008F2385"/>
    <w:rsid w:val="008F49C1"/>
    <w:rsid w:val="008F5D11"/>
    <w:rsid w:val="009029AD"/>
    <w:rsid w:val="00903545"/>
    <w:rsid w:val="00904734"/>
    <w:rsid w:val="0091206F"/>
    <w:rsid w:val="00912CC1"/>
    <w:rsid w:val="009155FB"/>
    <w:rsid w:val="009165AC"/>
    <w:rsid w:val="009212C1"/>
    <w:rsid w:val="0092730B"/>
    <w:rsid w:val="009304A8"/>
    <w:rsid w:val="00930E76"/>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3019"/>
    <w:rsid w:val="00AE798B"/>
    <w:rsid w:val="00AF0AD1"/>
    <w:rsid w:val="00AF0BEB"/>
    <w:rsid w:val="00AF306E"/>
    <w:rsid w:val="00AF3DA3"/>
    <w:rsid w:val="00B033C5"/>
    <w:rsid w:val="00B03B54"/>
    <w:rsid w:val="00B10260"/>
    <w:rsid w:val="00B1175D"/>
    <w:rsid w:val="00B17566"/>
    <w:rsid w:val="00B243E5"/>
    <w:rsid w:val="00B26C4C"/>
    <w:rsid w:val="00B307AB"/>
    <w:rsid w:val="00B34515"/>
    <w:rsid w:val="00B34F3B"/>
    <w:rsid w:val="00B46810"/>
    <w:rsid w:val="00B519B5"/>
    <w:rsid w:val="00B52583"/>
    <w:rsid w:val="00B55367"/>
    <w:rsid w:val="00B56635"/>
    <w:rsid w:val="00B61477"/>
    <w:rsid w:val="00B6278B"/>
    <w:rsid w:val="00B7072E"/>
    <w:rsid w:val="00B7121F"/>
    <w:rsid w:val="00B71355"/>
    <w:rsid w:val="00B75461"/>
    <w:rsid w:val="00B82700"/>
    <w:rsid w:val="00B82ED7"/>
    <w:rsid w:val="00B8363B"/>
    <w:rsid w:val="00B9276B"/>
    <w:rsid w:val="00B956B3"/>
    <w:rsid w:val="00B96A87"/>
    <w:rsid w:val="00BA1622"/>
    <w:rsid w:val="00BA3E93"/>
    <w:rsid w:val="00BB6772"/>
    <w:rsid w:val="00BB69E3"/>
    <w:rsid w:val="00BC3DF2"/>
    <w:rsid w:val="00BC44C9"/>
    <w:rsid w:val="00BD1C5C"/>
    <w:rsid w:val="00BD6C4A"/>
    <w:rsid w:val="00BD7D0D"/>
    <w:rsid w:val="00BE159D"/>
    <w:rsid w:val="00BE4069"/>
    <w:rsid w:val="00C00EB4"/>
    <w:rsid w:val="00C04A68"/>
    <w:rsid w:val="00C11038"/>
    <w:rsid w:val="00C12A2B"/>
    <w:rsid w:val="00C142CE"/>
    <w:rsid w:val="00C24363"/>
    <w:rsid w:val="00C30EA5"/>
    <w:rsid w:val="00C3261D"/>
    <w:rsid w:val="00C32B02"/>
    <w:rsid w:val="00C3431D"/>
    <w:rsid w:val="00C34CFA"/>
    <w:rsid w:val="00C41ADA"/>
    <w:rsid w:val="00C46784"/>
    <w:rsid w:val="00C50509"/>
    <w:rsid w:val="00C50D15"/>
    <w:rsid w:val="00C50D81"/>
    <w:rsid w:val="00C51154"/>
    <w:rsid w:val="00C6029C"/>
    <w:rsid w:val="00C64744"/>
    <w:rsid w:val="00C70603"/>
    <w:rsid w:val="00CA0FC6"/>
    <w:rsid w:val="00CA2798"/>
    <w:rsid w:val="00CB0C31"/>
    <w:rsid w:val="00CB36D1"/>
    <w:rsid w:val="00CB69AF"/>
    <w:rsid w:val="00CC0110"/>
    <w:rsid w:val="00CC1C6F"/>
    <w:rsid w:val="00CD23B4"/>
    <w:rsid w:val="00CD6B04"/>
    <w:rsid w:val="00CD7297"/>
    <w:rsid w:val="00CE4A17"/>
    <w:rsid w:val="00CE4DB9"/>
    <w:rsid w:val="00CE6EF8"/>
    <w:rsid w:val="00CE7318"/>
    <w:rsid w:val="00D005AC"/>
    <w:rsid w:val="00D03FC7"/>
    <w:rsid w:val="00D07D68"/>
    <w:rsid w:val="00D21D1E"/>
    <w:rsid w:val="00D22090"/>
    <w:rsid w:val="00D22193"/>
    <w:rsid w:val="00D31C07"/>
    <w:rsid w:val="00D345C0"/>
    <w:rsid w:val="00D37961"/>
    <w:rsid w:val="00D43840"/>
    <w:rsid w:val="00D4607F"/>
    <w:rsid w:val="00D47D8D"/>
    <w:rsid w:val="00D52027"/>
    <w:rsid w:val="00D54E87"/>
    <w:rsid w:val="00D6044D"/>
    <w:rsid w:val="00D6089D"/>
    <w:rsid w:val="00D6773A"/>
    <w:rsid w:val="00D740A6"/>
    <w:rsid w:val="00D8074A"/>
    <w:rsid w:val="00D90F92"/>
    <w:rsid w:val="00DA3F89"/>
    <w:rsid w:val="00DA6F1C"/>
    <w:rsid w:val="00DB1BF6"/>
    <w:rsid w:val="00DB2BAA"/>
    <w:rsid w:val="00DB6D50"/>
    <w:rsid w:val="00DC31CB"/>
    <w:rsid w:val="00DC361A"/>
    <w:rsid w:val="00DD10E7"/>
    <w:rsid w:val="00DD2661"/>
    <w:rsid w:val="00DD3FC5"/>
    <w:rsid w:val="00DD77ED"/>
    <w:rsid w:val="00DE69B3"/>
    <w:rsid w:val="00E033B8"/>
    <w:rsid w:val="00E05EB1"/>
    <w:rsid w:val="00E11B1F"/>
    <w:rsid w:val="00E24172"/>
    <w:rsid w:val="00E261C2"/>
    <w:rsid w:val="00E26DF4"/>
    <w:rsid w:val="00E3091B"/>
    <w:rsid w:val="00E31EF7"/>
    <w:rsid w:val="00E3342D"/>
    <w:rsid w:val="00E345C5"/>
    <w:rsid w:val="00E34C0C"/>
    <w:rsid w:val="00E350C4"/>
    <w:rsid w:val="00E35477"/>
    <w:rsid w:val="00E36F04"/>
    <w:rsid w:val="00E41A0E"/>
    <w:rsid w:val="00E42C54"/>
    <w:rsid w:val="00E50423"/>
    <w:rsid w:val="00E568AE"/>
    <w:rsid w:val="00E61D59"/>
    <w:rsid w:val="00E62E89"/>
    <w:rsid w:val="00E65ABB"/>
    <w:rsid w:val="00E65B63"/>
    <w:rsid w:val="00E65E0E"/>
    <w:rsid w:val="00E7226C"/>
    <w:rsid w:val="00E81B54"/>
    <w:rsid w:val="00E879CC"/>
    <w:rsid w:val="00EA18EC"/>
    <w:rsid w:val="00EA42EB"/>
    <w:rsid w:val="00EB4E1A"/>
    <w:rsid w:val="00EB5C6E"/>
    <w:rsid w:val="00EC0EA2"/>
    <w:rsid w:val="00EC45AC"/>
    <w:rsid w:val="00EC7066"/>
    <w:rsid w:val="00ED1A74"/>
    <w:rsid w:val="00F035B7"/>
    <w:rsid w:val="00F06BA6"/>
    <w:rsid w:val="00F10194"/>
    <w:rsid w:val="00F11116"/>
    <w:rsid w:val="00F115F8"/>
    <w:rsid w:val="00F12EA5"/>
    <w:rsid w:val="00F13441"/>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6A56"/>
    <w:rsid w:val="00F82ECD"/>
    <w:rsid w:val="00F836F0"/>
    <w:rsid w:val="00F84498"/>
    <w:rsid w:val="00F96466"/>
    <w:rsid w:val="00FA388F"/>
    <w:rsid w:val="00FA5F28"/>
    <w:rsid w:val="00FA7510"/>
    <w:rsid w:val="00FB5F6E"/>
    <w:rsid w:val="00FB7359"/>
    <w:rsid w:val="00FC607A"/>
    <w:rsid w:val="00FD1571"/>
    <w:rsid w:val="00FD39A7"/>
    <w:rsid w:val="00FD55E4"/>
    <w:rsid w:val="00FD7048"/>
    <w:rsid w:val="00FE00C4"/>
    <w:rsid w:val="00FE2A7E"/>
    <w:rsid w:val="00FE5B14"/>
    <w:rsid w:val="00FE698C"/>
    <w:rsid w:val="00FF34AD"/>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0" type="connector" idref="#_x0000_s1638">
          <o:proxy start="" idref="#流程图: 决策 331" connectloc="3"/>
          <o:proxy end="" idref="#流程图: 过程 329" connectloc="3"/>
        </o:r>
        <o:r id="V:Rule41" type="connector" idref="#_x0000_s1525">
          <o:proxy start="" idref="#流程图: 过程 9" connectloc="2"/>
          <o:proxy end="" idref="#流程图: 过程 17" connectloc="0"/>
        </o:r>
        <o:r id="V:Rule42" type="connector" idref="#_x0000_s1395">
          <o:proxy start="" idref="#流程图: 过程 354" connectloc="3"/>
          <o:proxy end="" idref="#流程图: 过程 334" connectloc="3"/>
        </o:r>
        <o:r id="V:Rule43" type="connector" idref="#_x0000_s1570">
          <o:proxy start="" idref="#流程图: 过程 329" connectloc="2"/>
          <o:proxy end="" idref="#流程图: 决策 331" connectloc="0"/>
        </o:r>
        <o:r id="V:Rule44" type="connector" idref="#_x0000_s1389">
          <o:proxy start="" idref="#流程图: 过程 342" connectloc="0"/>
          <o:proxy end="" idref="#流程图: 过程 329" connectloc="3"/>
        </o:r>
        <o:r id="V:Rule45" type="connector" idref="#_x0000_s1641">
          <o:proxy start="" idref="#流程图: 过程 354" connectloc="3"/>
          <o:proxy end="" idref="#流程图: 过程 334" connectloc="3"/>
        </o:r>
        <o:r id="V:Rule46" type="connector" idref="#_x0000_s1575">
          <o:proxy start="" idref="#流程图: 过程 313" connectloc="2"/>
          <o:proxy end="" idref="#流程图: 过程 300" connectloc="0"/>
        </o:r>
        <o:r id="V:Rule47" type="connector" idref="#_x0000_s1523">
          <o:proxy start="" idref="#流程图: 过程 9" connectloc="2"/>
          <o:proxy end="" idref="#流程图: 过程 14" connectloc="0"/>
        </o:r>
        <o:r id="V:Rule48" type="connector" idref="#_x0000_s1568">
          <o:proxy start="" idref="#流程图: 过程 342" connectloc="0"/>
          <o:proxy end="" idref="#流程图: 过程 329" connectloc="3"/>
        </o:r>
        <o:r id="V:Rule49" type="connector" idref="#_x0000_s1388">
          <o:proxy start="" idref="#流程图: 决策 331" connectloc="3"/>
          <o:proxy end="" idref="#流程图: 过程 329" connectloc="3"/>
        </o:r>
        <o:r id="V:Rule50" type="connector" idref="#_x0000_s1579">
          <o:proxy start="" idref="#流程图: 过程 299" connectloc="2"/>
          <o:proxy end="" idref="#文本框 310" connectloc="0"/>
        </o:r>
        <o:r id="V:Rule51" type="connector" idref="#_x0000_s1566">
          <o:proxy start="" idref="#流程图: 过程 334" connectloc="2"/>
          <o:proxy end="" idref="#流程图: 过程 354" connectloc="0"/>
        </o:r>
        <o:r id="V:Rule52" type="connector" idref="#_x0000_s1565">
          <o:proxy start="" idref="#流程图: 决策 331" connectloc="2"/>
        </o:r>
        <o:r id="V:Rule53" type="connector" idref="#_x0000_s1576">
          <o:proxy start="" idref="#流程图: 过程 300" connectloc="2"/>
          <o:proxy end="" idref="#流程图: 过程 299" connectloc="0"/>
        </o:r>
        <o:r id="V:Rule54" type="connector" idref="#_x0000_s1603">
          <o:proxy start="" idref="#流程图: 过程 299" connectloc="2"/>
          <o:proxy end="" idref="#流程图: 过程 303" connectloc="0"/>
        </o:r>
        <o:r id="V:Rule55" type="connector" idref="#_x0000_s1520">
          <o:proxy start="" idref="#流程图: 过程 354" connectloc="2"/>
          <o:proxy end="" idref="#流程图: 过程 342" connectloc="2"/>
        </o:r>
        <o:r id="V:Rule56" type="connector" idref="#_x0000_s1529">
          <o:proxy start="" idref="#流程图: 过程 16" connectloc="2"/>
          <o:proxy end="" idref="#流程图: 过程 20" connectloc="0"/>
        </o:r>
        <o:r id="V:Rule57" type="connector" idref="#_x0000_s1567">
          <o:proxy start="" idref="#流程图: 决策 331" connectloc="3"/>
          <o:proxy end="" idref="#流程图: 过程 329" connectloc="3"/>
        </o:r>
        <o:r id="V:Rule58" type="connector" idref="#_x0000_s1643">
          <o:proxy start="" idref="#流程图: 过程 329" connectloc="2"/>
          <o:proxy end="" idref="#流程图: 决策 331" connectloc="0"/>
        </o:r>
        <o:r id="V:Rule59" type="connector" idref="#_x0000_s1531">
          <o:proxy start="" idref="#流程图: 过程 9" connectloc="2"/>
          <o:proxy end="" idref="#文本框 291" connectloc="0"/>
        </o:r>
        <o:r id="V:Rule60" type="connector" idref="#_x0000_s1530">
          <o:proxy start="" idref="#流程图: 过程 16" connectloc="2"/>
          <o:proxy end="" idref="#文本框 291" connectloc="0"/>
        </o:r>
        <o:r id="V:Rule61" type="connector" idref="#_x0000_s1516">
          <o:proxy start="" idref="#流程图: 过程 329" connectloc="2"/>
          <o:proxy end="" idref="#流程图: 过程 334" connectloc="0"/>
        </o:r>
        <o:r id="V:Rule62" type="connector" idref="#_x0000_s1393">
          <o:proxy start="" idref="#流程图: 过程 354" connectloc="2"/>
          <o:proxy end="" idref="#流程图: 过程 342" connectloc="2"/>
        </o:r>
        <o:r id="V:Rule63" type="connector" idref="#_x0000_s1636">
          <o:proxy start="" idref="#流程图: 决策 331" connectloc="2"/>
          <o:proxy end="" idref="#流程图: 过程 334" connectloc="0"/>
        </o:r>
        <o:r id="V:Rule64" type="connector" idref="#_x0000_s1517">
          <o:proxy start="" idref="#流程图: 过程 334" connectloc="2"/>
          <o:proxy end="" idref="#流程图: 过程 354" connectloc="0"/>
        </o:r>
        <o:r id="V:Rule65" type="connector" idref="#_x0000_s1519">
          <o:proxy start="" idref="#流程图: 过程 342" connectloc="0"/>
          <o:proxy end="" idref="#流程图: 过程 329" connectloc="3"/>
        </o:r>
        <o:r id="V:Rule66" type="connector" idref="#_x0000_s1528">
          <o:proxy start="" idref="#流程图: 过程 16" connectloc="2"/>
          <o:proxy end="" idref="#流程图: 过程 17" connectloc="0"/>
        </o:r>
        <o:r id="V:Rule67" type="connector" idref="#_x0000_s1637"/>
        <o:r id="V:Rule68" type="connector" idref="#_x0000_s1640">
          <o:proxy start="" idref="#流程图: 过程 354" connectloc="2"/>
          <o:proxy end="" idref="#流程图: 过程 342" connectloc="2"/>
        </o:r>
        <o:r id="V:Rule69" type="connector" idref="#_x0000_s1569">
          <o:proxy start="" idref="#流程图: 过程 354" connectloc="2"/>
        </o:r>
        <o:r id="V:Rule70" type="connector" idref="#_x0000_s1578">
          <o:proxy start="" idref="#流程图: 过程 299" connectloc="2"/>
          <o:proxy end="" idref="#流程图: 过程 302" connectloc="0"/>
        </o:r>
        <o:r id="V:Rule71" type="connector" idref="#_x0000_s1639">
          <o:proxy start="" idref="#流程图: 过程 342" connectloc="0"/>
          <o:proxy end="" idref="#流程图: 过程 329" connectloc="3"/>
        </o:r>
        <o:r id="V:Rule72" type="connector" idref="#_x0000_s1386"/>
        <o:r id="V:Rule73" type="connector" idref="#_x0000_s1527">
          <o:proxy end="" idref="#流程图: 过程 14" connectloc="0"/>
        </o:r>
        <o:r id="V:Rule74" type="connector" idref="#_x0000_s1573">
          <o:proxy start="" idref="#流程图: 过程 9" connectloc="2"/>
          <o:proxy end="" idref="#流程图: 过程 16" connectloc="0"/>
        </o:r>
        <o:r id="V:Rule75" type="connector" idref="#_x0000_s1385">
          <o:proxy start="" idref="#流程图: 决策 331" connectloc="2"/>
          <o:proxy end="" idref="#流程图: 过程 334" connectloc="0"/>
        </o:r>
        <o:r id="V:Rule76" type="connector" idref="#_x0000_s1625">
          <o:proxy start="" idref="#流程图: 过程 329" connectloc="2"/>
          <o:proxy end="" idref="#流程图: 决策 331" connectloc="0"/>
        </o:r>
        <o:r id="V:Rule77" type="connector" idref="#_x0000_s1526">
          <o:proxy end="" idref="#流程图: 过程 20" connectloc="0"/>
        </o:r>
        <o:r id="V:Rule78" type="connector" idref="#_x0000_s1577">
          <o:proxy start="" idref="#流程图: 过程 299" connectloc="2"/>
          <o:proxy end="" idref="#流程图: 过程 30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AD2A6718-513C-4271-BC6C-85D9544E5248}" type="presOf" srcId="{BFFB80F4-5991-4817-A0B0-C443B24B8729}" destId="{DA06D551-DE3E-4FE7-BC20-5DBE7200674D}" srcOrd="0"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505BB418-3A59-4D90-AE5E-3796BEFB7F6D}" type="presOf" srcId="{A79C0C1A-FB73-4262-B409-97DEE58A6920}" destId="{F40D4955-5C7B-451A-B74F-B0879F1EAA68}" srcOrd="0" destOrd="0" presId="urn:microsoft.com/office/officeart/2005/8/layout/process1"/>
    <dgm:cxn modelId="{6CC899D7-7C32-4F3F-89B6-D772FFB93B03}" type="presOf" srcId="{44CE82A1-01E9-4609-88DD-A603DD1076C9}" destId="{5CBF1868-BB89-417C-A850-B419D1325A77}" srcOrd="0" destOrd="0" presId="urn:microsoft.com/office/officeart/2005/8/layout/process1"/>
    <dgm:cxn modelId="{7C2E0367-8438-4B99-B0E7-09FDEAB8B720}" type="presOf" srcId="{1A7BE860-5440-4ABC-9585-D1677E04BD5E}" destId="{49F97FA0-D5D5-4CDD-8447-2E5D6A0D79F8}"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C9CDEFEB-EE9F-4929-8997-74C7C55C6CE2}" type="presOf" srcId="{4C5ADBA0-7250-4F29-B750-A5AC444E1A22}" destId="{3C792910-82E6-4A46-9DD5-DC77439B5D2F}" srcOrd="0" destOrd="0" presId="urn:microsoft.com/office/officeart/2005/8/layout/process1"/>
    <dgm:cxn modelId="{7385AA4E-CDC8-49D9-BC55-EB202B32E972}" type="presOf" srcId="{4C5ADBA0-7250-4F29-B750-A5AC444E1A22}" destId="{7CB6091E-E540-42A6-AAE7-0BD0CA78150C}" srcOrd="1" destOrd="0" presId="urn:microsoft.com/office/officeart/2005/8/layout/process1"/>
    <dgm:cxn modelId="{65BC95E9-8BC2-48AA-9975-F6EED39D0AE7}" type="presOf" srcId="{1A7BE860-5440-4ABC-9585-D1677E04BD5E}" destId="{14A6866A-83C6-4C0D-9355-C2B004D8A5BB}" srcOrd="1" destOrd="0" presId="urn:microsoft.com/office/officeart/2005/8/layout/process1"/>
    <dgm:cxn modelId="{22971155-BF5A-40FB-A0D6-BBC568396974}" type="presOf" srcId="{33AF6699-24EC-4DA0-A97B-0CD0F3A109A5}" destId="{DB1CFD63-60FE-437D-A086-39C77A05C56C}"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29B25D36-C2B2-491D-ABFD-460FC40913E6}" type="presParOf" srcId="{5CBF1868-BB89-417C-A850-B419D1325A77}" destId="{DB1CFD63-60FE-437D-A086-39C77A05C56C}" srcOrd="0" destOrd="0" presId="urn:microsoft.com/office/officeart/2005/8/layout/process1"/>
    <dgm:cxn modelId="{F80CF497-C0A2-408D-B39D-D6D7E75C1FCB}" type="presParOf" srcId="{5CBF1868-BB89-417C-A850-B419D1325A77}" destId="{49F97FA0-D5D5-4CDD-8447-2E5D6A0D79F8}" srcOrd="1" destOrd="0" presId="urn:microsoft.com/office/officeart/2005/8/layout/process1"/>
    <dgm:cxn modelId="{8362595A-D6C9-4320-9767-0830BDAD8953}" type="presParOf" srcId="{49F97FA0-D5D5-4CDD-8447-2E5D6A0D79F8}" destId="{14A6866A-83C6-4C0D-9355-C2B004D8A5BB}" srcOrd="0" destOrd="0" presId="urn:microsoft.com/office/officeart/2005/8/layout/process1"/>
    <dgm:cxn modelId="{8DAEE39B-1DB6-4FDD-A286-F2236D961E56}" type="presParOf" srcId="{5CBF1868-BB89-417C-A850-B419D1325A77}" destId="{DA06D551-DE3E-4FE7-BC20-5DBE7200674D}" srcOrd="2" destOrd="0" presId="urn:microsoft.com/office/officeart/2005/8/layout/process1"/>
    <dgm:cxn modelId="{F655F109-F93B-426A-B59B-0C2855CA78DF}" type="presParOf" srcId="{5CBF1868-BB89-417C-A850-B419D1325A77}" destId="{3C792910-82E6-4A46-9DD5-DC77439B5D2F}" srcOrd="3" destOrd="0" presId="urn:microsoft.com/office/officeart/2005/8/layout/process1"/>
    <dgm:cxn modelId="{0703756D-767C-4CD1-AB5D-DE7D9A147DC2}" type="presParOf" srcId="{3C792910-82E6-4A46-9DD5-DC77439B5D2F}" destId="{7CB6091E-E540-42A6-AAE7-0BD0CA78150C}" srcOrd="0" destOrd="0" presId="urn:microsoft.com/office/officeart/2005/8/layout/process1"/>
    <dgm:cxn modelId="{D03048BB-AF2B-4E5B-8303-AF7E41637D4C}" type="presParOf" srcId="{5CBF1868-BB89-417C-A850-B419D1325A77}" destId="{F40D4955-5C7B-451A-B74F-B0879F1EAA68}"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37852-2433-41FE-8E26-CDF404EE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16</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532</cp:revision>
  <cp:lastPrinted>2012-12-02T19:45:00Z</cp:lastPrinted>
  <dcterms:created xsi:type="dcterms:W3CDTF">2012-12-02T02:09:00Z</dcterms:created>
  <dcterms:modified xsi:type="dcterms:W3CDTF">2012-12-03T18:12:00Z</dcterms:modified>
</cp:coreProperties>
</file>