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6142392" w14:textId="77777777" w:rsidR="00241708" w:rsidRDefault="0044614B" w:rsidP="00241708">
      <w:pPr>
        <w:pStyle w:val="IjasTitle"/>
        <w:spacing w:before="240"/>
        <w:rPr>
          <w:lang w:val="en-US"/>
        </w:rPr>
      </w:pPr>
      <w:r>
        <w:rPr>
          <w:rFonts w:ascii="Times New Roman" w:hAnsi="Times New Roman"/>
          <w:noProof/>
          <w14:ligatures w14:val="standardContextual"/>
        </w:rPr>
        <mc:AlternateContent>
          <mc:Choice Requires="wps">
            <w:drawing>
              <wp:anchor distT="0" distB="0" distL="114300" distR="114300" simplePos="0" relativeHeight="251661312" behindDoc="1" locked="0" layoutInCell="1" allowOverlap="1" wp14:anchorId="73A05E1F" wp14:editId="6A47D2F4">
                <wp:simplePos x="0" y="0"/>
                <wp:positionH relativeFrom="column">
                  <wp:posOffset>4275455</wp:posOffset>
                </wp:positionH>
                <wp:positionV relativeFrom="page">
                  <wp:posOffset>906574</wp:posOffset>
                </wp:positionV>
                <wp:extent cx="1543050" cy="294640"/>
                <wp:effectExtent l="0" t="0" r="0" b="0"/>
                <wp:wrapTight wrapText="bothSides">
                  <wp:wrapPolygon edited="0">
                    <wp:start x="800" y="0"/>
                    <wp:lineTo x="800" y="19552"/>
                    <wp:lineTo x="20800" y="19552"/>
                    <wp:lineTo x="20800" y="0"/>
                    <wp:lineTo x="800" y="0"/>
                  </wp:wrapPolygon>
                </wp:wrapTight>
                <wp:docPr id="416415918" name="Text Box 5"/>
                <wp:cNvGraphicFramePr/>
                <a:graphic xmlns:a="http://schemas.openxmlformats.org/drawingml/2006/main">
                  <a:graphicData uri="http://schemas.microsoft.com/office/word/2010/wordprocessingShape">
                    <wps:wsp>
                      <wps:cNvSpPr txBox="1"/>
                      <wps:spPr>
                        <a:xfrm>
                          <a:off x="0" y="0"/>
                          <a:ext cx="1543050" cy="294640"/>
                        </a:xfrm>
                        <a:prstGeom prst="rect">
                          <a:avLst/>
                        </a:prstGeom>
                        <a:noFill/>
                        <a:ln w="6350">
                          <a:noFill/>
                        </a:ln>
                      </wps:spPr>
                      <wps:txbx>
                        <w:txbxContent>
                          <w:p w14:paraId="3B1608D4" w14:textId="77777777" w:rsidR="0025070D" w:rsidRPr="00091226" w:rsidRDefault="00000000" w:rsidP="0025070D">
                            <w:pPr>
                              <w:rPr>
                                <w:rFonts w:ascii="Kigelia Arabic" w:hAnsi="Kigelia Arabic" w:cs="Kigelia Arabic"/>
                                <w:color w:val="000000" w:themeColor="text1"/>
                                <w:sz w:val="18"/>
                                <w:szCs w:val="18"/>
                              </w:rPr>
                            </w:pPr>
                            <w:hyperlink r:id="rId8" w:history="1">
                              <w:r w:rsidR="0044614B" w:rsidRPr="00091226">
                                <w:rPr>
                                  <w:rStyle w:val="Hyperlink"/>
                                  <w:rFonts w:ascii="Kigelia Arabic" w:hAnsi="Kigelia Arabic" w:cs="Kigelia Arabic"/>
                                  <w:color w:val="000000" w:themeColor="text1"/>
                                  <w:spacing w:val="0"/>
                                  <w:sz w:val="18"/>
                                  <w:szCs w:val="18"/>
                                </w:rPr>
                                <w:t>https://jurnal.uns.ac.id/ijas</w:t>
                              </w:r>
                            </w:hyperlink>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3A05E1F" id="_x0000_t202" coordsize="21600,21600" o:spt="202" path="m,l,21600r21600,l21600,xe">
                <v:stroke joinstyle="miter"/>
                <v:path gradientshapeok="t" o:connecttype="rect"/>
              </v:shapetype>
              <v:shape id="Text Box 5" o:spid="_x0000_s1026" type="#_x0000_t202" style="position:absolute;left:0;text-align:left;margin-left:336.65pt;margin-top:71.4pt;width:121.5pt;height:23.2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" filled="f" stroked="f" strokeweight=".5pt">
                <v:textbox>
                  <w:txbxContent>
                    <w:p w14:paraId="3B1608D4" w14:textId="77777777" w:rsidR="0025070D" w:rsidRPr="00091226" w:rsidRDefault="00000000" w:rsidP="0025070D">
                      <w:pPr>
                        <w:rPr>
                          <w:rFonts w:ascii="Kigelia Arabic" w:hAnsi="Kigelia Arabic" w:cs="Kigelia Arabic"/>
                          <w:color w:val="000000" w:themeColor="text1"/>
                          <w:sz w:val="18"/>
                          <w:szCs w:val="18"/>
                        </w:rPr>
                      </w:pPr>
                      <w:hyperlink r:id="rId9" w:history="1">
                        <w:r w:rsidR="0044614B" w:rsidRPr="00091226">
                          <w:rPr>
                            <w:rStyle w:val="Hyperlink"/>
                            <w:rFonts w:ascii="Kigelia Arabic" w:hAnsi="Kigelia Arabic" w:cs="Kigelia Arabic"/>
                            <w:color w:val="000000" w:themeColor="text1"/>
                            <w:spacing w:val="0"/>
                            <w:sz w:val="18"/>
                            <w:szCs w:val="18"/>
                          </w:rPr>
                          <w:t>https://jurnal.uns.ac.id/ijas</w:t>
                        </w:r>
                      </w:hyperlink>
                    </w:p>
                  </w:txbxContent>
                </v:textbox>
                <w10:wrap type="tight" anchory="page"/>
              </v:shape>
            </w:pict>
          </mc:Fallback>
        </mc:AlternateContent>
      </w:r>
      <w:r>
        <w:rPr>
          <w:rFonts w:ascii="Times New Roman" w:hAnsi="Times New Roman"/>
          <w:noProof/>
          <w14:ligatures w14:val="standardContextual"/>
        </w:rPr>
        <mc:AlternateContent>
          <mc:Choice Requires="wps">
            <w:drawing>
              <wp:anchor distT="0" distB="0" distL="114300" distR="114300" simplePos="0" relativeHeight="251659264" behindDoc="1" locked="0" layoutInCell="1" allowOverlap="1" wp14:anchorId="6074D90B" wp14:editId="7DB7653E">
                <wp:simplePos x="0" y="0"/>
                <wp:positionH relativeFrom="column">
                  <wp:posOffset>4751276</wp:posOffset>
                </wp:positionH>
                <wp:positionV relativeFrom="page">
                  <wp:posOffset>784860</wp:posOffset>
                </wp:positionV>
                <wp:extent cx="1052830" cy="257810"/>
                <wp:effectExtent l="0" t="0" r="0" b="0"/>
                <wp:wrapTight wrapText="bothSides">
                  <wp:wrapPolygon edited="0">
                    <wp:start x="1172" y="0"/>
                    <wp:lineTo x="1172" y="19153"/>
                    <wp:lineTo x="20323" y="19153"/>
                    <wp:lineTo x="20323" y="0"/>
                    <wp:lineTo x="1172" y="0"/>
                  </wp:wrapPolygon>
                </wp:wrapTight>
                <wp:docPr id="966297220" name="Text Box 5"/>
                <wp:cNvGraphicFramePr/>
                <a:graphic xmlns:a="http://schemas.openxmlformats.org/drawingml/2006/main">
                  <a:graphicData uri="http://schemas.microsoft.com/office/word/2010/wordprocessingShape">
                    <wps:wsp>
                      <wps:cNvSpPr txBox="1"/>
                      <wps:spPr>
                        <a:xfrm>
                          <a:off x="0" y="0"/>
                          <a:ext cx="1052830" cy="257810"/>
                        </a:xfrm>
                        <a:prstGeom prst="rect">
                          <a:avLst/>
                        </a:prstGeom>
                        <a:noFill/>
                        <a:ln w="6350">
                          <a:noFill/>
                        </a:ln>
                      </wps:spPr>
                      <wps:txbx>
                        <w:txbxContent>
                          <w:p w14:paraId="39D7938F" w14:textId="77777777" w:rsidR="00672F68" w:rsidRPr="004C7DF3" w:rsidRDefault="00672F68">
                            <w:pPr>
                              <w:rPr>
                                <w:rFonts w:ascii="Kigelia Arabic" w:hAnsi="Kigelia Arabic" w:cs="Kigelia Arabic"/>
                                <w:sz w:val="16"/>
                                <w:szCs w:val="16"/>
                              </w:rPr>
                            </w:pPr>
                            <w:r w:rsidRPr="004C7DF3">
                              <w:rPr>
                                <w:rFonts w:ascii="Kigelia Arabic" w:hAnsi="Kigelia Arabic" w:cs="Kigelia Arabic"/>
                                <w:sz w:val="16"/>
                                <w:szCs w:val="16"/>
                              </w:rPr>
                              <w:t>E-ISSN: 2621-086X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074D90B" id="_x0000_s1027" type="#_x0000_t202" style="position:absolute;left:0;text-align:left;margin-left:374.1pt;margin-top:61.8pt;width:82.9pt;height:20.3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" filled="f" stroked="f" strokeweight=".5pt">
                <v:textbox>
                  <w:txbxContent>
                    <w:p w14:paraId="39D7938F" w14:textId="77777777" w:rsidR="00672F68" w:rsidRPr="004C7DF3" w:rsidRDefault="00672F68">
                      <w:pPr>
                        <w:rPr>
                          <w:rFonts w:ascii="Kigelia Arabic" w:hAnsi="Kigelia Arabic" w:cs="Kigelia Arabic"/>
                          <w:sz w:val="16"/>
                          <w:szCs w:val="16"/>
                        </w:rPr>
                      </w:pPr>
                      <w:r w:rsidRPr="004C7DF3">
                        <w:rPr>
                          <w:rFonts w:ascii="Kigelia Arabic" w:hAnsi="Kigelia Arabic" w:cs="Kigelia Arabic"/>
                          <w:sz w:val="16"/>
                          <w:szCs w:val="16"/>
                        </w:rPr>
                        <w:t>E-ISSN: 2621-086X</w:t>
                      </w:r>
                    </w:p>
                  </w:txbxContent>
                </v:textbox>
                <w10:wrap type="tight" anchory="page"/>
              </v:shape>
            </w:pict>
          </mc:Fallback>
        </mc:AlternateContent>
      </w:r>
      <w:r w:rsidR="006E69A4" w:rsidRPr="006E69A4">
        <w:rPr>
          <w:noProof/>
          <w:spacing w:val="-10"/>
          <w:szCs w:val="24"/>
        </w:rPr>
        <w:drawing>
          <wp:anchor distT="0" distB="0" distL="114300" distR="114300" simplePos="0" relativeHeight="251664384" behindDoc="1" locked="0" layoutInCell="1" allowOverlap="1" wp14:anchorId="7FB3EB17" wp14:editId="344EBD07">
            <wp:simplePos x="0" y="0"/>
            <wp:positionH relativeFrom="margin">
              <wp:posOffset>5156200</wp:posOffset>
            </wp:positionH>
            <wp:positionV relativeFrom="page">
              <wp:posOffset>365760</wp:posOffset>
            </wp:positionV>
            <wp:extent cx="568960" cy="462280"/>
            <wp:effectExtent l="0" t="0" r="2540" b="0"/>
            <wp:wrapTight wrapText="bothSides">
              <wp:wrapPolygon edited="0">
                <wp:start x="15911" y="0"/>
                <wp:lineTo x="0" y="1780"/>
                <wp:lineTo x="0" y="20473"/>
                <wp:lineTo x="20973" y="20473"/>
                <wp:lineTo x="20973" y="0"/>
                <wp:lineTo x="15911" y="0"/>
              </wp:wrapPolygon>
            </wp:wrapTight>
            <wp:docPr id="225591192" name="Picture 6" descr="A grey and white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591192" name="Picture 6" descr="A grey and white logo&#10;&#10;AI-generated content may be incorrect."/>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68960" cy="46228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9458D7" w:rsidRPr="009458D7">
        <w:t>Latent In-Room Occupancy from Hotel Booking Telemetry: Evidence for Dynamic HVAC Load Prediction</w:t>
      </w:r>
    </w:p>
    <w:p w14:paraId="1DA55508" w14:textId="77777777" w:rsidR="00454EB6" w:rsidRDefault="00454EB6" w:rsidP="00241708">
      <w:pPr>
        <w:pStyle w:val="IjasTitle"/>
        <w:spacing w:before="240"/>
        <w:rPr>
          <w:lang w:val="en-US"/>
        </w:rPr>
      </w:pPr>
    </w:p>
    <w:p w14:paraId="6ABBE833" w14:textId="33EF0A8A" w:rsidR="00454EB6" w:rsidRDefault="007D456B" w:rsidP="00454EB6">
      <w:pPr>
        <w:pStyle w:val="IjasAuthor"/>
      </w:pPr>
      <w:r>
        <w:rPr>
          <w:lang w:val="en-US"/>
        </w:rPr>
        <w:t>Aryanto</w:t>
      </w:r>
      <w:r w:rsidR="005A7B76">
        <w:t xml:space="preserve"> 1</w:t>
      </w:r>
      <w:r w:rsidR="001961BA">
        <w:t xml:space="preserve"> </w:t>
      </w:r>
      <w:r w:rsidR="00454EB6">
        <w:rPr>
          <w:vertAlign w:val="superscript"/>
        </w:rPr>
        <w:t>1</w:t>
      </w:r>
      <w:r w:rsidR="009458D7">
        <w:rPr>
          <w:noProof/>
          <w:lang w:val="en-US"/>
        </w:rPr>
        <w:t xml:space="preserve"> </w:t>
      </w:r>
      <w:r w:rsidR="009458D7">
        <w:rPr>
          <w:noProof/>
          <w:lang w:val="en-US"/>
        </w:rPr>
        <w:drawing>
          <wp:inline distT="0" distB="0" distL="0" distR="0" wp14:anchorId="4BB69022" wp14:editId="35C432FB">
            <wp:extent cx="144000" cy="144000"/>
            <wp:effectExtent l="0" t="0" r="8890" b="8890"/>
            <wp:docPr id="1026" name="Resim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Resim 22"/>
                    <pic:cNvPicPr/>
                  </pic:nvPicPr>
                  <pic:blipFill>
                    <a:blip r:embed="rId11" cstate="print"/>
                    <a:srcRect/>
                    <a:stretch/>
                  </pic:blipFill>
                  <pic:spPr>
                    <a:xfrm>
                      <a:off x="0" y="0"/>
                      <a:ext cx="144000" cy="144000"/>
                    </a:xfrm>
                    <a:prstGeom prst="rect">
                      <a:avLst/>
                    </a:prstGeom>
                  </pic:spPr>
                </pic:pic>
              </a:graphicData>
            </a:graphic>
          </wp:inline>
        </w:drawing>
      </w:r>
      <w:r w:rsidR="00454EB6">
        <w:t xml:space="preserve">, </w:t>
      </w:r>
      <w:r>
        <w:rPr>
          <w:lang w:val="en-US"/>
        </w:rPr>
        <w:t>Meyhard B. Sitorus</w:t>
      </w:r>
      <w:r w:rsidR="005A7B76">
        <w:t xml:space="preserve"> 2</w:t>
      </w:r>
      <w:r w:rsidR="006A5023">
        <w:t xml:space="preserve"> </w:t>
      </w:r>
      <w:r w:rsidR="00EE2D94">
        <w:rPr>
          <w:vertAlign w:val="superscript"/>
        </w:rPr>
        <w:t>1</w:t>
      </w:r>
      <w:r w:rsidR="006A5023">
        <w:t>*</w:t>
      </w:r>
      <w:r w:rsidR="009458D7">
        <w:t xml:space="preserve"> </w:t>
      </w:r>
      <w:r w:rsidR="009458D7">
        <w:rPr>
          <w:noProof/>
          <w:lang w:val="en-US"/>
        </w:rPr>
        <w:drawing>
          <wp:inline distT="0" distB="0" distL="0" distR="0" wp14:anchorId="42E49DBA" wp14:editId="5783BA8A">
            <wp:extent cx="144000" cy="144000"/>
            <wp:effectExtent l="0" t="0" r="8890" b="8890"/>
            <wp:docPr id="428640623" name="Resim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Resim 22"/>
                    <pic:cNvPicPr/>
                  </pic:nvPicPr>
                  <pic:blipFill>
                    <a:blip r:embed="rId11" cstate="print"/>
                    <a:srcRect/>
                    <a:stretch/>
                  </pic:blipFill>
                  <pic:spPr>
                    <a:xfrm>
                      <a:off x="0" y="0"/>
                      <a:ext cx="144000" cy="144000"/>
                    </a:xfrm>
                    <a:prstGeom prst="rect">
                      <a:avLst/>
                    </a:prstGeom>
                  </pic:spPr>
                </pic:pic>
              </a:graphicData>
            </a:graphic>
          </wp:inline>
        </w:drawing>
      </w:r>
    </w:p>
    <w:p w14:paraId="45C7D3A1" w14:textId="66801D19" w:rsidR="00454EB6" w:rsidRDefault="00454EB6" w:rsidP="00454EB6">
      <w:pPr>
        <w:pStyle w:val="IjasAfiliasiAuthor"/>
      </w:pPr>
      <w:r>
        <w:rPr>
          <w:vertAlign w:val="superscript"/>
        </w:rPr>
        <w:t xml:space="preserve">1 </w:t>
      </w:r>
      <w:r>
        <w:rPr>
          <w:vertAlign w:val="superscript"/>
          <w:lang w:val="id-ID"/>
        </w:rPr>
        <w:t xml:space="preserve">  </w:t>
      </w:r>
      <w:r w:rsidR="007D456B">
        <w:t>Mathematics</w:t>
      </w:r>
      <w:r w:rsidR="00A667E1">
        <w:t>,</w:t>
      </w:r>
      <w:r>
        <w:t xml:space="preserve"> </w:t>
      </w:r>
      <w:r w:rsidR="007D456B">
        <w:t>Cenderawasih University</w:t>
      </w:r>
      <w:r>
        <w:t>,</w:t>
      </w:r>
      <w:r w:rsidR="0063605A">
        <w:t xml:space="preserve"> </w:t>
      </w:r>
      <w:r w:rsidR="007D456B">
        <w:t>Jayapura</w:t>
      </w:r>
      <w:r w:rsidR="0063605A">
        <w:t>,</w:t>
      </w:r>
      <w:r>
        <w:t xml:space="preserve"> </w:t>
      </w:r>
      <w:r w:rsidR="007D456B">
        <w:t>Indonesia</w:t>
      </w:r>
    </w:p>
    <w:p w14:paraId="1E0E9EEF" w14:textId="2E456507" w:rsidR="00454EB6" w:rsidRDefault="00EE2D94" w:rsidP="00454EB6">
      <w:pPr>
        <w:pStyle w:val="IjasAfiliasiAuthor"/>
      </w:pPr>
      <w:r>
        <w:rPr>
          <w:vertAlign w:val="superscript"/>
        </w:rPr>
        <w:t>2</w:t>
      </w:r>
      <w:r w:rsidR="00454EB6">
        <w:rPr>
          <w:vertAlign w:val="superscript"/>
        </w:rPr>
        <w:t xml:space="preserve"> </w:t>
      </w:r>
      <w:r w:rsidR="00454EB6">
        <w:rPr>
          <w:vertAlign w:val="superscript"/>
          <w:lang w:val="id-ID"/>
        </w:rPr>
        <w:t xml:space="preserve">  </w:t>
      </w:r>
      <w:r w:rsidR="007D456B">
        <w:t>Ele</w:t>
      </w:r>
      <w:r w:rsidR="009C2A14">
        <w:t>ctro</w:t>
      </w:r>
      <w:r w:rsidR="005A7B76">
        <w:t xml:space="preserve">, </w:t>
      </w:r>
      <w:r w:rsidR="009C2A14" w:rsidRPr="009C2A14">
        <w:t>Institut Teknologi PLN</w:t>
      </w:r>
      <w:r w:rsidR="005A7B76">
        <w:t xml:space="preserve">, </w:t>
      </w:r>
      <w:r w:rsidR="009C2A14">
        <w:t>DKI Jakarta</w:t>
      </w:r>
      <w:r w:rsidR="005A7B76">
        <w:t xml:space="preserve">, </w:t>
      </w:r>
      <w:r w:rsidR="009C2A14">
        <w:t>Indonesia</w:t>
      </w:r>
    </w:p>
    <w:p w14:paraId="31F3E954" w14:textId="0CF52785" w:rsidR="0017131F" w:rsidRDefault="00454EB6" w:rsidP="00454EB6">
      <w:pPr>
        <w:pStyle w:val="IjasKorespondensi"/>
      </w:pPr>
      <w:r>
        <w:t>*</w:t>
      </w:r>
      <w:r>
        <w:rPr>
          <w:lang w:val="id-ID"/>
        </w:rPr>
        <w:t xml:space="preserve"> Corresponding Author</w:t>
      </w:r>
      <w:r>
        <w:t xml:space="preserve">. E-mail: </w:t>
      </w:r>
      <w:hyperlink r:id="rId12" w:history="1">
        <w:r w:rsidR="009C2A14" w:rsidRPr="00BE5628">
          <w:rPr>
            <w:rStyle w:val="Hyperlink"/>
            <w:rFonts w:ascii="Sitka Display" w:hAnsi="Sitka Display"/>
            <w:spacing w:val="-6"/>
            <w:sz w:val="20"/>
          </w:rPr>
          <w:t>meyhard.sitorus@itpln.ac.id</w:t>
        </w:r>
      </w:hyperlink>
    </w:p>
    <w:p w14:paraId="754AFF53" w14:textId="77777777" w:rsidR="0017131F" w:rsidRDefault="0017131F" w:rsidP="00454EB6">
      <w:pPr>
        <w:pStyle w:val="IjasKorespondensi"/>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E8E8E8" w:themeFill="background2"/>
        <w:tblLook w:val="04A0" w:firstRow="1" w:lastRow="0" w:firstColumn="1" w:lastColumn="0" w:noHBand="0" w:noVBand="1"/>
      </w:tblPr>
      <w:tblGrid>
        <w:gridCol w:w="9016"/>
      </w:tblGrid>
      <w:tr w:rsidR="003D7F63" w14:paraId="10FC7780" w14:textId="77777777" w:rsidTr="00F927D8">
        <w:tc>
          <w:tcPr>
            <w:tcW w:w="9016" w:type="dxa"/>
            <w:shd w:val="clear" w:color="auto" w:fill="E8E8E8" w:themeFill="background2"/>
          </w:tcPr>
          <w:p w14:paraId="5931FBC0" w14:textId="77777777" w:rsidR="003D7F63" w:rsidRPr="006E2C96" w:rsidRDefault="003D7F63" w:rsidP="00B63D23">
            <w:pPr>
              <w:pStyle w:val="IjasAbstractKeywords"/>
            </w:pPr>
            <w:r w:rsidRPr="006E2C96">
              <w:t>Abstract</w:t>
            </w:r>
          </w:p>
          <w:p w14:paraId="6D93E477" w14:textId="77777777" w:rsidR="00BC50AA" w:rsidRDefault="00000000">
            <w:pPr>
              <w:pStyle w:val="IjasAbtractBody"/>
            </w:pPr>
            <w:r>
              <w:t>Hotel property-management systems report sales occupancy that overstates how many rooms are physically in use, which distorts the weather-and-occupancy baselines used to predict and verify HVAC energy. This study quantifies that divergence and tests whether in-room presence improves HVAC load prediction, using 19 monthly billing cycles from a commercial hotel retrofitted with an IoT automation platform. A two-stage workflow was evaluated with leave-one-out and nested cross-validation: Stage 1 forecasts physical occupancy from sales occupancy, season and cooling degree days, and Stage 2 predicts HVAC energy with and without presence features. Physical occupancy averaged 0.637 against 0.874 for sales occupancy, so 26.4% of sold rooms were not physically occupied, and the two series were essentially uncorrelated (r = 0.21). Stage 1 did not generalise (nested R² = −0.79; MAE = 0.082), indicating that latent presence must be sensed rather than inferred at this data scale. In Stage 2, adding sensed presence and the occupancy gap raised the best leave-one-out R² from 0.549 to 0.723 and reduced MAE from 45,525 to 34,580 kWh, but with ten observations the improvement is not statistically established (bootstrap 95% interval of the MAE reduction: −7.0 to 27.8 MWh). Vendor-claimed savings of 296 MWh could not be verified from the data. The paper closes with evidence-graded statements on dynamic HVAC efficiency and practical recommendations: sensor-first deployment, sub-metering, daily-resolution baselines and independent measurement and verification.</w:t>
            </w:r>
          </w:p>
          <w:p w14:paraId="5DB0A2C3" w14:textId="77777777" w:rsidR="006E2C96" w:rsidRDefault="006E2C96" w:rsidP="00B63D23">
            <w:pPr>
              <w:pStyle w:val="IjasAbtractBody"/>
            </w:pPr>
            <w:r w:rsidRPr="00F14684">
              <w:rPr>
                <w:b/>
                <w:bCs/>
              </w:rPr>
              <w:t>Keyword</w:t>
            </w:r>
            <w:r w:rsidR="001961BA">
              <w:rPr>
                <w:b/>
                <w:bCs/>
              </w:rPr>
              <w:t>s</w:t>
            </w:r>
            <w:r>
              <w:t xml:space="preserve">: </w:t>
            </w:r>
            <w:r w:rsidR="00CE31FE" w:rsidRPr="00CE31FE">
              <w:t>latent occupancy; hotel HVAC; IoT telemetry; energy load prediction; measurement and verification</w:t>
            </w:r>
          </w:p>
          <w:p w14:paraId="5C6104A8" w14:textId="77777777" w:rsidR="0061697B" w:rsidRPr="006E2C96" w:rsidRDefault="0061697B" w:rsidP="00B63D23">
            <w:pPr>
              <w:pStyle w:val="IjasKeywordBody"/>
            </w:pPr>
          </w:p>
        </w:tc>
      </w:tr>
      <w:tr w:rsidR="009458D7" w14:paraId="37C80BE2" w14:textId="77777777" w:rsidTr="00230016">
        <w:trPr>
          <w:trHeight w:val="540"/>
        </w:trPr>
        <w:tc>
          <w:tcPr>
            <w:tcW w:w="9016" w:type="dxa"/>
            <w:tcBorders>
              <w:bottom w:val="single" w:sz="4" w:space="0" w:color="auto"/>
            </w:tcBorders>
            <w:vAlign w:val="center"/>
          </w:tcPr>
          <w:p w14:paraId="40813481" w14:textId="77777777" w:rsidR="009458D7" w:rsidRPr="00230016" w:rsidRDefault="00230016" w:rsidP="00230016">
            <w:pPr>
              <w:pStyle w:val="IjasKorespondensi"/>
              <w:tabs>
                <w:tab w:val="left" w:pos="1650"/>
              </w:tabs>
              <w:ind w:right="-90"/>
              <w:jc w:val="right"/>
              <w:rPr>
                <w:sz w:val="18"/>
                <w:szCs w:val="22"/>
              </w:rPr>
            </w:pPr>
            <w:r w:rsidRPr="00230016">
              <w:rPr>
                <w:noProof/>
                <w:sz w:val="18"/>
                <w:szCs w:val="22"/>
              </w:rPr>
              <w:drawing>
                <wp:anchor distT="0" distB="0" distL="114300" distR="114300" simplePos="0" relativeHeight="251662336" behindDoc="1" locked="0" layoutInCell="1" allowOverlap="1" wp14:anchorId="49E02A5C" wp14:editId="37C5EFAD">
                  <wp:simplePos x="0" y="0"/>
                  <wp:positionH relativeFrom="column">
                    <wp:posOffset>4875530</wp:posOffset>
                  </wp:positionH>
                  <wp:positionV relativeFrom="paragraph">
                    <wp:posOffset>23495</wp:posOffset>
                  </wp:positionV>
                  <wp:extent cx="774700" cy="275590"/>
                  <wp:effectExtent l="0" t="0" r="6350" b="0"/>
                  <wp:wrapTight wrapText="bothSides">
                    <wp:wrapPolygon edited="0">
                      <wp:start x="0" y="0"/>
                      <wp:lineTo x="0" y="19410"/>
                      <wp:lineTo x="21246" y="19410"/>
                      <wp:lineTo x="21246" y="0"/>
                      <wp:lineTo x="0" y="0"/>
                    </wp:wrapPolygon>
                  </wp:wrapTight>
                  <wp:docPr id="12818154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1815442"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774700" cy="275590"/>
                          </a:xfrm>
                          <a:prstGeom prst="rect">
                            <a:avLst/>
                          </a:prstGeom>
                        </pic:spPr>
                      </pic:pic>
                    </a:graphicData>
                  </a:graphic>
                  <wp14:sizeRelH relativeFrom="margin">
                    <wp14:pctWidth>0</wp14:pctWidth>
                  </wp14:sizeRelH>
                  <wp14:sizeRelV relativeFrom="margin">
                    <wp14:pctHeight>0</wp14:pctHeight>
                  </wp14:sizeRelV>
                </wp:anchor>
              </w:drawing>
            </w:r>
            <w:r w:rsidRPr="00230016">
              <w:rPr>
                <w:sz w:val="16"/>
                <w:szCs w:val="20"/>
              </w:rPr>
              <w:t xml:space="preserve">This is an open access article under                         </w:t>
            </w:r>
            <w:r>
              <w:rPr>
                <w:sz w:val="16"/>
                <w:szCs w:val="20"/>
              </w:rPr>
              <w:t xml:space="preserve">                                   </w:t>
            </w:r>
            <w:r w:rsidRPr="00230016">
              <w:rPr>
                <w:sz w:val="16"/>
                <w:szCs w:val="20"/>
              </w:rPr>
              <w:t xml:space="preserve">                                                                                                                the </w:t>
            </w:r>
            <w:hyperlink r:id="rId14" w:history="1">
              <w:r w:rsidRPr="00230016">
                <w:rPr>
                  <w:rStyle w:val="Hyperlink"/>
                  <w:rFonts w:ascii="Sitka Display" w:hAnsi="Sitka Display"/>
                  <w:spacing w:val="-6"/>
                  <w:sz w:val="16"/>
                  <w:szCs w:val="20"/>
                </w:rPr>
                <w:t>Creative Commons Attrribution-ShareAlike 4.0 International License</w:t>
              </w:r>
            </w:hyperlink>
            <w:r w:rsidRPr="00230016">
              <w:rPr>
                <w:noProof/>
                <w:sz w:val="16"/>
                <w:szCs w:val="20"/>
              </w:rPr>
              <w:t xml:space="preserve"> </w:t>
            </w:r>
          </w:p>
        </w:tc>
      </w:tr>
    </w:tbl>
    <w:p w14:paraId="107CC0D6" w14:textId="77777777" w:rsidR="003A0B2E" w:rsidRDefault="003A0B2E" w:rsidP="003A0B2E">
      <w:pPr>
        <w:pStyle w:val="StyleIjas921HowToCiteTitle"/>
      </w:pPr>
      <w:r>
        <w:t xml:space="preserve">How to Cite: </w:t>
      </w:r>
    </w:p>
    <w:p w14:paraId="1CFE7C27" w14:textId="383A5EC0" w:rsidR="003A0B2E" w:rsidRPr="00C62BDD" w:rsidRDefault="002271CB" w:rsidP="00C62BDD">
      <w:pPr>
        <w:pStyle w:val="IjasHowToCite"/>
        <w:rPr>
          <w:rFonts w:eastAsiaTheme="majorEastAsia"/>
          <w:iCs/>
          <w:color w:val="auto"/>
          <w:spacing w:val="-6"/>
          <w:szCs w:val="18"/>
        </w:rPr>
      </w:pPr>
      <w:r>
        <w:t>Aryanto</w:t>
      </w:r>
      <w:r w:rsidR="003A0B2E">
        <w:t xml:space="preserve">, </w:t>
      </w:r>
      <w:r>
        <w:t>Sitorus</w:t>
      </w:r>
      <w:r w:rsidR="00171D90">
        <w:t xml:space="preserve"> Meyhard B.</w:t>
      </w:r>
      <w:r w:rsidR="003A0B2E">
        <w:t>, “</w:t>
      </w:r>
      <w:r w:rsidR="003A0B2E" w:rsidRPr="009458D7">
        <w:t>Latent In-Room Occupancy from Hotel Booking Telemetry: Evidence for Dynamic HVAC Load Prediction</w:t>
      </w:r>
      <w:r w:rsidR="003A0B2E">
        <w:t xml:space="preserve">,” </w:t>
      </w:r>
      <w:r w:rsidR="003A0B2E">
        <w:rPr>
          <w:i/>
          <w:iCs/>
        </w:rPr>
        <w:t xml:space="preserve">Indonesian Journal of Applied Statistics, </w:t>
      </w:r>
      <w:r w:rsidR="003A0B2E">
        <w:t xml:space="preserve">vol. </w:t>
      </w:r>
      <w:r w:rsidR="00171D90">
        <w:t>12</w:t>
      </w:r>
      <w:r w:rsidR="003A0B2E">
        <w:t>, no. 1, pp. 1-15, 202</w:t>
      </w:r>
      <w:r w:rsidR="00171D90">
        <w:t>7</w:t>
      </w:r>
      <w:r w:rsidR="003A0B2E">
        <w:t xml:space="preserve">, </w:t>
      </w:r>
      <w:hyperlink r:id="rId15" w:history="1">
        <w:r w:rsidR="006A5023">
          <w:rPr>
            <w:rStyle w:val="Hyperlink"/>
            <w:rFonts w:ascii="Sitka Display" w:eastAsiaTheme="majorEastAsia" w:hAnsi="Sitka Display"/>
            <w:iCs/>
            <w:color w:val="auto"/>
            <w:spacing w:val="-6"/>
            <w:sz w:val="16"/>
            <w:szCs w:val="18"/>
          </w:rPr>
          <w:t xml:space="preserve">doi: </w:t>
        </w:r>
        <w:r w:rsidR="00C62BDD" w:rsidRPr="00C62BDD">
          <w:rPr>
            <w:rStyle w:val="Hyperlink"/>
            <w:rFonts w:ascii="Sitka Display" w:eastAsiaTheme="majorEastAsia" w:hAnsi="Sitka Display"/>
            <w:iCs/>
            <w:color w:val="auto"/>
            <w:spacing w:val="-6"/>
            <w:sz w:val="16"/>
            <w:szCs w:val="18"/>
          </w:rPr>
          <w:t>10.13057/ijas.v8i1.xxxxx</w:t>
        </w:r>
      </w:hyperlink>
      <w:r w:rsidR="006A5023">
        <w:t>.</w:t>
      </w:r>
    </w:p>
    <w:p w14:paraId="69EDB6A9" w14:textId="77777777" w:rsidR="00C62BDD" w:rsidRDefault="00C62BDD" w:rsidP="00C62BDD">
      <w:pPr>
        <w:pStyle w:val="IjasHowToCite"/>
      </w:pPr>
    </w:p>
    <w:p w14:paraId="5F857112" w14:textId="77777777" w:rsidR="00BC50AA" w:rsidRDefault="00000000">
      <w:pPr>
        <w:pStyle w:val="IjasHeading1"/>
        <w:keepNext/>
      </w:pPr>
      <w:r>
        <w:t>INTRODUCTION</w:t>
      </w:r>
    </w:p>
    <w:p w14:paraId="1D4FAD29" w14:textId="77777777" w:rsidR="00BC50AA" w:rsidRDefault="00000000">
      <w:pPr>
        <w:pStyle w:val="IjasParagraf"/>
      </w:pPr>
      <w:r>
        <w:t>Hotels are among the most energy-intensive commercial building types, and heating, ventilation and air-conditioning (HVAC) typically represents the largest single end use, especially in warm climates where cooling dominates [1], [2]. Hotel energy demand is shaped by two families of drivers: outdoor weather, which sets the thermal load on the building envelope, and guest behaviour, which determines when and where conditioned space is actually needed. A substantial body of research shows that occupant presence and behaviour are first-order determinants of building energy use and of the savings that energy conservation measures can deliver [3], [4], [5], [6].</w:t>
      </w:r>
    </w:p>
    <w:p w14:paraId="14B2CDC5" w14:textId="77777777" w:rsidR="00BC50AA" w:rsidRDefault="00000000">
      <w:pPr>
        <w:pStyle w:val="IjasParagraf"/>
      </w:pPr>
      <w:r>
        <w:t xml:space="preserve">Dynamic HVAC control exploits this fact. Instead of following a fixed schedule, a dynamic controller adjusts set-points, schedules and airflow to measured or predicted conditions, most commonly weather and occupancy. Occupancy-based set-back strategies [7], [8], activity-aware intelligent buildings [9] and model predictive control with weather forecasts [10] have all been proposed to reduce conditioning of unoccupied space. Advances in occupancy sensing [11] and low-cost Internet-of-Things (IoT) devices, such as in-room presence sensors, connected thermostats and sub-meters, now make room-level </w:t>
      </w:r>
      <w:r>
        <w:lastRenderedPageBreak/>
        <w:t>telemetry available at scale, so that hotels can condition rooms according to physical presence rather than according to bookings.</w:t>
      </w:r>
    </w:p>
    <w:p w14:paraId="2A8CCA2C" w14:textId="77777777" w:rsidR="00BC50AA" w:rsidRDefault="00000000">
      <w:pPr>
        <w:pStyle w:val="IjasParagraf"/>
      </w:pPr>
      <w:r>
        <w:t xml:space="preserve">The occupancy variable that energy analysts usually have at hand is, however, the </w:t>
      </w:r>
      <w:r>
        <w:rPr>
          <w:i/>
          <w:iCs/>
        </w:rPr>
        <w:t>sales</w:t>
      </w:r>
      <w:r>
        <w:t xml:space="preserve"> occupancy reported by the hotel property-management system (PMS): the share of rooms that are booked or sold. A sold room is not necessarily an occupied room. Guests leave for sightseeing, business or events, arrive late or leave early, and rooms held for groups may stay empty for long periods. Because the PMS cannot observe presence, physical in-room occupancy is a </w:t>
      </w:r>
      <w:r>
        <w:rPr>
          <w:i/>
          <w:iCs/>
        </w:rPr>
        <w:t>latent</w:t>
      </w:r>
      <w:r>
        <w:t xml:space="preserve"> variable from the point of view of booking telemetry. When sales occupancy is used as a covariate in HVAC baseline models, the load driver is mis-specified, and so is any savings estimate derived from the baseline. This matters in practice: IoT automation vendors often report savings against a baseline, and the credibility of such claims depends on how the baseline is built, which is the concern of measurement and verification (M&amp;V) guidance [12], [13].</w:t>
      </w:r>
    </w:p>
    <w:p w14:paraId="7634B806" w14:textId="77777777" w:rsidR="00BC50AA" w:rsidRDefault="00000000">
      <w:pPr>
        <w:pStyle w:val="IjasParagraf"/>
      </w:pPr>
      <w:r>
        <w:t>This paper studies that problem on a real, vendor-anonymised dataset of 19 monthly billing cycles from a commercial hotel undergoing an IoT automation retrofit. We formulate a two-stage predictive workflow in which Stage 1 forecasts latent physical occupancy from booking, seasonal and weather information, and Stage 2 uses presence information to predict HVAC energy. The study is deliberately small-sample, so the validation design, the reporting of uncertainty and the treatment of negative results are part of its contribution. It addresses four research questions:</w:t>
      </w:r>
    </w:p>
    <w:p w14:paraId="5F84A74D" w14:textId="77777777" w:rsidR="00BC50AA" w:rsidRDefault="00000000">
      <w:pPr>
        <w:pStyle w:val="IjasParagraf"/>
        <w:ind w:left="425" w:hanging="283"/>
      </w:pPr>
      <w:r>
        <w:rPr>
          <w:b/>
          <w:bCs/>
        </w:rPr>
        <w:t>RQ1.</w:t>
      </w:r>
      <w:r>
        <w:t xml:space="preserve"> How large and how seasonal is the divergence between sales occupancy and physical presence?</w:t>
      </w:r>
    </w:p>
    <w:p w14:paraId="7F132F2D" w14:textId="77777777" w:rsidR="00BC50AA" w:rsidRDefault="00000000">
      <w:pPr>
        <w:pStyle w:val="IjasParagraf"/>
        <w:ind w:left="425" w:hanging="283"/>
      </w:pPr>
      <w:r>
        <w:rPr>
          <w:b/>
          <w:bCs/>
        </w:rPr>
        <w:t>RQ2.</w:t>
      </w:r>
      <w:r>
        <w:t xml:space="preserve"> Can latent physical occupancy be forecast out of sample from sales occupancy, season and cooling degree days?</w:t>
      </w:r>
    </w:p>
    <w:p w14:paraId="1E05DB5E" w14:textId="77777777" w:rsidR="00BC50AA" w:rsidRDefault="00000000">
      <w:pPr>
        <w:pStyle w:val="IjasParagraf"/>
        <w:ind w:left="425" w:hanging="283"/>
      </w:pPr>
      <w:r>
        <w:rPr>
          <w:b/>
          <w:bCs/>
        </w:rPr>
        <w:t>RQ3.</w:t>
      </w:r>
      <w:r>
        <w:t xml:space="preserve"> Does presence information improve HVAC load prediction relative to the traditional baseline that uses weather and sales occupancy?</w:t>
      </w:r>
    </w:p>
    <w:p w14:paraId="61BD6F1A" w14:textId="77777777" w:rsidR="00BC50AA" w:rsidRDefault="00000000">
      <w:pPr>
        <w:pStyle w:val="IjasParagraf"/>
        <w:ind w:left="425" w:hanging="283"/>
      </w:pPr>
      <w:r>
        <w:rPr>
          <w:b/>
          <w:bCs/>
        </w:rPr>
        <w:t>RQ4.</w:t>
      </w:r>
      <w:r>
        <w:t xml:space="preserve"> What can be said, and what cannot, about the efficiency of IoT-enabled dynamic HVAC, and what should smart-building operators do with the findings?</w:t>
      </w:r>
    </w:p>
    <w:p w14:paraId="3B5C1D00" w14:textId="77777777" w:rsidR="00BC50AA" w:rsidRDefault="00000000">
      <w:pPr>
        <w:pStyle w:val="IjasParagraf"/>
      </w:pPr>
      <w:r>
        <w:t>The contributions are threefold. First, we quantify the occupancy divergence and show that it is large, seasonal and almost uncorrelated with the booking signal. Second, we provide a transparent two-stage evaluation with leave-one-out and nested cross-validation, a paired bootstrap and an explicit account of selection bias, including a negative result for Stage 1. Third, we translate the evidence into graded scientific statements about dynamic HVAC energy and IoT efficiency, and into concrete recommendations for companies operating smart buildings.</w:t>
      </w:r>
    </w:p>
    <w:p w14:paraId="57D159B2" w14:textId="77777777" w:rsidR="00BC50AA" w:rsidRDefault="00000000">
      <w:pPr>
        <w:pStyle w:val="IjasHeading1"/>
        <w:keepNext/>
      </w:pPr>
      <w:r>
        <w:t>METHODS</w:t>
      </w:r>
    </w:p>
    <w:p w14:paraId="156AF38F" w14:textId="77777777" w:rsidR="00BC50AA" w:rsidRDefault="00000000">
      <w:pPr>
        <w:pStyle w:val="IjasHeading2"/>
        <w:keepNext/>
      </w:pPr>
      <w:r>
        <w:t>2.1 Study site and data</w:t>
      </w:r>
    </w:p>
    <w:p w14:paraId="430E6C06" w14:textId="77777777" w:rsidR="00BC50AA" w:rsidRDefault="00000000">
      <w:pPr>
        <w:pStyle w:val="IjasParagraf"/>
      </w:pPr>
      <w:r>
        <w:t>The data come from one commercial hotel whose HVAC was retrofitted with an IoT automation platform by an energy-analytics vendor. All vendor, product and automation-mode names were replaced by neutral descriptors, and the property is not identified. The dataset has 19 monthly billing cycles from June 2024 to December 2025. Occupancy sensing data are available from November 2024 (14 cycles), whereas HVAC sub-metering and the full automation platform cover March to December 2025 (10 cycles). Cooling degree days (CDD) with an 18 °C base temperature are available for all cycles. The set-back set-point was 25 °C until June 2025 and 24 °C from July 2025. Table 1 lists the variables.</w:t>
      </w:r>
    </w:p>
    <w:p w14:paraId="1B52E910" w14:textId="77777777" w:rsidR="00BC50AA" w:rsidRDefault="00000000">
      <w:pPr>
        <w:pStyle w:val="IJASTableCaption"/>
        <w:keepNext/>
        <w:jc w:val="both"/>
      </w:pPr>
      <w:r>
        <w:rPr>
          <w:b/>
          <w:bCs/>
        </w:rPr>
        <w:lastRenderedPageBreak/>
        <w:t xml:space="preserve">Table 1. </w:t>
      </w:r>
      <w:r>
        <w:t>Variables used in the study (anonymised schema).</w:t>
      </w:r>
    </w:p>
    <w:tbl>
      <w:tblPr>
        <w:tblW w:w="9026" w:type="dxa"/>
        <w:jc w:val="center"/>
        <w:tblLayout w:type="fixed"/>
        <w:tblCellMar>
          <w:left w:w="50" w:type="dxa"/>
          <w:right w:w="50" w:type="dxa"/>
        </w:tblCellMar>
        <w:tblLook w:val="04A0" w:firstRow="1" w:lastRow="0" w:firstColumn="1" w:lastColumn="0" w:noHBand="0" w:noVBand="1"/>
      </w:tblPr>
      <w:tblGrid>
        <w:gridCol w:w="900"/>
        <w:gridCol w:w="2900"/>
        <w:gridCol w:w="1200"/>
        <w:gridCol w:w="500"/>
        <w:gridCol w:w="3526"/>
      </w:tblGrid>
      <w:tr w:rsidR="00BC50AA" w14:paraId="0AC8CDA9" w14:textId="77777777">
        <w:trPr>
          <w:cantSplit/>
          <w:tblHeader/>
          <w:jc w:val="center"/>
        </w:trPr>
        <w:tc>
          <w:tcPr>
            <w:tcW w:w="900" w:type="dxa"/>
            <w:tcBorders>
              <w:top w:val="single" w:sz="8" w:space="0" w:color="000000"/>
              <w:bottom w:val="single" w:sz="4" w:space="0" w:color="000000"/>
            </w:tcBorders>
            <w:vAlign w:val="center"/>
          </w:tcPr>
          <w:p w14:paraId="56C3DE35" w14:textId="77777777" w:rsidR="00BC50AA" w:rsidRDefault="00000000">
            <w:pPr>
              <w:keepNext/>
              <w:spacing w:before="20" w:after="20" w:line="240" w:lineRule="auto"/>
              <w:jc w:val="center"/>
            </w:pPr>
            <w:r>
              <w:rPr>
                <w:rFonts w:ascii="Sitka Display" w:eastAsia="Times New Roman" w:hAnsi="Sitka Display" w:cs="Times New Roman"/>
                <w:b/>
                <w:bCs/>
                <w:sz w:val="16"/>
                <w:szCs w:val="16"/>
              </w:rPr>
              <w:t>Symbol</w:t>
            </w:r>
          </w:p>
        </w:tc>
        <w:tc>
          <w:tcPr>
            <w:tcW w:w="2900" w:type="dxa"/>
            <w:tcBorders>
              <w:top w:val="single" w:sz="8" w:space="0" w:color="000000"/>
              <w:bottom w:val="single" w:sz="4" w:space="0" w:color="000000"/>
            </w:tcBorders>
            <w:vAlign w:val="center"/>
          </w:tcPr>
          <w:p w14:paraId="33307777" w14:textId="77777777" w:rsidR="00BC50AA" w:rsidRDefault="00000000">
            <w:pPr>
              <w:keepNext/>
              <w:spacing w:before="20" w:after="20" w:line="240" w:lineRule="auto"/>
              <w:jc w:val="center"/>
            </w:pPr>
            <w:r>
              <w:rPr>
                <w:rFonts w:ascii="Sitka Display" w:eastAsia="Times New Roman" w:hAnsi="Sitka Display" w:cs="Times New Roman"/>
                <w:b/>
                <w:bCs/>
                <w:sz w:val="16"/>
                <w:szCs w:val="16"/>
              </w:rPr>
              <w:t>Variable</w:t>
            </w:r>
          </w:p>
        </w:tc>
        <w:tc>
          <w:tcPr>
            <w:tcW w:w="1200" w:type="dxa"/>
            <w:tcBorders>
              <w:top w:val="single" w:sz="8" w:space="0" w:color="000000"/>
              <w:bottom w:val="single" w:sz="4" w:space="0" w:color="000000"/>
            </w:tcBorders>
            <w:vAlign w:val="center"/>
          </w:tcPr>
          <w:p w14:paraId="6563CC65" w14:textId="77777777" w:rsidR="00BC50AA" w:rsidRDefault="00000000">
            <w:pPr>
              <w:keepNext/>
              <w:spacing w:before="20" w:after="20" w:line="240" w:lineRule="auto"/>
              <w:jc w:val="center"/>
            </w:pPr>
            <w:r>
              <w:rPr>
                <w:rFonts w:ascii="Sitka Display" w:eastAsia="Times New Roman" w:hAnsi="Sitka Display" w:cs="Times New Roman"/>
                <w:b/>
                <w:bCs/>
                <w:sz w:val="16"/>
                <w:szCs w:val="16"/>
              </w:rPr>
              <w:t>Unit</w:t>
            </w:r>
          </w:p>
        </w:tc>
        <w:tc>
          <w:tcPr>
            <w:tcW w:w="500" w:type="dxa"/>
            <w:tcBorders>
              <w:top w:val="single" w:sz="8" w:space="0" w:color="000000"/>
              <w:bottom w:val="single" w:sz="4" w:space="0" w:color="000000"/>
            </w:tcBorders>
            <w:vAlign w:val="center"/>
          </w:tcPr>
          <w:p w14:paraId="40A5396D" w14:textId="77777777" w:rsidR="00BC50AA" w:rsidRDefault="00000000">
            <w:pPr>
              <w:keepNext/>
              <w:spacing w:before="20" w:after="20" w:line="240" w:lineRule="auto"/>
              <w:jc w:val="center"/>
            </w:pPr>
            <w:r>
              <w:rPr>
                <w:rFonts w:ascii="Sitka Display" w:eastAsia="Times New Roman" w:hAnsi="Sitka Display" w:cs="Times New Roman"/>
                <w:b/>
                <w:bCs/>
                <w:sz w:val="16"/>
                <w:szCs w:val="16"/>
              </w:rPr>
              <w:t>n</w:t>
            </w:r>
          </w:p>
        </w:tc>
        <w:tc>
          <w:tcPr>
            <w:tcW w:w="3526" w:type="dxa"/>
            <w:tcBorders>
              <w:top w:val="single" w:sz="8" w:space="0" w:color="000000"/>
              <w:bottom w:val="single" w:sz="4" w:space="0" w:color="000000"/>
            </w:tcBorders>
            <w:vAlign w:val="center"/>
          </w:tcPr>
          <w:p w14:paraId="1D98D24E" w14:textId="77777777" w:rsidR="00BC50AA" w:rsidRDefault="00000000">
            <w:pPr>
              <w:keepNext/>
              <w:spacing w:before="20" w:after="20" w:line="240" w:lineRule="auto"/>
              <w:jc w:val="center"/>
            </w:pPr>
            <w:r>
              <w:rPr>
                <w:rFonts w:ascii="Sitka Display" w:eastAsia="Times New Roman" w:hAnsi="Sitka Display" w:cs="Times New Roman"/>
                <w:b/>
                <w:bCs/>
                <w:sz w:val="16"/>
                <w:szCs w:val="16"/>
              </w:rPr>
              <w:t>Role in the workflow</w:t>
            </w:r>
          </w:p>
        </w:tc>
      </w:tr>
      <w:tr w:rsidR="00BC50AA" w14:paraId="29280334" w14:textId="77777777">
        <w:trPr>
          <w:cantSplit/>
          <w:jc w:val="center"/>
        </w:trPr>
        <w:tc>
          <w:tcPr>
            <w:tcW w:w="900" w:type="dxa"/>
            <w:vAlign w:val="center"/>
          </w:tcPr>
          <w:p w14:paraId="54867F45" w14:textId="77777777" w:rsidR="00BC50AA" w:rsidRDefault="00000000">
            <w:pPr>
              <w:keepNext/>
              <w:spacing w:before="20" w:after="20" w:line="240" w:lineRule="auto"/>
              <w:jc w:val="center"/>
            </w:pPr>
            <m:oMathPara>
              <m:oMath>
                <m:sSup>
                  <m:sSupPr>
                    <m:ctrlPr>
                      <w:rPr>
                        <w:rFonts w:ascii="Cambria Math" w:hAnsi="Cambria Math"/>
                      </w:rPr>
                    </m:ctrlPr>
                  </m:sSupPr>
                  <m:e>
                    <m:r>
                      <w:rPr>
                        <w:rFonts w:ascii="Cambria Math" w:hAnsi="Cambria Math"/>
                      </w:rPr>
                      <m:t>E</m:t>
                    </m:r>
                  </m:e>
                  <m:sup>
                    <m:r>
                      <m:rPr>
                        <m:sty m:val="p"/>
                      </m:rPr>
                      <w:rPr>
                        <w:rFonts w:ascii="Cambria Math" w:hAnsi="Cambria Math"/>
                      </w:rPr>
                      <m:t>tot</m:t>
                    </m:r>
                  </m:sup>
                </m:sSup>
              </m:oMath>
            </m:oMathPara>
          </w:p>
        </w:tc>
        <w:tc>
          <w:tcPr>
            <w:tcW w:w="2900" w:type="dxa"/>
            <w:vAlign w:val="center"/>
          </w:tcPr>
          <w:p w14:paraId="46CD60B8" w14:textId="77777777" w:rsidR="00BC50AA" w:rsidRDefault="00000000">
            <w:pPr>
              <w:keepNext/>
              <w:spacing w:before="20" w:after="20" w:line="240" w:lineRule="auto"/>
            </w:pPr>
            <w:r>
              <w:rPr>
                <w:rFonts w:ascii="Sitka Display" w:eastAsia="Times New Roman" w:hAnsi="Sitka Display" w:cs="Times New Roman"/>
                <w:sz w:val="16"/>
                <w:szCs w:val="16"/>
              </w:rPr>
              <w:t>Total metered energy</w:t>
            </w:r>
          </w:p>
        </w:tc>
        <w:tc>
          <w:tcPr>
            <w:tcW w:w="1200" w:type="dxa"/>
            <w:vAlign w:val="center"/>
          </w:tcPr>
          <w:p w14:paraId="500446D6" w14:textId="77777777" w:rsidR="00BC50AA" w:rsidRDefault="00000000">
            <w:pPr>
              <w:keepNext/>
              <w:spacing w:before="20" w:after="20" w:line="240" w:lineRule="auto"/>
              <w:jc w:val="center"/>
            </w:pPr>
            <w:r>
              <w:rPr>
                <w:rFonts w:ascii="Sitka Display" w:eastAsia="Times New Roman" w:hAnsi="Sitka Display" w:cs="Times New Roman"/>
                <w:sz w:val="16"/>
                <w:szCs w:val="16"/>
              </w:rPr>
              <w:t>kWh/cycle</w:t>
            </w:r>
          </w:p>
        </w:tc>
        <w:tc>
          <w:tcPr>
            <w:tcW w:w="500" w:type="dxa"/>
            <w:vAlign w:val="center"/>
          </w:tcPr>
          <w:p w14:paraId="4F1E7155" w14:textId="77777777" w:rsidR="00BC50AA" w:rsidRDefault="00000000">
            <w:pPr>
              <w:keepNext/>
              <w:spacing w:before="20" w:after="20" w:line="240" w:lineRule="auto"/>
              <w:jc w:val="center"/>
            </w:pPr>
            <w:r>
              <w:rPr>
                <w:rFonts w:ascii="Sitka Display" w:eastAsia="Times New Roman" w:hAnsi="Sitka Display" w:cs="Times New Roman"/>
                <w:sz w:val="16"/>
                <w:szCs w:val="16"/>
              </w:rPr>
              <w:t>19</w:t>
            </w:r>
          </w:p>
        </w:tc>
        <w:tc>
          <w:tcPr>
            <w:tcW w:w="3526" w:type="dxa"/>
            <w:vAlign w:val="center"/>
          </w:tcPr>
          <w:p w14:paraId="5DEEB1CE" w14:textId="77777777" w:rsidR="00BC50AA" w:rsidRDefault="00000000">
            <w:pPr>
              <w:keepNext/>
              <w:spacing w:before="20" w:after="20" w:line="240" w:lineRule="auto"/>
            </w:pPr>
            <w:r>
              <w:rPr>
                <w:rFonts w:ascii="Sitka Display" w:eastAsia="Times New Roman" w:hAnsi="Sitka Display" w:cs="Times New Roman"/>
                <w:sz w:val="16"/>
                <w:szCs w:val="16"/>
              </w:rPr>
              <w:t>Descriptive; reconciliation</w:t>
            </w:r>
          </w:p>
        </w:tc>
      </w:tr>
      <w:tr w:rsidR="00BC50AA" w14:paraId="268C610B" w14:textId="77777777">
        <w:trPr>
          <w:cantSplit/>
          <w:jc w:val="center"/>
        </w:trPr>
        <w:tc>
          <w:tcPr>
            <w:tcW w:w="900" w:type="dxa"/>
            <w:vAlign w:val="center"/>
          </w:tcPr>
          <w:p w14:paraId="7F0FB3C9" w14:textId="77777777" w:rsidR="00BC50AA" w:rsidRDefault="00000000">
            <w:pPr>
              <w:keepNext/>
              <w:spacing w:before="20" w:after="20" w:line="240" w:lineRule="auto"/>
              <w:jc w:val="center"/>
            </w:pPr>
            <m:oMathPara>
              <m:oMath>
                <m:sSup>
                  <m:sSupPr>
                    <m:ctrlPr>
                      <w:rPr>
                        <w:rFonts w:ascii="Cambria Math" w:hAnsi="Cambria Math"/>
                      </w:rPr>
                    </m:ctrlPr>
                  </m:sSupPr>
                  <m:e>
                    <m:r>
                      <w:rPr>
                        <w:rFonts w:ascii="Cambria Math" w:hAnsi="Cambria Math"/>
                      </w:rPr>
                      <m:t>E</m:t>
                    </m:r>
                  </m:e>
                  <m:sup>
                    <m:r>
                      <m:rPr>
                        <m:sty m:val="p"/>
                      </m:rPr>
                      <w:rPr>
                        <w:rFonts w:ascii="Cambria Math" w:hAnsi="Cambria Math"/>
                      </w:rPr>
                      <m:t>HVAC</m:t>
                    </m:r>
                  </m:sup>
                </m:sSup>
              </m:oMath>
            </m:oMathPara>
          </w:p>
        </w:tc>
        <w:tc>
          <w:tcPr>
            <w:tcW w:w="2900" w:type="dxa"/>
            <w:vAlign w:val="center"/>
          </w:tcPr>
          <w:p w14:paraId="18711451" w14:textId="77777777" w:rsidR="00BC50AA" w:rsidRDefault="00000000">
            <w:pPr>
              <w:keepNext/>
              <w:spacing w:before="20" w:after="20" w:line="240" w:lineRule="auto"/>
            </w:pPr>
            <w:r>
              <w:rPr>
                <w:rFonts w:ascii="Sitka Display" w:eastAsia="Times New Roman" w:hAnsi="Sitka Display" w:cs="Times New Roman"/>
                <w:sz w:val="16"/>
                <w:szCs w:val="16"/>
              </w:rPr>
              <w:t>HVAC sub-metered energy</w:t>
            </w:r>
          </w:p>
        </w:tc>
        <w:tc>
          <w:tcPr>
            <w:tcW w:w="1200" w:type="dxa"/>
            <w:vAlign w:val="center"/>
          </w:tcPr>
          <w:p w14:paraId="4525294A" w14:textId="77777777" w:rsidR="00BC50AA" w:rsidRDefault="00000000">
            <w:pPr>
              <w:keepNext/>
              <w:spacing w:before="20" w:after="20" w:line="240" w:lineRule="auto"/>
              <w:jc w:val="center"/>
            </w:pPr>
            <w:r>
              <w:rPr>
                <w:rFonts w:ascii="Sitka Display" w:eastAsia="Times New Roman" w:hAnsi="Sitka Display" w:cs="Times New Roman"/>
                <w:sz w:val="16"/>
                <w:szCs w:val="16"/>
              </w:rPr>
              <w:t>kWh/cycle</w:t>
            </w:r>
          </w:p>
        </w:tc>
        <w:tc>
          <w:tcPr>
            <w:tcW w:w="500" w:type="dxa"/>
            <w:vAlign w:val="center"/>
          </w:tcPr>
          <w:p w14:paraId="3DADC8C2" w14:textId="77777777" w:rsidR="00BC50AA" w:rsidRDefault="00000000">
            <w:pPr>
              <w:keepNext/>
              <w:spacing w:before="20" w:after="20" w:line="240" w:lineRule="auto"/>
              <w:jc w:val="center"/>
            </w:pPr>
            <w:r>
              <w:rPr>
                <w:rFonts w:ascii="Sitka Display" w:eastAsia="Times New Roman" w:hAnsi="Sitka Display" w:cs="Times New Roman"/>
                <w:sz w:val="16"/>
                <w:szCs w:val="16"/>
              </w:rPr>
              <w:t>10</w:t>
            </w:r>
          </w:p>
        </w:tc>
        <w:tc>
          <w:tcPr>
            <w:tcW w:w="3526" w:type="dxa"/>
            <w:vAlign w:val="center"/>
          </w:tcPr>
          <w:p w14:paraId="4EFBA240" w14:textId="77777777" w:rsidR="00BC50AA" w:rsidRDefault="00000000">
            <w:pPr>
              <w:keepNext/>
              <w:spacing w:before="20" w:after="20" w:line="240" w:lineRule="auto"/>
            </w:pPr>
            <w:r>
              <w:rPr>
                <w:rFonts w:ascii="Sitka Display" w:eastAsia="Times New Roman" w:hAnsi="Sitka Display" w:cs="Times New Roman"/>
                <w:sz w:val="16"/>
                <w:szCs w:val="16"/>
              </w:rPr>
              <w:t>Stage-2 target</w:t>
            </w:r>
          </w:p>
        </w:tc>
      </w:tr>
      <w:tr w:rsidR="00BC50AA" w14:paraId="28DA5AE5" w14:textId="77777777">
        <w:trPr>
          <w:cantSplit/>
          <w:jc w:val="center"/>
        </w:trPr>
        <w:tc>
          <w:tcPr>
            <w:tcW w:w="900" w:type="dxa"/>
            <w:vAlign w:val="center"/>
          </w:tcPr>
          <w:p w14:paraId="7273BD22" w14:textId="77777777" w:rsidR="00BC50AA" w:rsidRDefault="00000000">
            <w:pPr>
              <w:keepNext/>
              <w:spacing w:before="20" w:after="20" w:line="240" w:lineRule="auto"/>
              <w:jc w:val="center"/>
            </w:pPr>
            <m:oMathPara>
              <m:oMath>
                <m:sSup>
                  <m:sSupPr>
                    <m:ctrlPr>
                      <w:rPr>
                        <w:rFonts w:ascii="Cambria Math" w:hAnsi="Cambria Math"/>
                      </w:rPr>
                    </m:ctrlPr>
                  </m:sSupPr>
                  <m:e>
                    <m:r>
                      <w:rPr>
                        <w:rFonts w:ascii="Cambria Math" w:hAnsi="Cambria Math"/>
                      </w:rPr>
                      <m:t>E</m:t>
                    </m:r>
                  </m:e>
                  <m:sup>
                    <m:r>
                      <m:rPr>
                        <m:sty m:val="p"/>
                      </m:rPr>
                      <w:rPr>
                        <w:rFonts w:ascii="Cambria Math" w:hAnsi="Cambria Math"/>
                      </w:rPr>
                      <m:t>non</m:t>
                    </m:r>
                  </m:sup>
                </m:sSup>
              </m:oMath>
            </m:oMathPara>
          </w:p>
        </w:tc>
        <w:tc>
          <w:tcPr>
            <w:tcW w:w="2900" w:type="dxa"/>
            <w:vAlign w:val="center"/>
          </w:tcPr>
          <w:p w14:paraId="5D2BAEE5" w14:textId="77777777" w:rsidR="00BC50AA" w:rsidRDefault="00000000">
            <w:pPr>
              <w:keepNext/>
              <w:spacing w:before="20" w:after="20" w:line="240" w:lineRule="auto"/>
            </w:pPr>
            <w:r>
              <w:rPr>
                <w:rFonts w:ascii="Sitka Display" w:eastAsia="Times New Roman" w:hAnsi="Sitka Display" w:cs="Times New Roman"/>
                <w:sz w:val="16"/>
                <w:szCs w:val="16"/>
              </w:rPr>
              <w:t>Non-HVAC energy</w:t>
            </w:r>
          </w:p>
        </w:tc>
        <w:tc>
          <w:tcPr>
            <w:tcW w:w="1200" w:type="dxa"/>
            <w:vAlign w:val="center"/>
          </w:tcPr>
          <w:p w14:paraId="6FE1769B" w14:textId="77777777" w:rsidR="00BC50AA" w:rsidRDefault="00000000">
            <w:pPr>
              <w:keepNext/>
              <w:spacing w:before="20" w:after="20" w:line="240" w:lineRule="auto"/>
              <w:jc w:val="center"/>
            </w:pPr>
            <w:r>
              <w:rPr>
                <w:rFonts w:ascii="Sitka Display" w:eastAsia="Times New Roman" w:hAnsi="Sitka Display" w:cs="Times New Roman"/>
                <w:sz w:val="16"/>
                <w:szCs w:val="16"/>
              </w:rPr>
              <w:t>kWh/cycle</w:t>
            </w:r>
          </w:p>
        </w:tc>
        <w:tc>
          <w:tcPr>
            <w:tcW w:w="500" w:type="dxa"/>
            <w:vAlign w:val="center"/>
          </w:tcPr>
          <w:p w14:paraId="37901C55" w14:textId="77777777" w:rsidR="00BC50AA" w:rsidRDefault="00000000">
            <w:pPr>
              <w:keepNext/>
              <w:spacing w:before="20" w:after="20" w:line="240" w:lineRule="auto"/>
              <w:jc w:val="center"/>
            </w:pPr>
            <w:r>
              <w:rPr>
                <w:rFonts w:ascii="Sitka Display" w:eastAsia="Times New Roman" w:hAnsi="Sitka Display" w:cs="Times New Roman"/>
                <w:sz w:val="16"/>
                <w:szCs w:val="16"/>
              </w:rPr>
              <w:t>10</w:t>
            </w:r>
          </w:p>
        </w:tc>
        <w:tc>
          <w:tcPr>
            <w:tcW w:w="3526" w:type="dxa"/>
            <w:vAlign w:val="center"/>
          </w:tcPr>
          <w:p w14:paraId="2E9BC4D1" w14:textId="77777777" w:rsidR="00BC50AA" w:rsidRDefault="00000000">
            <w:pPr>
              <w:keepNext/>
              <w:spacing w:before="20" w:after="20" w:line="240" w:lineRule="auto"/>
            </w:pPr>
            <w:r>
              <w:rPr>
                <w:rFonts w:ascii="Sitka Display" w:eastAsia="Times New Roman" w:hAnsi="Sitka Display" w:cs="Times New Roman"/>
                <w:sz w:val="16"/>
                <w:szCs w:val="16"/>
              </w:rPr>
              <w:t>Reconciliation</w:t>
            </w:r>
          </w:p>
        </w:tc>
      </w:tr>
      <w:tr w:rsidR="00BC50AA" w14:paraId="4784D859" w14:textId="77777777">
        <w:trPr>
          <w:cantSplit/>
          <w:jc w:val="center"/>
        </w:trPr>
        <w:tc>
          <w:tcPr>
            <w:tcW w:w="900" w:type="dxa"/>
            <w:vAlign w:val="center"/>
          </w:tcPr>
          <w:p w14:paraId="5BDDDC48" w14:textId="77777777" w:rsidR="00BC50AA" w:rsidRDefault="00000000">
            <w:pPr>
              <w:keepNext/>
              <w:spacing w:before="20" w:after="20" w:line="240" w:lineRule="auto"/>
              <w:jc w:val="center"/>
            </w:pPr>
            <m:oMathPara>
              <m:oMath>
                <m:sSup>
                  <m:sSupPr>
                    <m:ctrlPr>
                      <w:rPr>
                        <w:rFonts w:ascii="Cambria Math" w:hAnsi="Cambria Math"/>
                      </w:rPr>
                    </m:ctrlPr>
                  </m:sSupPr>
                  <m:e>
                    <m:r>
                      <w:rPr>
                        <w:rFonts w:ascii="Cambria Math" w:hAnsi="Cambria Math"/>
                      </w:rPr>
                      <m:t>S</m:t>
                    </m:r>
                  </m:e>
                  <m:sup>
                    <m:r>
                      <m:rPr>
                        <m:sty m:val="p"/>
                      </m:rPr>
                      <w:rPr>
                        <w:rFonts w:ascii="Cambria Math" w:hAnsi="Cambria Math"/>
                      </w:rPr>
                      <m:t>claimed</m:t>
                    </m:r>
                  </m:sup>
                </m:sSup>
              </m:oMath>
            </m:oMathPara>
          </w:p>
        </w:tc>
        <w:tc>
          <w:tcPr>
            <w:tcW w:w="2900" w:type="dxa"/>
            <w:vAlign w:val="center"/>
          </w:tcPr>
          <w:p w14:paraId="69588EDF" w14:textId="77777777" w:rsidR="00BC50AA" w:rsidRDefault="00000000">
            <w:pPr>
              <w:keepNext/>
              <w:spacing w:before="20" w:after="20" w:line="240" w:lineRule="auto"/>
            </w:pPr>
            <w:r>
              <w:rPr>
                <w:rFonts w:ascii="Sitka Display" w:eastAsia="Times New Roman" w:hAnsi="Sitka Display" w:cs="Times New Roman"/>
                <w:sz w:val="16"/>
                <w:szCs w:val="16"/>
              </w:rPr>
              <w:t>Savings claimed by the vendor</w:t>
            </w:r>
          </w:p>
        </w:tc>
        <w:tc>
          <w:tcPr>
            <w:tcW w:w="1200" w:type="dxa"/>
            <w:vAlign w:val="center"/>
          </w:tcPr>
          <w:p w14:paraId="056DDD41" w14:textId="77777777" w:rsidR="00BC50AA" w:rsidRDefault="00000000">
            <w:pPr>
              <w:keepNext/>
              <w:spacing w:before="20" w:after="20" w:line="240" w:lineRule="auto"/>
              <w:jc w:val="center"/>
            </w:pPr>
            <w:r>
              <w:rPr>
                <w:rFonts w:ascii="Sitka Display" w:eastAsia="Times New Roman" w:hAnsi="Sitka Display" w:cs="Times New Roman"/>
                <w:sz w:val="16"/>
                <w:szCs w:val="16"/>
              </w:rPr>
              <w:t>kWh/cycle</w:t>
            </w:r>
          </w:p>
        </w:tc>
        <w:tc>
          <w:tcPr>
            <w:tcW w:w="500" w:type="dxa"/>
            <w:vAlign w:val="center"/>
          </w:tcPr>
          <w:p w14:paraId="62CDAABA" w14:textId="77777777" w:rsidR="00BC50AA" w:rsidRDefault="00000000">
            <w:pPr>
              <w:keepNext/>
              <w:spacing w:before="20" w:after="20" w:line="240" w:lineRule="auto"/>
              <w:jc w:val="center"/>
            </w:pPr>
            <w:r>
              <w:rPr>
                <w:rFonts w:ascii="Sitka Display" w:eastAsia="Times New Roman" w:hAnsi="Sitka Display" w:cs="Times New Roman"/>
                <w:sz w:val="16"/>
                <w:szCs w:val="16"/>
              </w:rPr>
              <w:t>10</w:t>
            </w:r>
          </w:p>
        </w:tc>
        <w:tc>
          <w:tcPr>
            <w:tcW w:w="3526" w:type="dxa"/>
            <w:vAlign w:val="center"/>
          </w:tcPr>
          <w:p w14:paraId="071B908B" w14:textId="77777777" w:rsidR="00BC50AA" w:rsidRDefault="00000000">
            <w:pPr>
              <w:keepNext/>
              <w:spacing w:before="20" w:after="20" w:line="240" w:lineRule="auto"/>
            </w:pPr>
            <w:r>
              <w:rPr>
                <w:rFonts w:ascii="Sitka Display" w:eastAsia="Times New Roman" w:hAnsi="Sitka Display" w:cs="Times New Roman"/>
                <w:sz w:val="16"/>
                <w:szCs w:val="16"/>
              </w:rPr>
              <w:t>Benchmark only, never a model input</w:t>
            </w:r>
          </w:p>
        </w:tc>
      </w:tr>
      <w:tr w:rsidR="00BC50AA" w14:paraId="1F0B3069" w14:textId="77777777">
        <w:trPr>
          <w:cantSplit/>
          <w:jc w:val="center"/>
        </w:trPr>
        <w:tc>
          <w:tcPr>
            <w:tcW w:w="900" w:type="dxa"/>
            <w:vAlign w:val="center"/>
          </w:tcPr>
          <w:p w14:paraId="4E6C9C7B" w14:textId="77777777" w:rsidR="00BC50AA" w:rsidRDefault="00000000">
            <w:pPr>
              <w:keepNext/>
              <w:spacing w:before="20" w:after="20" w:line="240" w:lineRule="auto"/>
              <w:jc w:val="center"/>
            </w:pPr>
            <m:oMathPara>
              <m:oMath>
                <m:sSup>
                  <m:sSupPr>
                    <m:ctrlPr>
                      <w:rPr>
                        <w:rFonts w:ascii="Cambria Math" w:hAnsi="Cambria Math"/>
                      </w:rPr>
                    </m:ctrlPr>
                  </m:sSupPr>
                  <m:e>
                    <m:r>
                      <w:rPr>
                        <w:rFonts w:ascii="Cambria Math" w:hAnsi="Cambria Math"/>
                      </w:rPr>
                      <m:t>O</m:t>
                    </m:r>
                  </m:e>
                  <m:sup>
                    <m:r>
                      <m:rPr>
                        <m:sty m:val="p"/>
                      </m:rPr>
                      <w:rPr>
                        <w:rFonts w:ascii="Cambria Math" w:hAnsi="Cambria Math"/>
                      </w:rPr>
                      <m:t>sales</m:t>
                    </m:r>
                  </m:sup>
                </m:sSup>
              </m:oMath>
            </m:oMathPara>
          </w:p>
        </w:tc>
        <w:tc>
          <w:tcPr>
            <w:tcW w:w="2900" w:type="dxa"/>
            <w:vAlign w:val="center"/>
          </w:tcPr>
          <w:p w14:paraId="37BC05D5" w14:textId="77777777" w:rsidR="00BC50AA" w:rsidRDefault="00000000">
            <w:pPr>
              <w:keepNext/>
              <w:spacing w:before="20" w:after="20" w:line="240" w:lineRule="auto"/>
            </w:pPr>
            <w:r>
              <w:rPr>
                <w:rFonts w:ascii="Sitka Display" w:eastAsia="Times New Roman" w:hAnsi="Sitka Display" w:cs="Times New Roman"/>
                <w:sz w:val="16"/>
                <w:szCs w:val="16"/>
              </w:rPr>
              <w:t>PMS sales occupancy</w:t>
            </w:r>
          </w:p>
        </w:tc>
        <w:tc>
          <w:tcPr>
            <w:tcW w:w="1200" w:type="dxa"/>
            <w:vAlign w:val="center"/>
          </w:tcPr>
          <w:p w14:paraId="43388C7A" w14:textId="77777777" w:rsidR="00BC50AA" w:rsidRDefault="00000000">
            <w:pPr>
              <w:keepNext/>
              <w:spacing w:before="20" w:after="20" w:line="240" w:lineRule="auto"/>
              <w:jc w:val="center"/>
            </w:pPr>
            <w:r>
              <w:rPr>
                <w:rFonts w:ascii="Sitka Display" w:eastAsia="Times New Roman" w:hAnsi="Sitka Display" w:cs="Times New Roman"/>
                <w:sz w:val="16"/>
                <w:szCs w:val="16"/>
              </w:rPr>
              <w:t>ratio (0–1)</w:t>
            </w:r>
          </w:p>
        </w:tc>
        <w:tc>
          <w:tcPr>
            <w:tcW w:w="500" w:type="dxa"/>
            <w:vAlign w:val="center"/>
          </w:tcPr>
          <w:p w14:paraId="6B7204D3" w14:textId="77777777" w:rsidR="00BC50AA" w:rsidRDefault="00000000">
            <w:pPr>
              <w:keepNext/>
              <w:spacing w:before="20" w:after="20" w:line="240" w:lineRule="auto"/>
              <w:jc w:val="center"/>
            </w:pPr>
            <w:r>
              <w:rPr>
                <w:rFonts w:ascii="Sitka Display" w:eastAsia="Times New Roman" w:hAnsi="Sitka Display" w:cs="Times New Roman"/>
                <w:sz w:val="16"/>
                <w:szCs w:val="16"/>
              </w:rPr>
              <w:t>19</w:t>
            </w:r>
          </w:p>
        </w:tc>
        <w:tc>
          <w:tcPr>
            <w:tcW w:w="3526" w:type="dxa"/>
            <w:vAlign w:val="center"/>
          </w:tcPr>
          <w:p w14:paraId="1030110F" w14:textId="77777777" w:rsidR="00BC50AA" w:rsidRDefault="00000000">
            <w:pPr>
              <w:keepNext/>
              <w:spacing w:before="20" w:after="20" w:line="240" w:lineRule="auto"/>
            </w:pPr>
            <w:r>
              <w:rPr>
                <w:rFonts w:ascii="Sitka Display" w:eastAsia="Times New Roman" w:hAnsi="Sitka Display" w:cs="Times New Roman"/>
                <w:sz w:val="16"/>
                <w:szCs w:val="16"/>
              </w:rPr>
              <w:t>Stage-1 input; Pipeline A input</w:t>
            </w:r>
          </w:p>
        </w:tc>
      </w:tr>
      <w:tr w:rsidR="00BC50AA" w14:paraId="75CFD85E" w14:textId="77777777">
        <w:trPr>
          <w:cantSplit/>
          <w:jc w:val="center"/>
        </w:trPr>
        <w:tc>
          <w:tcPr>
            <w:tcW w:w="900" w:type="dxa"/>
            <w:vAlign w:val="center"/>
          </w:tcPr>
          <w:p w14:paraId="0B4CFC52" w14:textId="77777777" w:rsidR="00BC50AA" w:rsidRDefault="00000000">
            <w:pPr>
              <w:keepNext/>
              <w:spacing w:before="20" w:after="20" w:line="240" w:lineRule="auto"/>
              <w:jc w:val="center"/>
            </w:pPr>
            <m:oMathPara>
              <m:oMath>
                <m:sSup>
                  <m:sSupPr>
                    <m:ctrlPr>
                      <w:rPr>
                        <w:rFonts w:ascii="Cambria Math" w:hAnsi="Cambria Math"/>
                      </w:rPr>
                    </m:ctrlPr>
                  </m:sSupPr>
                  <m:e>
                    <m:r>
                      <w:rPr>
                        <w:rFonts w:ascii="Cambria Math" w:hAnsi="Cambria Math"/>
                      </w:rPr>
                      <m:t>O</m:t>
                    </m:r>
                  </m:e>
                  <m:sup>
                    <m:r>
                      <m:rPr>
                        <m:sty m:val="p"/>
                      </m:rPr>
                      <w:rPr>
                        <w:rFonts w:ascii="Cambria Math" w:hAnsi="Cambria Math"/>
                      </w:rPr>
                      <m:t>phys</m:t>
                    </m:r>
                  </m:sup>
                </m:sSup>
              </m:oMath>
            </m:oMathPara>
          </w:p>
        </w:tc>
        <w:tc>
          <w:tcPr>
            <w:tcW w:w="2900" w:type="dxa"/>
            <w:vAlign w:val="center"/>
          </w:tcPr>
          <w:p w14:paraId="237896E7" w14:textId="77777777" w:rsidR="00BC50AA" w:rsidRDefault="00000000">
            <w:pPr>
              <w:keepNext/>
              <w:spacing w:before="20" w:after="20" w:line="240" w:lineRule="auto"/>
            </w:pPr>
            <w:r>
              <w:rPr>
                <w:rFonts w:ascii="Sitka Display" w:eastAsia="Times New Roman" w:hAnsi="Sitka Display" w:cs="Times New Roman"/>
                <w:sz w:val="16"/>
                <w:szCs w:val="16"/>
              </w:rPr>
              <w:t>IoT-derived physical occupancy</w:t>
            </w:r>
          </w:p>
        </w:tc>
        <w:tc>
          <w:tcPr>
            <w:tcW w:w="1200" w:type="dxa"/>
            <w:vAlign w:val="center"/>
          </w:tcPr>
          <w:p w14:paraId="6441EFD6" w14:textId="77777777" w:rsidR="00BC50AA" w:rsidRDefault="00000000">
            <w:pPr>
              <w:keepNext/>
              <w:spacing w:before="20" w:after="20" w:line="240" w:lineRule="auto"/>
              <w:jc w:val="center"/>
            </w:pPr>
            <w:r>
              <w:rPr>
                <w:rFonts w:ascii="Sitka Display" w:eastAsia="Times New Roman" w:hAnsi="Sitka Display" w:cs="Times New Roman"/>
                <w:sz w:val="16"/>
                <w:szCs w:val="16"/>
              </w:rPr>
              <w:t>ratio (0–1)</w:t>
            </w:r>
          </w:p>
        </w:tc>
        <w:tc>
          <w:tcPr>
            <w:tcW w:w="500" w:type="dxa"/>
            <w:vAlign w:val="center"/>
          </w:tcPr>
          <w:p w14:paraId="509ACF5D" w14:textId="77777777" w:rsidR="00BC50AA" w:rsidRDefault="00000000">
            <w:pPr>
              <w:keepNext/>
              <w:spacing w:before="20" w:after="20" w:line="240" w:lineRule="auto"/>
              <w:jc w:val="center"/>
            </w:pPr>
            <w:r>
              <w:rPr>
                <w:rFonts w:ascii="Sitka Display" w:eastAsia="Times New Roman" w:hAnsi="Sitka Display" w:cs="Times New Roman"/>
                <w:sz w:val="16"/>
                <w:szCs w:val="16"/>
              </w:rPr>
              <w:t>14</w:t>
            </w:r>
          </w:p>
        </w:tc>
        <w:tc>
          <w:tcPr>
            <w:tcW w:w="3526" w:type="dxa"/>
            <w:vAlign w:val="center"/>
          </w:tcPr>
          <w:p w14:paraId="5E120ED5" w14:textId="77777777" w:rsidR="00BC50AA" w:rsidRDefault="00000000">
            <w:pPr>
              <w:keepNext/>
              <w:spacing w:before="20" w:after="20" w:line="240" w:lineRule="auto"/>
            </w:pPr>
            <w:r>
              <w:rPr>
                <w:rFonts w:ascii="Sitka Display" w:eastAsia="Times New Roman" w:hAnsi="Sitka Display" w:cs="Times New Roman"/>
                <w:sz w:val="16"/>
                <w:szCs w:val="16"/>
              </w:rPr>
              <w:t>Stage-1 target; Pipeline B input</w:t>
            </w:r>
          </w:p>
        </w:tc>
      </w:tr>
      <w:tr w:rsidR="00BC50AA" w14:paraId="4E406AD8" w14:textId="77777777">
        <w:trPr>
          <w:cantSplit/>
          <w:jc w:val="center"/>
        </w:trPr>
        <w:tc>
          <w:tcPr>
            <w:tcW w:w="900" w:type="dxa"/>
            <w:vAlign w:val="center"/>
          </w:tcPr>
          <w:p w14:paraId="41AC89EE" w14:textId="77777777" w:rsidR="00BC50AA" w:rsidRDefault="00000000">
            <w:pPr>
              <w:keepNext/>
              <w:spacing w:before="20" w:after="20" w:line="240" w:lineRule="auto"/>
              <w:jc w:val="center"/>
            </w:pPr>
            <m:oMathPara>
              <m:oMath>
                <m:r>
                  <w:rPr>
                    <w:rFonts w:ascii="Cambria Math" w:hAnsi="Cambria Math"/>
                  </w:rPr>
                  <m:t>ΔO</m:t>
                </m:r>
              </m:oMath>
            </m:oMathPara>
          </w:p>
        </w:tc>
        <w:tc>
          <w:tcPr>
            <w:tcW w:w="2900" w:type="dxa"/>
            <w:vAlign w:val="center"/>
          </w:tcPr>
          <w:p w14:paraId="13344C00" w14:textId="77777777" w:rsidR="00BC50AA" w:rsidRDefault="00000000">
            <w:pPr>
              <w:keepNext/>
              <w:spacing w:before="20" w:after="20" w:line="240" w:lineRule="auto"/>
            </w:pPr>
            <w:r>
              <w:rPr>
                <w:rFonts w:ascii="Sitka Display" w:eastAsia="Times New Roman" w:hAnsi="Sitka Display" w:cs="Times New Roman"/>
                <w:sz w:val="16"/>
                <w:szCs w:val="16"/>
              </w:rPr>
              <w:t>Occupancy gap</w:t>
            </w:r>
          </w:p>
        </w:tc>
        <w:tc>
          <w:tcPr>
            <w:tcW w:w="1200" w:type="dxa"/>
            <w:vAlign w:val="center"/>
          </w:tcPr>
          <w:p w14:paraId="58545BFD" w14:textId="77777777" w:rsidR="00BC50AA" w:rsidRDefault="00000000">
            <w:pPr>
              <w:keepNext/>
              <w:spacing w:before="20" w:after="20" w:line="240" w:lineRule="auto"/>
              <w:jc w:val="center"/>
            </w:pPr>
            <w:r>
              <w:rPr>
                <w:rFonts w:ascii="Sitka Display" w:eastAsia="Times New Roman" w:hAnsi="Sitka Display" w:cs="Times New Roman"/>
                <w:sz w:val="16"/>
                <w:szCs w:val="16"/>
              </w:rPr>
              <w:t>ratio</w:t>
            </w:r>
          </w:p>
        </w:tc>
        <w:tc>
          <w:tcPr>
            <w:tcW w:w="500" w:type="dxa"/>
            <w:vAlign w:val="center"/>
          </w:tcPr>
          <w:p w14:paraId="3759D765" w14:textId="77777777" w:rsidR="00BC50AA" w:rsidRDefault="00000000">
            <w:pPr>
              <w:keepNext/>
              <w:spacing w:before="20" w:after="20" w:line="240" w:lineRule="auto"/>
              <w:jc w:val="center"/>
            </w:pPr>
            <w:r>
              <w:rPr>
                <w:rFonts w:ascii="Sitka Display" w:eastAsia="Times New Roman" w:hAnsi="Sitka Display" w:cs="Times New Roman"/>
                <w:sz w:val="16"/>
                <w:szCs w:val="16"/>
              </w:rPr>
              <w:t>14</w:t>
            </w:r>
          </w:p>
        </w:tc>
        <w:tc>
          <w:tcPr>
            <w:tcW w:w="3526" w:type="dxa"/>
            <w:vAlign w:val="center"/>
          </w:tcPr>
          <w:p w14:paraId="0CA91968" w14:textId="77777777" w:rsidR="00BC50AA" w:rsidRDefault="00000000">
            <w:pPr>
              <w:keepNext/>
              <w:spacing w:before="20" w:after="20" w:line="240" w:lineRule="auto"/>
            </w:pPr>
            <w:r>
              <w:rPr>
                <w:rFonts w:ascii="Sitka Display" w:eastAsia="Times New Roman" w:hAnsi="Sitka Display" w:cs="Times New Roman"/>
                <w:sz w:val="16"/>
                <w:szCs w:val="16"/>
              </w:rPr>
              <w:t>Derived, Eq. (2)</w:t>
            </w:r>
          </w:p>
        </w:tc>
      </w:tr>
      <w:tr w:rsidR="00BC50AA" w14:paraId="7299F6A3" w14:textId="77777777">
        <w:trPr>
          <w:cantSplit/>
          <w:jc w:val="center"/>
        </w:trPr>
        <w:tc>
          <w:tcPr>
            <w:tcW w:w="900" w:type="dxa"/>
            <w:vAlign w:val="center"/>
          </w:tcPr>
          <w:p w14:paraId="184FC5ED" w14:textId="77777777" w:rsidR="00BC50AA" w:rsidRDefault="00000000">
            <w:pPr>
              <w:keepNext/>
              <w:spacing w:before="20" w:after="20" w:line="240" w:lineRule="auto"/>
              <w:jc w:val="center"/>
            </w:pPr>
            <w:r>
              <w:rPr>
                <w:rFonts w:ascii="Sitka Display" w:eastAsia="Times New Roman" w:hAnsi="Sitka Display" w:cs="Times New Roman"/>
                <w:sz w:val="16"/>
                <w:szCs w:val="16"/>
              </w:rPr>
              <w:t>CDD</w:t>
            </w:r>
          </w:p>
        </w:tc>
        <w:tc>
          <w:tcPr>
            <w:tcW w:w="2900" w:type="dxa"/>
            <w:vAlign w:val="center"/>
          </w:tcPr>
          <w:p w14:paraId="4768C653" w14:textId="77777777" w:rsidR="00BC50AA" w:rsidRDefault="00000000">
            <w:pPr>
              <w:keepNext/>
              <w:spacing w:before="20" w:after="20" w:line="240" w:lineRule="auto"/>
            </w:pPr>
            <w:r>
              <w:rPr>
                <w:rFonts w:ascii="Sitka Display" w:eastAsia="Times New Roman" w:hAnsi="Sitka Display" w:cs="Times New Roman"/>
                <w:sz w:val="16"/>
                <w:szCs w:val="16"/>
              </w:rPr>
              <w:t>Cooling degree days, base 18 °C</w:t>
            </w:r>
          </w:p>
        </w:tc>
        <w:tc>
          <w:tcPr>
            <w:tcW w:w="1200" w:type="dxa"/>
            <w:vAlign w:val="center"/>
          </w:tcPr>
          <w:p w14:paraId="198D44F5" w14:textId="77777777" w:rsidR="00BC50AA" w:rsidRDefault="00000000">
            <w:pPr>
              <w:keepNext/>
              <w:spacing w:before="20" w:after="20" w:line="240" w:lineRule="auto"/>
              <w:jc w:val="center"/>
            </w:pPr>
            <w:r>
              <w:rPr>
                <w:rFonts w:ascii="Sitka Display" w:eastAsia="Times New Roman" w:hAnsi="Sitka Display" w:cs="Times New Roman"/>
                <w:sz w:val="16"/>
                <w:szCs w:val="16"/>
              </w:rPr>
              <w:t>°C·day/cycle</w:t>
            </w:r>
          </w:p>
        </w:tc>
        <w:tc>
          <w:tcPr>
            <w:tcW w:w="500" w:type="dxa"/>
            <w:vAlign w:val="center"/>
          </w:tcPr>
          <w:p w14:paraId="5B9B2692" w14:textId="77777777" w:rsidR="00BC50AA" w:rsidRDefault="00000000">
            <w:pPr>
              <w:keepNext/>
              <w:spacing w:before="20" w:after="20" w:line="240" w:lineRule="auto"/>
              <w:jc w:val="center"/>
            </w:pPr>
            <w:r>
              <w:rPr>
                <w:rFonts w:ascii="Sitka Display" w:eastAsia="Times New Roman" w:hAnsi="Sitka Display" w:cs="Times New Roman"/>
                <w:sz w:val="16"/>
                <w:szCs w:val="16"/>
              </w:rPr>
              <w:t>19</w:t>
            </w:r>
          </w:p>
        </w:tc>
        <w:tc>
          <w:tcPr>
            <w:tcW w:w="3526" w:type="dxa"/>
            <w:vAlign w:val="center"/>
          </w:tcPr>
          <w:p w14:paraId="6A239863" w14:textId="77777777" w:rsidR="00BC50AA" w:rsidRDefault="00000000">
            <w:pPr>
              <w:keepNext/>
              <w:spacing w:before="20" w:after="20" w:line="240" w:lineRule="auto"/>
            </w:pPr>
            <w:r>
              <w:rPr>
                <w:rFonts w:ascii="Sitka Display" w:eastAsia="Times New Roman" w:hAnsi="Sitka Display" w:cs="Times New Roman"/>
                <w:sz w:val="16"/>
                <w:szCs w:val="16"/>
              </w:rPr>
              <w:t>Weather driver, Eq. (5)</w:t>
            </w:r>
          </w:p>
        </w:tc>
      </w:tr>
      <w:tr w:rsidR="00BC50AA" w14:paraId="3144A9F2" w14:textId="77777777">
        <w:trPr>
          <w:cantSplit/>
          <w:jc w:val="center"/>
        </w:trPr>
        <w:tc>
          <w:tcPr>
            <w:tcW w:w="900" w:type="dxa"/>
            <w:vAlign w:val="center"/>
          </w:tcPr>
          <w:p w14:paraId="1797C1E7" w14:textId="77777777" w:rsidR="00BC50AA" w:rsidRDefault="00000000">
            <w:pPr>
              <w:keepNext/>
              <w:spacing w:before="20" w:after="20" w:line="240" w:lineRule="auto"/>
              <w:jc w:val="center"/>
            </w:pPr>
            <m:oMathPara>
              <m:oMath>
                <m:r>
                  <w:rPr>
                    <w:rFonts w:ascii="Cambria Math" w:hAnsi="Cambria Math"/>
                  </w:rPr>
                  <m:t>θ</m:t>
                </m:r>
              </m:oMath>
            </m:oMathPara>
          </w:p>
        </w:tc>
        <w:tc>
          <w:tcPr>
            <w:tcW w:w="2900" w:type="dxa"/>
            <w:vAlign w:val="center"/>
          </w:tcPr>
          <w:p w14:paraId="33F689F8" w14:textId="77777777" w:rsidR="00BC50AA" w:rsidRDefault="00000000">
            <w:pPr>
              <w:keepNext/>
              <w:spacing w:before="20" w:after="20" w:line="240" w:lineRule="auto"/>
            </w:pPr>
            <w:r>
              <w:rPr>
                <w:rFonts w:ascii="Sitka Display" w:eastAsia="Times New Roman" w:hAnsi="Sitka Display" w:cs="Times New Roman"/>
                <w:sz w:val="16"/>
                <w:szCs w:val="16"/>
              </w:rPr>
              <w:t>Cyclical month encoding</w:t>
            </w:r>
          </w:p>
        </w:tc>
        <w:tc>
          <w:tcPr>
            <w:tcW w:w="1200" w:type="dxa"/>
            <w:vAlign w:val="center"/>
          </w:tcPr>
          <w:p w14:paraId="1417BAC6" w14:textId="77777777" w:rsidR="00BC50AA" w:rsidRDefault="00000000">
            <w:pPr>
              <w:keepNext/>
              <w:spacing w:before="20" w:after="20" w:line="240" w:lineRule="auto"/>
              <w:jc w:val="center"/>
            </w:pPr>
            <w:r>
              <w:rPr>
                <w:rFonts w:ascii="Sitka Display" w:eastAsia="Times New Roman" w:hAnsi="Sitka Display" w:cs="Times New Roman"/>
                <w:sz w:val="16"/>
                <w:szCs w:val="16"/>
              </w:rPr>
              <w:t>—</w:t>
            </w:r>
          </w:p>
        </w:tc>
        <w:tc>
          <w:tcPr>
            <w:tcW w:w="500" w:type="dxa"/>
            <w:vAlign w:val="center"/>
          </w:tcPr>
          <w:p w14:paraId="6D6502F0" w14:textId="77777777" w:rsidR="00BC50AA" w:rsidRDefault="00000000">
            <w:pPr>
              <w:keepNext/>
              <w:spacing w:before="20" w:after="20" w:line="240" w:lineRule="auto"/>
              <w:jc w:val="center"/>
            </w:pPr>
            <w:r>
              <w:rPr>
                <w:rFonts w:ascii="Sitka Display" w:eastAsia="Times New Roman" w:hAnsi="Sitka Display" w:cs="Times New Roman"/>
                <w:sz w:val="16"/>
                <w:szCs w:val="16"/>
              </w:rPr>
              <w:t>19</w:t>
            </w:r>
          </w:p>
        </w:tc>
        <w:tc>
          <w:tcPr>
            <w:tcW w:w="3526" w:type="dxa"/>
            <w:vAlign w:val="center"/>
          </w:tcPr>
          <w:p w14:paraId="572E9631" w14:textId="77777777" w:rsidR="00BC50AA" w:rsidRDefault="00000000">
            <w:pPr>
              <w:keepNext/>
              <w:spacing w:before="20" w:after="20" w:line="240" w:lineRule="auto"/>
            </w:pPr>
            <w:r>
              <w:rPr>
                <w:rFonts w:ascii="Sitka Display" w:eastAsia="Times New Roman" w:hAnsi="Sitka Display" w:cs="Times New Roman"/>
                <w:sz w:val="16"/>
                <w:szCs w:val="16"/>
              </w:rPr>
              <w:t>Seasonality, Eq. (4)</w:t>
            </w:r>
          </w:p>
        </w:tc>
      </w:tr>
      <w:tr w:rsidR="00BC50AA" w14:paraId="304B4365" w14:textId="77777777">
        <w:trPr>
          <w:cantSplit/>
          <w:jc w:val="center"/>
        </w:trPr>
        <w:tc>
          <w:tcPr>
            <w:tcW w:w="900" w:type="dxa"/>
            <w:tcBorders>
              <w:bottom w:val="single" w:sz="8" w:space="0" w:color="000000"/>
            </w:tcBorders>
            <w:vAlign w:val="center"/>
          </w:tcPr>
          <w:p w14:paraId="32388214" w14:textId="77777777" w:rsidR="00BC50AA" w:rsidRDefault="00000000">
            <w:pPr>
              <w:spacing w:before="20" w:after="20" w:line="240" w:lineRule="auto"/>
              <w:jc w:val="center"/>
            </w:pPr>
            <w:r>
              <w:rPr>
                <w:rFonts w:ascii="Sitka Display" w:eastAsia="Times New Roman" w:hAnsi="Sitka Display" w:cs="Times New Roman"/>
                <w:sz w:val="16"/>
                <w:szCs w:val="16"/>
              </w:rPr>
              <w:t>—</w:t>
            </w:r>
          </w:p>
        </w:tc>
        <w:tc>
          <w:tcPr>
            <w:tcW w:w="2900" w:type="dxa"/>
            <w:tcBorders>
              <w:bottom w:val="single" w:sz="8" w:space="0" w:color="000000"/>
            </w:tcBorders>
            <w:vAlign w:val="center"/>
          </w:tcPr>
          <w:p w14:paraId="3CE318F3" w14:textId="77777777" w:rsidR="00BC50AA" w:rsidRDefault="00000000">
            <w:pPr>
              <w:spacing w:before="20" w:after="20" w:line="240" w:lineRule="auto"/>
            </w:pPr>
            <w:r>
              <w:rPr>
                <w:rFonts w:ascii="Sitka Display" w:eastAsia="Times New Roman" w:hAnsi="Sitka Display" w:cs="Times New Roman"/>
                <w:sz w:val="16"/>
                <w:szCs w:val="16"/>
              </w:rPr>
              <w:t>Automation-mode shares (standard, deep, disabled)</w:t>
            </w:r>
          </w:p>
        </w:tc>
        <w:tc>
          <w:tcPr>
            <w:tcW w:w="1200" w:type="dxa"/>
            <w:tcBorders>
              <w:bottom w:val="single" w:sz="8" w:space="0" w:color="000000"/>
            </w:tcBorders>
            <w:vAlign w:val="center"/>
          </w:tcPr>
          <w:p w14:paraId="6F40FA64" w14:textId="77777777" w:rsidR="00BC50AA" w:rsidRDefault="00000000">
            <w:pPr>
              <w:spacing w:before="20" w:after="20" w:line="240" w:lineRule="auto"/>
              <w:jc w:val="center"/>
            </w:pPr>
            <w:r>
              <w:rPr>
                <w:rFonts w:ascii="Sitka Display" w:eastAsia="Times New Roman" w:hAnsi="Sitka Display" w:cs="Times New Roman"/>
                <w:sz w:val="16"/>
                <w:szCs w:val="16"/>
              </w:rPr>
              <w:t>ratio</w:t>
            </w:r>
          </w:p>
        </w:tc>
        <w:tc>
          <w:tcPr>
            <w:tcW w:w="500" w:type="dxa"/>
            <w:tcBorders>
              <w:bottom w:val="single" w:sz="8" w:space="0" w:color="000000"/>
            </w:tcBorders>
            <w:vAlign w:val="center"/>
          </w:tcPr>
          <w:p w14:paraId="2AD2BF8C" w14:textId="77777777" w:rsidR="00BC50AA" w:rsidRDefault="00000000">
            <w:pPr>
              <w:spacing w:before="20" w:after="20" w:line="240" w:lineRule="auto"/>
              <w:jc w:val="center"/>
            </w:pPr>
            <w:r>
              <w:rPr>
                <w:rFonts w:ascii="Sitka Display" w:eastAsia="Times New Roman" w:hAnsi="Sitka Display" w:cs="Times New Roman"/>
                <w:sz w:val="16"/>
                <w:szCs w:val="16"/>
              </w:rPr>
              <w:t>14</w:t>
            </w:r>
          </w:p>
        </w:tc>
        <w:tc>
          <w:tcPr>
            <w:tcW w:w="3526" w:type="dxa"/>
            <w:tcBorders>
              <w:bottom w:val="single" w:sz="8" w:space="0" w:color="000000"/>
            </w:tcBorders>
            <w:vAlign w:val="center"/>
          </w:tcPr>
          <w:p w14:paraId="720B2304" w14:textId="77777777" w:rsidR="00BC50AA" w:rsidRDefault="00000000">
            <w:pPr>
              <w:spacing w:before="20" w:after="20" w:line="240" w:lineRule="auto"/>
            </w:pPr>
            <w:r>
              <w:rPr>
                <w:rFonts w:ascii="Sitka Display" w:eastAsia="Times New Roman" w:hAnsi="Sitka Display" w:cs="Times New Roman"/>
                <w:sz w:val="16"/>
                <w:szCs w:val="16"/>
              </w:rPr>
              <w:t>Context and correlation analysis</w:t>
            </w:r>
          </w:p>
        </w:tc>
      </w:tr>
    </w:tbl>
    <w:p w14:paraId="526545BE" w14:textId="77777777" w:rsidR="00BC50AA" w:rsidRDefault="00BC50AA">
      <w:pPr>
        <w:pStyle w:val="IJASParagrafAfterTablePicture"/>
        <w:spacing w:before="0"/>
      </w:pPr>
    </w:p>
    <w:p w14:paraId="123171E1" w14:textId="77777777" w:rsidR="00BC50AA" w:rsidRDefault="00000000">
      <w:pPr>
        <w:pStyle w:val="IjasParagraf"/>
      </w:pPr>
      <w:r>
        <w:t>The physical occupancy ratio is the platform-derived share of rooms with presence detected, expressed on the same 0–1 scale as sales occupancy. Its exact aggregation (room-nights or room-hours) is defined by the platform and was not available to the authors; this is acknowledged as a limitation in Section 3.12.</w:t>
      </w:r>
    </w:p>
    <w:p w14:paraId="0DEA6EC7" w14:textId="77777777" w:rsidR="00BC50AA" w:rsidRDefault="00000000">
      <w:pPr>
        <w:pStyle w:val="IjasHeading2"/>
        <w:keepNext/>
      </w:pPr>
      <w:r>
        <w:t>2.2 Data preparation (Steps 1 to 5)</w:t>
      </w:r>
    </w:p>
    <w:p w14:paraId="75A877F2" w14:textId="77777777" w:rsidR="00BC50AA" w:rsidRDefault="00000000">
      <w:pPr>
        <w:pStyle w:val="IjasParagraf"/>
      </w:pPr>
      <w:r>
        <w:rPr>
          <w:b/>
          <w:bCs/>
        </w:rPr>
        <w:t>Step 1 – Schema harmonisation.</w:t>
      </w:r>
      <w:r>
        <w:t xml:space="preserve"> Raw column names were mapped to a vendor-neutral schema, numeric fields were coerced, the set-point strings (for example, "24c") were converted to degrees Celsius and automation-mode shares were set to zero where missing.</w:t>
      </w:r>
    </w:p>
    <w:p w14:paraId="5B0E6CD5" w14:textId="77777777" w:rsidR="00BC50AA" w:rsidRDefault="00000000">
      <w:pPr>
        <w:pStyle w:val="IjasParagraf"/>
      </w:pPr>
      <w:r>
        <w:rPr>
          <w:b/>
          <w:bCs/>
        </w:rPr>
        <w:t>Step 2 – Energy reconciliation.</w:t>
      </w:r>
      <w:r>
        <w:t xml:space="preserve"> For every sub-metered cycle, the identity in (1) was verified. The residual was exactly zero in all ten cycles, so total, HVAC and non-HVAC series are mutually consistent.</w:t>
      </w:r>
    </w:p>
    <w:p w14:paraId="53721333" w14:textId="77777777" w:rsidR="00BC50AA" w:rsidRDefault="00000000">
      <w:pPr>
        <w:pStyle w:val="IjasParagraf"/>
        <w:keepLines/>
        <w:tabs>
          <w:tab w:val="center" w:pos="4513"/>
          <w:tab w:val="right" w:pos="9026"/>
        </w:tabs>
        <w:spacing w:before="80" w:after="80"/>
        <w:ind w:firstLine="0"/>
        <w:contextualSpacing w:val="0"/>
        <w:jc w:val="left"/>
      </w:pPr>
      <w:r>
        <w:tab/>
      </w:r>
      <m:oMath>
        <m:sSubSup>
          <m:sSubSupPr>
            <m:ctrlPr>
              <w:rPr>
                <w:rFonts w:ascii="Cambria Math" w:hAnsi="Cambria Math"/>
              </w:rPr>
            </m:ctrlPr>
          </m:sSubSupPr>
          <m:e>
            <m:r>
              <w:rPr>
                <w:rFonts w:ascii="Cambria Math" w:hAnsi="Cambria Math"/>
              </w:rPr>
              <m:t>E</m:t>
            </m:r>
          </m:e>
          <m:sub>
            <m:r>
              <w:rPr>
                <w:rFonts w:ascii="Cambria Math" w:hAnsi="Cambria Math"/>
              </w:rPr>
              <m:t>t</m:t>
            </m:r>
          </m:sub>
          <m:sup>
            <m:r>
              <m:rPr>
                <m:sty m:val="p"/>
              </m:rPr>
              <w:rPr>
                <w:rFonts w:ascii="Cambria Math" w:hAnsi="Cambria Math"/>
              </w:rPr>
              <m:t>tot</m:t>
            </m:r>
          </m:sup>
        </m:sSubSup>
        <m:r>
          <m:rPr>
            <m:sty m:val="p"/>
          </m:rPr>
          <w:rPr>
            <w:rFonts w:ascii="Cambria Math" w:hAnsi="Cambria Math"/>
          </w:rPr>
          <m:t>=</m:t>
        </m:r>
        <m:sSubSup>
          <m:sSubSupPr>
            <m:ctrlPr>
              <w:rPr>
                <w:rFonts w:ascii="Cambria Math" w:hAnsi="Cambria Math"/>
              </w:rPr>
            </m:ctrlPr>
          </m:sSubSupPr>
          <m:e>
            <m:r>
              <w:rPr>
                <w:rFonts w:ascii="Cambria Math" w:hAnsi="Cambria Math"/>
              </w:rPr>
              <m:t>E</m:t>
            </m:r>
          </m:e>
          <m:sub>
            <m:r>
              <w:rPr>
                <w:rFonts w:ascii="Cambria Math" w:hAnsi="Cambria Math"/>
              </w:rPr>
              <m:t>t</m:t>
            </m:r>
          </m:sub>
          <m:sup>
            <m:r>
              <m:rPr>
                <m:sty m:val="p"/>
              </m:rPr>
              <w:rPr>
                <w:rFonts w:ascii="Cambria Math" w:hAnsi="Cambria Math"/>
              </w:rPr>
              <m:t>HVAC</m:t>
            </m:r>
          </m:sup>
        </m:sSubSup>
        <m:r>
          <m:rPr>
            <m:sty m:val="p"/>
          </m:rPr>
          <w:rPr>
            <w:rFonts w:ascii="Cambria Math" w:hAnsi="Cambria Math"/>
          </w:rPr>
          <m:t>+</m:t>
        </m:r>
        <m:sSubSup>
          <m:sSubSupPr>
            <m:ctrlPr>
              <w:rPr>
                <w:rFonts w:ascii="Cambria Math" w:hAnsi="Cambria Math"/>
              </w:rPr>
            </m:ctrlPr>
          </m:sSubSupPr>
          <m:e>
            <m:r>
              <w:rPr>
                <w:rFonts w:ascii="Cambria Math" w:hAnsi="Cambria Math"/>
              </w:rPr>
              <m:t>E</m:t>
            </m:r>
          </m:e>
          <m:sub>
            <m:r>
              <w:rPr>
                <w:rFonts w:ascii="Cambria Math" w:hAnsi="Cambria Math"/>
              </w:rPr>
              <m:t>t</m:t>
            </m:r>
          </m:sub>
          <m:sup>
            <m:r>
              <m:rPr>
                <m:sty m:val="p"/>
              </m:rPr>
              <w:rPr>
                <w:rFonts w:ascii="Cambria Math" w:hAnsi="Cambria Math"/>
              </w:rPr>
              <m:t>non</m:t>
            </m:r>
          </m:sup>
        </m:sSubSup>
      </m:oMath>
      <w:r>
        <w:tab/>
        <w:t>(1)</w:t>
      </w:r>
    </w:p>
    <w:p w14:paraId="5A5773FA" w14:textId="77777777" w:rsidR="00BC50AA" w:rsidRDefault="00000000">
      <w:pPr>
        <w:pStyle w:val="IjasParagraf"/>
      </w:pPr>
      <w:r>
        <w:rPr>
          <w:b/>
          <w:bCs/>
        </w:rPr>
        <w:t>Step 3 – Occupancy divergence.</w:t>
      </w:r>
      <w:r>
        <w:t xml:space="preserve"> The absolute gap and the gap ratio between booked and physically present rooms are defined in (2) and (3). A ratio of 0.26 means that 26% of sold rooms were not physically occupied.</w:t>
      </w:r>
    </w:p>
    <w:p w14:paraId="68091F9A" w14:textId="77777777" w:rsidR="00BC50AA" w:rsidRDefault="00000000">
      <w:pPr>
        <w:pStyle w:val="IjasParagraf"/>
        <w:keepLines/>
        <w:tabs>
          <w:tab w:val="center" w:pos="4513"/>
          <w:tab w:val="right" w:pos="9026"/>
        </w:tabs>
        <w:spacing w:before="80" w:after="80"/>
        <w:ind w:firstLine="0"/>
        <w:contextualSpacing w:val="0"/>
        <w:jc w:val="left"/>
      </w:pPr>
      <w:r>
        <w:tab/>
      </w:r>
      <m:oMath>
        <m:r>
          <w:rPr>
            <w:rFonts w:ascii="Cambria Math" w:hAnsi="Cambria Math"/>
          </w:rPr>
          <m:t>Δ</m:t>
        </m:r>
        <m:sSub>
          <m:sSubPr>
            <m:ctrlPr>
              <w:rPr>
                <w:rFonts w:ascii="Cambria Math" w:hAnsi="Cambria Math"/>
              </w:rPr>
            </m:ctrlPr>
          </m:sSubPr>
          <m:e>
            <m:r>
              <w:rPr>
                <w:rFonts w:ascii="Cambria Math" w:hAnsi="Cambria Math"/>
              </w:rPr>
              <m:t>O</m:t>
            </m:r>
          </m:e>
          <m:sub>
            <m:r>
              <w:rPr>
                <w:rFonts w:ascii="Cambria Math" w:hAnsi="Cambria Math"/>
              </w:rPr>
              <m:t>t</m:t>
            </m:r>
          </m:sub>
        </m:sSub>
        <m:r>
          <m:rPr>
            <m:sty m:val="p"/>
          </m:rPr>
          <w:rPr>
            <w:rFonts w:ascii="Cambria Math" w:hAnsi="Cambria Math"/>
          </w:rPr>
          <m:t>=</m:t>
        </m:r>
        <m:sSubSup>
          <m:sSubSupPr>
            <m:ctrlPr>
              <w:rPr>
                <w:rFonts w:ascii="Cambria Math" w:hAnsi="Cambria Math"/>
              </w:rPr>
            </m:ctrlPr>
          </m:sSubSupPr>
          <m:e>
            <m:r>
              <w:rPr>
                <w:rFonts w:ascii="Cambria Math" w:hAnsi="Cambria Math"/>
              </w:rPr>
              <m:t>O</m:t>
            </m:r>
          </m:e>
          <m:sub>
            <m:r>
              <w:rPr>
                <w:rFonts w:ascii="Cambria Math" w:hAnsi="Cambria Math"/>
              </w:rPr>
              <m:t>t</m:t>
            </m:r>
          </m:sub>
          <m:sup>
            <m:r>
              <m:rPr>
                <m:sty m:val="p"/>
              </m:rPr>
              <w:rPr>
                <w:rFonts w:ascii="Cambria Math" w:hAnsi="Cambria Math"/>
              </w:rPr>
              <m:t>sales</m:t>
            </m:r>
          </m:sup>
        </m:sSubSup>
        <m:r>
          <m:rPr>
            <m:sty m:val="p"/>
          </m:rPr>
          <w:rPr>
            <w:rFonts w:ascii="Cambria Math" w:hAnsi="Cambria Math"/>
          </w:rPr>
          <m:t>-</m:t>
        </m:r>
        <m:sSubSup>
          <m:sSubSupPr>
            <m:ctrlPr>
              <w:rPr>
                <w:rFonts w:ascii="Cambria Math" w:hAnsi="Cambria Math"/>
              </w:rPr>
            </m:ctrlPr>
          </m:sSubSupPr>
          <m:e>
            <m:r>
              <w:rPr>
                <w:rFonts w:ascii="Cambria Math" w:hAnsi="Cambria Math"/>
              </w:rPr>
              <m:t>O</m:t>
            </m:r>
          </m:e>
          <m:sub>
            <m:r>
              <w:rPr>
                <w:rFonts w:ascii="Cambria Math" w:hAnsi="Cambria Math"/>
              </w:rPr>
              <m:t>t</m:t>
            </m:r>
          </m:sub>
          <m:sup>
            <m:r>
              <m:rPr>
                <m:sty m:val="p"/>
              </m:rPr>
              <w:rPr>
                <w:rFonts w:ascii="Cambria Math" w:hAnsi="Cambria Math"/>
              </w:rPr>
              <m:t>phys</m:t>
            </m:r>
          </m:sup>
        </m:sSubSup>
      </m:oMath>
      <w:r>
        <w:tab/>
        <w:t>(2)</w:t>
      </w:r>
    </w:p>
    <w:p w14:paraId="410E325C" w14:textId="77777777" w:rsidR="00BC50AA" w:rsidRDefault="00000000">
      <w:pPr>
        <w:pStyle w:val="IjasParagraf"/>
        <w:keepLines/>
        <w:tabs>
          <w:tab w:val="center" w:pos="4513"/>
          <w:tab w:val="right" w:pos="9026"/>
        </w:tabs>
        <w:spacing w:before="80" w:after="80"/>
        <w:ind w:firstLine="0"/>
        <w:contextualSpacing w:val="0"/>
        <w:jc w:val="left"/>
      </w:pPr>
      <w:r>
        <w:tab/>
      </w:r>
      <m:oMath>
        <m:sSub>
          <m:sSubPr>
            <m:ctrlPr>
              <w:rPr>
                <w:rFonts w:ascii="Cambria Math" w:hAnsi="Cambria Math"/>
              </w:rPr>
            </m:ctrlPr>
          </m:sSubPr>
          <m:e>
            <m:r>
              <w:rPr>
                <w:rFonts w:ascii="Cambria Math" w:hAnsi="Cambria Math"/>
              </w:rPr>
              <m:t>ρ</m:t>
            </m:r>
          </m:e>
          <m:sub>
            <m:r>
              <w:rPr>
                <w:rFonts w:ascii="Cambria Math" w:hAnsi="Cambria Math"/>
              </w:rPr>
              <m:t>t</m:t>
            </m:r>
          </m:sub>
        </m:sSub>
        <m:r>
          <m:rPr>
            <m:sty m:val="p"/>
          </m:rPr>
          <w:rPr>
            <w:rFonts w:ascii="Cambria Math" w:hAnsi="Cambria Math"/>
          </w:rPr>
          <m:t>=</m:t>
        </m:r>
        <m:f>
          <m:fPr>
            <m:ctrlPr>
              <w:rPr>
                <w:rFonts w:ascii="Cambria Math" w:hAnsi="Cambria Math"/>
              </w:rPr>
            </m:ctrlPr>
          </m:fPr>
          <m:num>
            <m:r>
              <w:rPr>
                <w:rFonts w:ascii="Cambria Math" w:hAnsi="Cambria Math"/>
              </w:rPr>
              <m:t>Δ</m:t>
            </m:r>
            <m:sSub>
              <m:sSubPr>
                <m:ctrlPr>
                  <w:rPr>
                    <w:rFonts w:ascii="Cambria Math" w:hAnsi="Cambria Math"/>
                  </w:rPr>
                </m:ctrlPr>
              </m:sSubPr>
              <m:e>
                <m:r>
                  <w:rPr>
                    <w:rFonts w:ascii="Cambria Math" w:hAnsi="Cambria Math"/>
                  </w:rPr>
                  <m:t>O</m:t>
                </m:r>
              </m:e>
              <m:sub>
                <m:r>
                  <w:rPr>
                    <w:rFonts w:ascii="Cambria Math" w:hAnsi="Cambria Math"/>
                  </w:rPr>
                  <m:t>t</m:t>
                </m:r>
              </m:sub>
            </m:sSub>
          </m:num>
          <m:den>
            <m:sSubSup>
              <m:sSubSupPr>
                <m:ctrlPr>
                  <w:rPr>
                    <w:rFonts w:ascii="Cambria Math" w:hAnsi="Cambria Math"/>
                  </w:rPr>
                </m:ctrlPr>
              </m:sSubSupPr>
              <m:e>
                <m:r>
                  <w:rPr>
                    <w:rFonts w:ascii="Cambria Math" w:hAnsi="Cambria Math"/>
                  </w:rPr>
                  <m:t>O</m:t>
                </m:r>
              </m:e>
              <m:sub>
                <m:r>
                  <w:rPr>
                    <w:rFonts w:ascii="Cambria Math" w:hAnsi="Cambria Math"/>
                  </w:rPr>
                  <m:t>t</m:t>
                </m:r>
              </m:sub>
              <m:sup>
                <m:r>
                  <m:rPr>
                    <m:sty m:val="p"/>
                  </m:rPr>
                  <w:rPr>
                    <w:rFonts w:ascii="Cambria Math" w:hAnsi="Cambria Math"/>
                  </w:rPr>
                  <m:t>sales</m:t>
                </m:r>
              </m:sup>
            </m:sSubSup>
          </m:den>
        </m:f>
      </m:oMath>
      <w:r>
        <w:tab/>
        <w:t>(3)</w:t>
      </w:r>
    </w:p>
    <w:p w14:paraId="58AEBDF9" w14:textId="77777777" w:rsidR="00BC50AA" w:rsidRDefault="00000000">
      <w:pPr>
        <w:pStyle w:val="IjasParagraf"/>
      </w:pPr>
      <w:r>
        <w:rPr>
          <w:b/>
          <w:bCs/>
        </w:rPr>
        <w:t>Step 4 – Seasonality.</w:t>
      </w:r>
      <w:r>
        <w:t xml:space="preserve"> The calendar month </w:t>
      </w:r>
      <w:r>
        <w:rPr>
          <w:i/>
          <w:iCs/>
        </w:rPr>
        <w:t>m</w:t>
      </w:r>
      <w:r>
        <w:rPr>
          <w:vertAlign w:val="subscript"/>
        </w:rPr>
        <w:t>t</w:t>
      </w:r>
      <w:r>
        <w:t xml:space="preserve"> is encoded cyclically, so that December and January are neighbours, using (4). Months are also mapped to four tropical regimes: cool-dry (November to February), hot-dry (March to May), monsoon (June to September) and post-monsoon (October).</w:t>
      </w:r>
    </w:p>
    <w:p w14:paraId="42BAEF65" w14:textId="77777777" w:rsidR="00BC50AA" w:rsidRDefault="00000000">
      <w:pPr>
        <w:pStyle w:val="IjasParagraf"/>
        <w:keepLines/>
        <w:tabs>
          <w:tab w:val="center" w:pos="4513"/>
          <w:tab w:val="right" w:pos="9026"/>
        </w:tabs>
        <w:spacing w:before="80" w:after="80"/>
        <w:ind w:firstLine="0"/>
        <w:contextualSpacing w:val="0"/>
        <w:jc w:val="left"/>
      </w:pPr>
      <w:r>
        <w:tab/>
      </w:r>
      <m:oMath>
        <m:r>
          <m:rPr>
            <m:sty m:val="p"/>
          </m:rPr>
          <w:rPr>
            <w:rFonts w:ascii="Cambria Math" w:hAnsi="Cambria Math"/>
          </w:rPr>
          <m:t>sin</m:t>
        </m:r>
        <m:sSub>
          <m:sSubPr>
            <m:ctrlPr>
              <w:rPr>
                <w:rFonts w:ascii="Cambria Math" w:hAnsi="Cambria Math"/>
              </w:rPr>
            </m:ctrlPr>
          </m:sSubPr>
          <m:e>
            <m:r>
              <w:rPr>
                <w:rFonts w:ascii="Cambria Math" w:hAnsi="Cambria Math"/>
              </w:rPr>
              <m:t>θ</m:t>
            </m:r>
          </m:e>
          <m:sub>
            <m:r>
              <w:rPr>
                <w:rFonts w:ascii="Cambria Math" w:hAnsi="Cambria Math"/>
              </w:rPr>
              <m:t>t</m:t>
            </m:r>
          </m:sub>
        </m:sSub>
        <m:r>
          <m:rPr>
            <m:sty m:val="p"/>
          </m:rPr>
          <w:rPr>
            <w:rFonts w:ascii="Cambria Math" w:hAnsi="Cambria Math"/>
          </w:rPr>
          <m:t>=sin</m:t>
        </m:r>
        <m:d>
          <m:dPr>
            <m:ctrlPr>
              <w:rPr>
                <w:rFonts w:ascii="Cambria Math" w:hAnsi="Cambria Math"/>
              </w:rPr>
            </m:ctrlPr>
          </m:dPr>
          <m:e>
            <m:f>
              <m:fPr>
                <m:ctrlPr>
                  <w:rPr>
                    <w:rFonts w:ascii="Cambria Math" w:hAnsi="Cambria Math"/>
                  </w:rPr>
                </m:ctrlPr>
              </m:fPr>
              <m:num>
                <m:r>
                  <w:rPr>
                    <w:rFonts w:ascii="Cambria Math" w:hAnsi="Cambria Math"/>
                  </w:rPr>
                  <m:t>2π</m:t>
                </m:r>
                <m:sSub>
                  <m:sSubPr>
                    <m:ctrlPr>
                      <w:rPr>
                        <w:rFonts w:ascii="Cambria Math" w:hAnsi="Cambria Math"/>
                      </w:rPr>
                    </m:ctrlPr>
                  </m:sSubPr>
                  <m:e>
                    <m:r>
                      <w:rPr>
                        <w:rFonts w:ascii="Cambria Math" w:hAnsi="Cambria Math"/>
                      </w:rPr>
                      <m:t>m</m:t>
                    </m:r>
                  </m:e>
                  <m:sub>
                    <m:r>
                      <w:rPr>
                        <w:rFonts w:ascii="Cambria Math" w:hAnsi="Cambria Math"/>
                      </w:rPr>
                      <m:t>t</m:t>
                    </m:r>
                  </m:sub>
                </m:sSub>
              </m:num>
              <m:den>
                <m:r>
                  <w:rPr>
                    <w:rFonts w:ascii="Cambria Math" w:hAnsi="Cambria Math"/>
                  </w:rPr>
                  <m:t>12</m:t>
                </m:r>
              </m:den>
            </m:f>
          </m:e>
        </m:d>
        <m:r>
          <m:rPr>
            <m:sty m:val="p"/>
          </m:rPr>
          <w:rPr>
            <w:rFonts w:ascii="Cambria Math" w:hAnsi="Cambria Math"/>
          </w:rPr>
          <m:t>,</m:t>
        </m:r>
        <m:r>
          <w:rPr>
            <w:rFonts w:ascii="Cambria Math" w:hAnsi="Cambria Math"/>
          </w:rPr>
          <m:t> </m:t>
        </m:r>
        <m:r>
          <m:rPr>
            <m:sty m:val="p"/>
          </m:rPr>
          <w:rPr>
            <w:rFonts w:ascii="Cambria Math" w:hAnsi="Cambria Math"/>
          </w:rPr>
          <m:t>cos</m:t>
        </m:r>
        <m:sSub>
          <m:sSubPr>
            <m:ctrlPr>
              <w:rPr>
                <w:rFonts w:ascii="Cambria Math" w:hAnsi="Cambria Math"/>
              </w:rPr>
            </m:ctrlPr>
          </m:sSubPr>
          <m:e>
            <m:r>
              <w:rPr>
                <w:rFonts w:ascii="Cambria Math" w:hAnsi="Cambria Math"/>
              </w:rPr>
              <m:t>θ</m:t>
            </m:r>
          </m:e>
          <m:sub>
            <m:r>
              <w:rPr>
                <w:rFonts w:ascii="Cambria Math" w:hAnsi="Cambria Math"/>
              </w:rPr>
              <m:t>t</m:t>
            </m:r>
          </m:sub>
        </m:sSub>
        <m:r>
          <m:rPr>
            <m:sty m:val="p"/>
          </m:rPr>
          <w:rPr>
            <w:rFonts w:ascii="Cambria Math" w:hAnsi="Cambria Math"/>
          </w:rPr>
          <m:t>=cos</m:t>
        </m:r>
        <m:d>
          <m:dPr>
            <m:ctrlPr>
              <w:rPr>
                <w:rFonts w:ascii="Cambria Math" w:hAnsi="Cambria Math"/>
              </w:rPr>
            </m:ctrlPr>
          </m:dPr>
          <m:e>
            <m:f>
              <m:fPr>
                <m:ctrlPr>
                  <w:rPr>
                    <w:rFonts w:ascii="Cambria Math" w:hAnsi="Cambria Math"/>
                  </w:rPr>
                </m:ctrlPr>
              </m:fPr>
              <m:num>
                <m:r>
                  <w:rPr>
                    <w:rFonts w:ascii="Cambria Math" w:hAnsi="Cambria Math"/>
                  </w:rPr>
                  <m:t>2π</m:t>
                </m:r>
                <m:sSub>
                  <m:sSubPr>
                    <m:ctrlPr>
                      <w:rPr>
                        <w:rFonts w:ascii="Cambria Math" w:hAnsi="Cambria Math"/>
                      </w:rPr>
                    </m:ctrlPr>
                  </m:sSubPr>
                  <m:e>
                    <m:r>
                      <w:rPr>
                        <w:rFonts w:ascii="Cambria Math" w:hAnsi="Cambria Math"/>
                      </w:rPr>
                      <m:t>m</m:t>
                    </m:r>
                  </m:e>
                  <m:sub>
                    <m:r>
                      <w:rPr>
                        <w:rFonts w:ascii="Cambria Math" w:hAnsi="Cambria Math"/>
                      </w:rPr>
                      <m:t>t</m:t>
                    </m:r>
                  </m:sub>
                </m:sSub>
              </m:num>
              <m:den>
                <m:r>
                  <w:rPr>
                    <w:rFonts w:ascii="Cambria Math" w:hAnsi="Cambria Math"/>
                  </w:rPr>
                  <m:t>12</m:t>
                </m:r>
              </m:den>
            </m:f>
          </m:e>
        </m:d>
      </m:oMath>
      <w:r>
        <w:tab/>
        <w:t>(4)</w:t>
      </w:r>
    </w:p>
    <w:p w14:paraId="187ECBC9" w14:textId="77777777" w:rsidR="00BC50AA" w:rsidRDefault="00000000">
      <w:pPr>
        <w:pStyle w:val="IjasParagraf"/>
      </w:pPr>
      <w:r>
        <w:rPr>
          <w:b/>
          <w:bCs/>
        </w:rPr>
        <w:t>Step 5 – Weather driver.</w:t>
      </w:r>
      <w:r>
        <w:t xml:space="preserve"> Cooling degree days accumulate the daily mean outdoor temperature excess above the 18 °C base over the days </w:t>
      </w:r>
      <w:r>
        <w:rPr>
          <w:i/>
          <w:iCs/>
        </w:rPr>
        <w:t>d</w:t>
      </w:r>
      <w:r>
        <w:t xml:space="preserve"> in each billing cycle, as in (5) [14]. Weather-normalised HVAC intensity is then defined in (6), together with a presence-normalised variant.</w:t>
      </w:r>
    </w:p>
    <w:p w14:paraId="535CAC8B" w14:textId="77777777" w:rsidR="00BC50AA" w:rsidRDefault="00000000">
      <w:pPr>
        <w:pStyle w:val="IjasParagraf"/>
        <w:keepLines/>
        <w:tabs>
          <w:tab w:val="center" w:pos="4513"/>
          <w:tab w:val="right" w:pos="9026"/>
        </w:tabs>
        <w:spacing w:before="80" w:after="80"/>
        <w:ind w:firstLine="0"/>
        <w:contextualSpacing w:val="0"/>
        <w:jc w:val="left"/>
      </w:pPr>
      <w:r>
        <w:tab/>
      </w:r>
      <m:oMath>
        <m:sSub>
          <m:sSubPr>
            <m:ctrlPr>
              <w:rPr>
                <w:rFonts w:ascii="Cambria Math" w:hAnsi="Cambria Math"/>
              </w:rPr>
            </m:ctrlPr>
          </m:sSubPr>
          <m:e>
            <m:r>
              <m:rPr>
                <m:sty m:val="p"/>
              </m:rPr>
              <w:rPr>
                <w:rFonts w:ascii="Cambria Math" w:hAnsi="Cambria Math"/>
              </w:rPr>
              <m:t>CDD</m:t>
            </m:r>
          </m:e>
          <m:sub>
            <m:r>
              <w:rPr>
                <w:rFonts w:ascii="Cambria Math" w:hAnsi="Cambria Math"/>
              </w:rPr>
              <m:t>t</m:t>
            </m:r>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d</m:t>
            </m:r>
            <m:r>
              <m:rPr>
                <m:sty m:val="p"/>
              </m:rPr>
              <w:rPr>
                <w:rFonts w:ascii="Cambria Math" w:hAnsi="Cambria Math"/>
              </w:rPr>
              <m:t>∈</m:t>
            </m:r>
            <m:r>
              <w:rPr>
                <w:rFonts w:ascii="Cambria Math" w:hAnsi="Cambria Math"/>
              </w:rPr>
              <m:t>t</m:t>
            </m:r>
          </m:sub>
          <m:sup>
            <m:r>
              <w:rPr>
                <w:rFonts w:ascii="Cambria Math" w:hAnsi="Cambria Math"/>
              </w:rPr>
              <m:t>​</m:t>
            </m:r>
          </m:sup>
          <m:e>
            <m:r>
              <m:rPr>
                <m:sty m:val="p"/>
              </m:rPr>
              <w:rPr>
                <w:rFonts w:ascii="Cambria Math" w:hAnsi="Cambria Math"/>
              </w:rPr>
              <m:t>max</m:t>
            </m:r>
          </m:e>
        </m:nary>
        <m:d>
          <m:dPr>
            <m:ctrlPr>
              <w:rPr>
                <w:rFonts w:ascii="Cambria Math" w:hAnsi="Cambria Math"/>
              </w:rPr>
            </m:ctrlPr>
          </m:dPr>
          <m:e>
            <m:sSub>
              <m:sSubPr>
                <m:ctrlPr>
                  <w:rPr>
                    <w:rFonts w:ascii="Cambria Math" w:hAnsi="Cambria Math"/>
                  </w:rPr>
                </m:ctrlPr>
              </m:sSubPr>
              <m:e>
                <m:acc>
                  <m:accPr>
                    <m:chr m:val="‾"/>
                    <m:ctrlPr>
                      <w:rPr>
                        <w:rFonts w:ascii="Cambria Math" w:hAnsi="Cambria Math"/>
                      </w:rPr>
                    </m:ctrlPr>
                  </m:accPr>
                  <m:e>
                    <m:r>
                      <w:rPr>
                        <w:rFonts w:ascii="Cambria Math" w:hAnsi="Cambria Math"/>
                      </w:rPr>
                      <m:t>T</m:t>
                    </m:r>
                  </m:e>
                </m:acc>
              </m:e>
              <m:sub>
                <m:r>
                  <w:rPr>
                    <w:rFonts w:ascii="Cambria Math" w:hAnsi="Cambria Math"/>
                  </w:rPr>
                  <m:t>d</m:t>
                </m:r>
              </m:sub>
            </m:sSub>
            <m:r>
              <m:rPr>
                <m:sty m:val="p"/>
              </m:rPr>
              <w:rPr>
                <w:rFonts w:ascii="Cambria Math" w:hAnsi="Cambria Math"/>
              </w:rPr>
              <m:t>-</m:t>
            </m:r>
            <m:r>
              <w:rPr>
                <w:rFonts w:ascii="Cambria Math" w:hAnsi="Cambria Math"/>
              </w:rPr>
              <m:t>18</m:t>
            </m:r>
            <m:r>
              <m:rPr>
                <m:sty m:val="p"/>
              </m:rPr>
              <w:rPr>
                <w:rFonts w:ascii="Cambria Math" w:hAnsi="Cambria Math"/>
              </w:rPr>
              <m:t>,</m:t>
            </m:r>
            <m:r>
              <w:rPr>
                <w:rFonts w:ascii="Cambria Math" w:hAnsi="Cambria Math"/>
              </w:rPr>
              <m:t> 0</m:t>
            </m:r>
          </m:e>
        </m:d>
      </m:oMath>
      <w:r>
        <w:tab/>
        <w:t>(5)</w:t>
      </w:r>
    </w:p>
    <w:p w14:paraId="25543820" w14:textId="77777777" w:rsidR="00BC50AA" w:rsidRDefault="00000000">
      <w:pPr>
        <w:pStyle w:val="IjasParagraf"/>
        <w:keepLines/>
        <w:tabs>
          <w:tab w:val="center" w:pos="4513"/>
          <w:tab w:val="right" w:pos="9026"/>
        </w:tabs>
        <w:spacing w:before="80" w:after="80"/>
        <w:ind w:firstLine="0"/>
        <w:contextualSpacing w:val="0"/>
        <w:jc w:val="left"/>
      </w:pPr>
      <w:r>
        <w:tab/>
      </w:r>
      <m:oMath>
        <m:sSub>
          <m:sSubPr>
            <m:ctrlPr>
              <w:rPr>
                <w:rFonts w:ascii="Cambria Math" w:hAnsi="Cambria Math"/>
              </w:rPr>
            </m:ctrlPr>
          </m:sSubPr>
          <m:e>
            <m:r>
              <w:rPr>
                <w:rFonts w:ascii="Cambria Math" w:hAnsi="Cambria Math"/>
              </w:rPr>
              <m:t>I</m:t>
            </m:r>
          </m:e>
          <m:sub>
            <m:r>
              <w:rPr>
                <w:rFonts w:ascii="Cambria Math" w:hAnsi="Cambria Math"/>
              </w:rPr>
              <m:t>t</m:t>
            </m:r>
          </m:sub>
        </m:sSub>
        <m:r>
          <m:rPr>
            <m:sty m:val="p"/>
          </m:rPr>
          <w:rPr>
            <w:rFonts w:ascii="Cambria Math" w:hAnsi="Cambria Math"/>
          </w:rPr>
          <m:t>=</m:t>
        </m:r>
        <m:f>
          <m:fPr>
            <m:ctrlPr>
              <w:rPr>
                <w:rFonts w:ascii="Cambria Math" w:hAnsi="Cambria Math"/>
              </w:rPr>
            </m:ctrlPr>
          </m:fPr>
          <m:num>
            <m:sSubSup>
              <m:sSubSupPr>
                <m:ctrlPr>
                  <w:rPr>
                    <w:rFonts w:ascii="Cambria Math" w:hAnsi="Cambria Math"/>
                  </w:rPr>
                </m:ctrlPr>
              </m:sSubSupPr>
              <m:e>
                <m:r>
                  <w:rPr>
                    <w:rFonts w:ascii="Cambria Math" w:hAnsi="Cambria Math"/>
                  </w:rPr>
                  <m:t>E</m:t>
                </m:r>
              </m:e>
              <m:sub>
                <m:r>
                  <w:rPr>
                    <w:rFonts w:ascii="Cambria Math" w:hAnsi="Cambria Math"/>
                  </w:rPr>
                  <m:t>t</m:t>
                </m:r>
              </m:sub>
              <m:sup>
                <m:r>
                  <m:rPr>
                    <m:sty m:val="p"/>
                  </m:rPr>
                  <w:rPr>
                    <w:rFonts w:ascii="Cambria Math" w:hAnsi="Cambria Math"/>
                  </w:rPr>
                  <m:t>HVAC</m:t>
                </m:r>
              </m:sup>
            </m:sSubSup>
          </m:num>
          <m:den>
            <m:sSub>
              <m:sSubPr>
                <m:ctrlPr>
                  <w:rPr>
                    <w:rFonts w:ascii="Cambria Math" w:hAnsi="Cambria Math"/>
                  </w:rPr>
                </m:ctrlPr>
              </m:sSubPr>
              <m:e>
                <m:r>
                  <m:rPr>
                    <m:sty m:val="p"/>
                  </m:rPr>
                  <w:rPr>
                    <w:rFonts w:ascii="Cambria Math" w:hAnsi="Cambria Math"/>
                  </w:rPr>
                  <m:t>CDD</m:t>
                </m:r>
              </m:e>
              <m:sub>
                <m:r>
                  <w:rPr>
                    <w:rFonts w:ascii="Cambria Math" w:hAnsi="Cambria Math"/>
                  </w:rPr>
                  <m:t>t</m:t>
                </m:r>
              </m:sub>
            </m:sSub>
          </m:den>
        </m:f>
        <m:r>
          <m:rPr>
            <m:sty m:val="p"/>
          </m:rPr>
          <w:rPr>
            <w:rFonts w:ascii="Cambria Math" w:hAnsi="Cambria Math"/>
          </w:rPr>
          <m:t>,</m:t>
        </m:r>
        <m:r>
          <w:rPr>
            <w:rFonts w:ascii="Cambria Math" w:hAnsi="Cambria Math"/>
          </w:rPr>
          <m:t>  </m:t>
        </m:r>
        <m:sSubSup>
          <m:sSubSupPr>
            <m:ctrlPr>
              <w:rPr>
                <w:rFonts w:ascii="Cambria Math" w:hAnsi="Cambria Math"/>
              </w:rPr>
            </m:ctrlPr>
          </m:sSubSupPr>
          <m:e>
            <m:r>
              <w:rPr>
                <w:rFonts w:ascii="Cambria Math" w:hAnsi="Cambria Math"/>
              </w:rPr>
              <m:t>I</m:t>
            </m:r>
          </m:e>
          <m:sub>
            <m:r>
              <w:rPr>
                <w:rFonts w:ascii="Cambria Math" w:hAnsi="Cambria Math"/>
              </w:rPr>
              <m:t>t</m:t>
            </m:r>
          </m:sub>
          <m:sup>
            <m:r>
              <m:rPr>
                <m:sty m:val="p"/>
              </m:rPr>
              <w:rPr>
                <w:rFonts w:ascii="Cambria Math" w:hAnsi="Cambria Math"/>
              </w:rPr>
              <m:t>phys</m:t>
            </m:r>
          </m:sup>
        </m:sSubSup>
        <m:r>
          <m:rPr>
            <m:sty m:val="p"/>
          </m:rPr>
          <w:rPr>
            <w:rFonts w:ascii="Cambria Math" w:hAnsi="Cambria Math"/>
          </w:rPr>
          <m:t>=</m:t>
        </m:r>
        <m:f>
          <m:fPr>
            <m:ctrlPr>
              <w:rPr>
                <w:rFonts w:ascii="Cambria Math" w:hAnsi="Cambria Math"/>
              </w:rPr>
            </m:ctrlPr>
          </m:fPr>
          <m:num>
            <m:sSubSup>
              <m:sSubSupPr>
                <m:ctrlPr>
                  <w:rPr>
                    <w:rFonts w:ascii="Cambria Math" w:hAnsi="Cambria Math"/>
                  </w:rPr>
                </m:ctrlPr>
              </m:sSubSupPr>
              <m:e>
                <m:r>
                  <w:rPr>
                    <w:rFonts w:ascii="Cambria Math" w:hAnsi="Cambria Math"/>
                  </w:rPr>
                  <m:t>E</m:t>
                </m:r>
              </m:e>
              <m:sub>
                <m:r>
                  <w:rPr>
                    <w:rFonts w:ascii="Cambria Math" w:hAnsi="Cambria Math"/>
                  </w:rPr>
                  <m:t>t</m:t>
                </m:r>
              </m:sub>
              <m:sup>
                <m:r>
                  <m:rPr>
                    <m:sty m:val="p"/>
                  </m:rPr>
                  <w:rPr>
                    <w:rFonts w:ascii="Cambria Math" w:hAnsi="Cambria Math"/>
                  </w:rPr>
                  <m:t>HVAC</m:t>
                </m:r>
              </m:sup>
            </m:sSubSup>
          </m:num>
          <m:den>
            <m:sSub>
              <m:sSubPr>
                <m:ctrlPr>
                  <w:rPr>
                    <w:rFonts w:ascii="Cambria Math" w:hAnsi="Cambria Math"/>
                  </w:rPr>
                </m:ctrlPr>
              </m:sSubPr>
              <m:e>
                <m:r>
                  <m:rPr>
                    <m:sty m:val="p"/>
                  </m:rPr>
                  <w:rPr>
                    <w:rFonts w:ascii="Cambria Math" w:hAnsi="Cambria Math"/>
                  </w:rPr>
                  <m:t>CDD</m:t>
                </m:r>
              </m:e>
              <m:sub>
                <m:r>
                  <w:rPr>
                    <w:rFonts w:ascii="Cambria Math" w:hAnsi="Cambria Math"/>
                  </w:rPr>
                  <m:t>t</m:t>
                </m:r>
              </m:sub>
            </m:sSub>
            <m:r>
              <m:rPr>
                <m:sty m:val="p"/>
              </m:rPr>
              <w:rPr>
                <w:rFonts w:ascii="Cambria Math" w:hAnsi="Cambria Math"/>
              </w:rPr>
              <m:t>⋅</m:t>
            </m:r>
            <m:sSubSup>
              <m:sSubSupPr>
                <m:ctrlPr>
                  <w:rPr>
                    <w:rFonts w:ascii="Cambria Math" w:hAnsi="Cambria Math"/>
                  </w:rPr>
                </m:ctrlPr>
              </m:sSubSupPr>
              <m:e>
                <m:r>
                  <w:rPr>
                    <w:rFonts w:ascii="Cambria Math" w:hAnsi="Cambria Math"/>
                  </w:rPr>
                  <m:t>O</m:t>
                </m:r>
              </m:e>
              <m:sub>
                <m:r>
                  <w:rPr>
                    <w:rFonts w:ascii="Cambria Math" w:hAnsi="Cambria Math"/>
                  </w:rPr>
                  <m:t>t</m:t>
                </m:r>
              </m:sub>
              <m:sup>
                <m:r>
                  <m:rPr>
                    <m:sty m:val="p"/>
                  </m:rPr>
                  <w:rPr>
                    <w:rFonts w:ascii="Cambria Math" w:hAnsi="Cambria Math"/>
                  </w:rPr>
                  <m:t>phys</m:t>
                </m:r>
              </m:sup>
            </m:sSubSup>
          </m:den>
        </m:f>
      </m:oMath>
      <w:r>
        <w:tab/>
        <w:t>(6)</w:t>
      </w:r>
    </w:p>
    <w:p w14:paraId="2AF9DF1F" w14:textId="77777777" w:rsidR="00BC50AA" w:rsidRDefault="00000000">
      <w:pPr>
        <w:pStyle w:val="IjasHeading2"/>
        <w:keepNext/>
      </w:pPr>
      <w:r>
        <w:t>2.3 Two-stage formulation</w:t>
      </w:r>
    </w:p>
    <w:p w14:paraId="4EF16447" w14:textId="77777777" w:rsidR="00BC50AA" w:rsidRDefault="00000000">
      <w:pPr>
        <w:pStyle w:val="IjasParagraf"/>
      </w:pPr>
      <w:r>
        <w:t xml:space="preserve">The workflow in Figure 1 has two stages. Stage 1 treats physical occupancy as a latent quantity to be forecast from information that is available without sensors, as in (7). Stage 2 predicts HVAC energy from </w:t>
      </w:r>
      <w:r>
        <w:lastRenderedPageBreak/>
        <w:t xml:space="preserve">weather and from the Stage-1 or sensed presence signal, as in (8). The functions </w:t>
      </w:r>
      <w:r>
        <w:rPr>
          <w:i/>
          <w:iCs/>
        </w:rPr>
        <w:t>f</w:t>
      </w:r>
      <w:r>
        <w:rPr>
          <w:vertAlign w:val="subscript"/>
        </w:rPr>
        <w:t>1</w:t>
      </w:r>
      <w:r>
        <w:t xml:space="preserve"> and </w:t>
      </w:r>
      <w:r>
        <w:rPr>
          <w:i/>
          <w:iCs/>
        </w:rPr>
        <w:t>f</w:t>
      </w:r>
      <w:r>
        <w:rPr>
          <w:vertAlign w:val="subscript"/>
        </w:rPr>
        <w:t>2</w:t>
      </w:r>
      <w:r>
        <w:t xml:space="preserve"> are learned with the estimators of Section 2.4, and every feature is standardised by (9) inside the cross-validation loop so that no test information leaks into training.</w:t>
      </w:r>
    </w:p>
    <w:p w14:paraId="1DA0E497" w14:textId="77777777" w:rsidR="00BC50AA" w:rsidRDefault="00000000">
      <w:pPr>
        <w:pStyle w:val="IjasPicture"/>
        <w:keepNext/>
        <w:spacing w:before="60" w:after="0"/>
      </w:pPr>
      <w:r>
        <w:rPr>
          <w:noProof/>
        </w:rPr>
        <w:drawing>
          <wp:inline distT="0" distB="0" distL="0" distR="0" wp14:anchorId="3F889B09" wp14:editId="76B08447">
            <wp:extent cx="5120640" cy="3875078"/>
            <wp:effectExtent l="0" t="0" r="0" b="0"/>
            <wp:docPr id="1001" name="Picture 1001" descr="Two-stage workflow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 name="fig_00.png"/>
                    <pic:cNvPicPr/>
                  </pic:nvPicPr>
                  <pic:blipFill>
                    <a:blip r:embed="rId16"/>
                    <a:stretch>
                      <a:fillRect/>
                    </a:stretch>
                  </pic:blipFill>
                  <pic:spPr>
                    <a:xfrm>
                      <a:off x="0" y="0"/>
                      <a:ext cx="5120640" cy="3875078"/>
                    </a:xfrm>
                    <a:prstGeom prst="rect">
                      <a:avLst/>
                    </a:prstGeom>
                  </pic:spPr>
                </pic:pic>
              </a:graphicData>
            </a:graphic>
          </wp:inline>
        </w:drawing>
      </w:r>
    </w:p>
    <w:p w14:paraId="406E44CE" w14:textId="77777777" w:rsidR="00BC50AA" w:rsidRDefault="00000000">
      <w:pPr>
        <w:pStyle w:val="IjasPictureCaption"/>
        <w:jc w:val="both"/>
      </w:pPr>
      <w:r>
        <w:rPr>
          <w:b/>
        </w:rPr>
        <w:t xml:space="preserve">Figure 1. </w:t>
      </w:r>
      <w:r>
        <w:t>Two-stage workflow used in this study: data audit, Stage 1 latent presence model, Stage 2 HVAC load model and scenario engine.</w:t>
      </w:r>
    </w:p>
    <w:p w14:paraId="61526568" w14:textId="77777777" w:rsidR="00BC50AA" w:rsidRDefault="00000000">
      <w:pPr>
        <w:pStyle w:val="IjasParagraf"/>
        <w:keepLines/>
        <w:tabs>
          <w:tab w:val="center" w:pos="4513"/>
          <w:tab w:val="right" w:pos="9026"/>
        </w:tabs>
        <w:spacing w:before="80" w:after="80"/>
        <w:ind w:firstLine="0"/>
        <w:contextualSpacing w:val="0"/>
        <w:jc w:val="left"/>
      </w:pPr>
      <w:r>
        <w:tab/>
      </w:r>
      <m:oMath>
        <m:sSubSup>
          <m:sSubSupPr>
            <m:ctrlPr>
              <w:rPr>
                <w:rFonts w:ascii="Cambria Math" w:hAnsi="Cambria Math"/>
              </w:rPr>
            </m:ctrlPr>
          </m:sSubSupPr>
          <m:e>
            <m:r>
              <w:rPr>
                <w:rFonts w:ascii="Cambria Math" w:hAnsi="Cambria Math"/>
              </w:rPr>
              <m:t>O</m:t>
            </m:r>
          </m:e>
          <m:sub>
            <m:r>
              <w:rPr>
                <w:rFonts w:ascii="Cambria Math" w:hAnsi="Cambria Math"/>
              </w:rPr>
              <m:t>t</m:t>
            </m:r>
          </m:sub>
          <m:sup>
            <m:r>
              <m:rPr>
                <m:sty m:val="p"/>
              </m:rPr>
              <w:rPr>
                <w:rFonts w:ascii="Cambria Math" w:hAnsi="Cambria Math"/>
              </w:rPr>
              <m:t>phys</m:t>
            </m:r>
          </m:sup>
        </m:sSubSup>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1</m:t>
            </m:r>
          </m:sub>
        </m:sSub>
        <m:d>
          <m:dPr>
            <m:ctrlPr>
              <w:rPr>
                <w:rFonts w:ascii="Cambria Math" w:hAnsi="Cambria Math"/>
              </w:rPr>
            </m:ctrlPr>
          </m:dPr>
          <m:e>
            <m:sSubSup>
              <m:sSubSupPr>
                <m:ctrlPr>
                  <w:rPr>
                    <w:rFonts w:ascii="Cambria Math" w:hAnsi="Cambria Math"/>
                  </w:rPr>
                </m:ctrlPr>
              </m:sSubSupPr>
              <m:e>
                <m:r>
                  <w:rPr>
                    <w:rFonts w:ascii="Cambria Math" w:hAnsi="Cambria Math"/>
                  </w:rPr>
                  <m:t>O</m:t>
                </m:r>
              </m:e>
              <m:sub>
                <m:r>
                  <w:rPr>
                    <w:rFonts w:ascii="Cambria Math" w:hAnsi="Cambria Math"/>
                  </w:rPr>
                  <m:t>t</m:t>
                </m:r>
              </m:sub>
              <m:sup>
                <m:r>
                  <m:rPr>
                    <m:sty m:val="p"/>
                  </m:rPr>
                  <w:rPr>
                    <w:rFonts w:ascii="Cambria Math" w:hAnsi="Cambria Math"/>
                  </w:rPr>
                  <m:t>sales</m:t>
                </m:r>
              </m:sup>
            </m:sSubSup>
            <m:r>
              <m:rPr>
                <m:sty m:val="p"/>
              </m:rPr>
              <w:rPr>
                <w:rFonts w:ascii="Cambria Math" w:hAnsi="Cambria Math"/>
              </w:rPr>
              <m:t>,</m:t>
            </m:r>
            <m:r>
              <w:rPr>
                <w:rFonts w:ascii="Cambria Math" w:hAnsi="Cambria Math"/>
              </w:rPr>
              <m:t> </m:t>
            </m:r>
            <m:r>
              <m:rPr>
                <m:sty m:val="p"/>
              </m:rPr>
              <w:rPr>
                <w:rFonts w:ascii="Cambria Math" w:hAnsi="Cambria Math"/>
              </w:rPr>
              <m:t>sin</m:t>
            </m:r>
            <m:sSub>
              <m:sSubPr>
                <m:ctrlPr>
                  <w:rPr>
                    <w:rFonts w:ascii="Cambria Math" w:hAnsi="Cambria Math"/>
                  </w:rPr>
                </m:ctrlPr>
              </m:sSubPr>
              <m:e>
                <m:r>
                  <w:rPr>
                    <w:rFonts w:ascii="Cambria Math" w:hAnsi="Cambria Math"/>
                  </w:rPr>
                  <m:t>θ</m:t>
                </m:r>
              </m:e>
              <m:sub>
                <m:r>
                  <w:rPr>
                    <w:rFonts w:ascii="Cambria Math" w:hAnsi="Cambria Math"/>
                  </w:rPr>
                  <m:t>t</m:t>
                </m:r>
              </m:sub>
            </m:sSub>
            <m:r>
              <m:rPr>
                <m:sty m:val="p"/>
              </m:rPr>
              <w:rPr>
                <w:rFonts w:ascii="Cambria Math" w:hAnsi="Cambria Math"/>
              </w:rPr>
              <m:t>,</m:t>
            </m:r>
            <m:r>
              <w:rPr>
                <w:rFonts w:ascii="Cambria Math" w:hAnsi="Cambria Math"/>
              </w:rPr>
              <m:t> </m:t>
            </m:r>
            <m:r>
              <m:rPr>
                <m:sty m:val="p"/>
              </m:rPr>
              <w:rPr>
                <w:rFonts w:ascii="Cambria Math" w:hAnsi="Cambria Math"/>
              </w:rPr>
              <m:t>cos</m:t>
            </m:r>
            <m:sSub>
              <m:sSubPr>
                <m:ctrlPr>
                  <w:rPr>
                    <w:rFonts w:ascii="Cambria Math" w:hAnsi="Cambria Math"/>
                  </w:rPr>
                </m:ctrlPr>
              </m:sSubPr>
              <m:e>
                <m:r>
                  <w:rPr>
                    <w:rFonts w:ascii="Cambria Math" w:hAnsi="Cambria Math"/>
                  </w:rPr>
                  <m:t>θ</m:t>
                </m:r>
              </m:e>
              <m:sub>
                <m:r>
                  <w:rPr>
                    <w:rFonts w:ascii="Cambria Math" w:hAnsi="Cambria Math"/>
                  </w:rPr>
                  <m:t>t</m:t>
                </m:r>
              </m:sub>
            </m:sSub>
            <m:r>
              <m:rPr>
                <m:sty m:val="p"/>
              </m:rPr>
              <w:rPr>
                <w:rFonts w:ascii="Cambria Math" w:hAnsi="Cambria Math"/>
              </w:rPr>
              <m:t>,</m:t>
            </m:r>
            <m:r>
              <w:rPr>
                <w:rFonts w:ascii="Cambria Math" w:hAnsi="Cambria Math"/>
              </w:rPr>
              <m:t> </m:t>
            </m:r>
            <m:sSub>
              <m:sSubPr>
                <m:ctrlPr>
                  <w:rPr>
                    <w:rFonts w:ascii="Cambria Math" w:hAnsi="Cambria Math"/>
                  </w:rPr>
                </m:ctrlPr>
              </m:sSubPr>
              <m:e>
                <m:r>
                  <m:rPr>
                    <m:sty m:val="p"/>
                  </m:rPr>
                  <w:rPr>
                    <w:rFonts w:ascii="Cambria Math" w:hAnsi="Cambria Math"/>
                  </w:rPr>
                  <m:t>CDD</m:t>
                </m:r>
              </m:e>
              <m:sub>
                <m:r>
                  <w:rPr>
                    <w:rFonts w:ascii="Cambria Math" w:hAnsi="Cambria Math"/>
                  </w:rPr>
                  <m:t>t</m:t>
                </m:r>
              </m:sub>
            </m:sSub>
          </m:e>
        </m:d>
        <m:r>
          <m:rPr>
            <m:sty m:val="p"/>
          </m:rP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t</m:t>
            </m:r>
          </m:sub>
        </m:sSub>
      </m:oMath>
      <w:r>
        <w:tab/>
        <w:t>(7)</w:t>
      </w:r>
    </w:p>
    <w:p w14:paraId="31092711" w14:textId="77777777" w:rsidR="00BC50AA" w:rsidRDefault="00000000">
      <w:pPr>
        <w:pStyle w:val="IjasParagraf"/>
        <w:keepLines/>
        <w:tabs>
          <w:tab w:val="center" w:pos="4513"/>
          <w:tab w:val="right" w:pos="9026"/>
        </w:tabs>
        <w:spacing w:before="80" w:after="80"/>
        <w:ind w:firstLine="0"/>
        <w:contextualSpacing w:val="0"/>
        <w:jc w:val="left"/>
      </w:pPr>
      <w:r>
        <w:tab/>
      </w:r>
      <m:oMath>
        <m:sSubSup>
          <m:sSubSupPr>
            <m:ctrlPr>
              <w:rPr>
                <w:rFonts w:ascii="Cambria Math" w:hAnsi="Cambria Math"/>
              </w:rPr>
            </m:ctrlPr>
          </m:sSubSupPr>
          <m:e>
            <m:r>
              <w:rPr>
                <w:rFonts w:ascii="Cambria Math" w:hAnsi="Cambria Math"/>
              </w:rPr>
              <m:t>E</m:t>
            </m:r>
          </m:e>
          <m:sub>
            <m:r>
              <w:rPr>
                <w:rFonts w:ascii="Cambria Math" w:hAnsi="Cambria Math"/>
              </w:rPr>
              <m:t>t</m:t>
            </m:r>
          </m:sub>
          <m:sup>
            <m:r>
              <m:rPr>
                <m:sty m:val="p"/>
              </m:rPr>
              <w:rPr>
                <w:rFonts w:ascii="Cambria Math" w:hAnsi="Cambria Math"/>
              </w:rPr>
              <m:t>HVAC</m:t>
            </m:r>
          </m:sup>
        </m:sSubSup>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2</m:t>
            </m:r>
          </m:sub>
        </m:sSub>
        <m:d>
          <m:dPr>
            <m:ctrlPr>
              <w:rPr>
                <w:rFonts w:ascii="Cambria Math" w:hAnsi="Cambria Math"/>
              </w:rPr>
            </m:ctrlPr>
          </m:dPr>
          <m:e>
            <m:sSub>
              <m:sSubPr>
                <m:ctrlPr>
                  <w:rPr>
                    <w:rFonts w:ascii="Cambria Math" w:hAnsi="Cambria Math"/>
                  </w:rPr>
                </m:ctrlPr>
              </m:sSubPr>
              <m:e>
                <m:r>
                  <m:rPr>
                    <m:sty m:val="p"/>
                  </m:rPr>
                  <w:rPr>
                    <w:rFonts w:ascii="Cambria Math" w:hAnsi="Cambria Math"/>
                  </w:rPr>
                  <m:t>CDD</m:t>
                </m:r>
              </m:e>
              <m:sub>
                <m:r>
                  <w:rPr>
                    <w:rFonts w:ascii="Cambria Math" w:hAnsi="Cambria Math"/>
                  </w:rPr>
                  <m:t>t</m:t>
                </m:r>
              </m:sub>
            </m:sSub>
            <m:r>
              <m:rPr>
                <m:sty m:val="p"/>
              </m:rPr>
              <w:rPr>
                <w:rFonts w:ascii="Cambria Math" w:hAnsi="Cambria Math"/>
              </w:rPr>
              <m:t>,</m:t>
            </m:r>
            <m:r>
              <w:rPr>
                <w:rFonts w:ascii="Cambria Math" w:hAnsi="Cambria Math"/>
              </w:rPr>
              <m:t> </m:t>
            </m:r>
            <m:sSubSup>
              <m:sSubSupPr>
                <m:ctrlPr>
                  <w:rPr>
                    <w:rFonts w:ascii="Cambria Math" w:hAnsi="Cambria Math"/>
                  </w:rPr>
                </m:ctrlPr>
              </m:sSubSupPr>
              <m:e>
                <m:acc>
                  <m:accPr>
                    <m:ctrlPr>
                      <w:rPr>
                        <w:rFonts w:ascii="Cambria Math" w:hAnsi="Cambria Math"/>
                      </w:rPr>
                    </m:ctrlPr>
                  </m:accPr>
                  <m:e>
                    <m:r>
                      <w:rPr>
                        <w:rFonts w:ascii="Cambria Math" w:hAnsi="Cambria Math"/>
                      </w:rPr>
                      <m:t>O</m:t>
                    </m:r>
                  </m:e>
                </m:acc>
              </m:e>
              <m:sub>
                <m:r>
                  <w:rPr>
                    <w:rFonts w:ascii="Cambria Math" w:hAnsi="Cambria Math"/>
                  </w:rPr>
                  <m:t>t</m:t>
                </m:r>
              </m:sub>
              <m:sup>
                <m:r>
                  <m:rPr>
                    <m:sty m:val="p"/>
                  </m:rPr>
                  <w:rPr>
                    <w:rFonts w:ascii="Cambria Math" w:hAnsi="Cambria Math"/>
                  </w:rPr>
                  <m:t>phys</m:t>
                </m:r>
              </m:sup>
            </m:sSubSup>
            <m:r>
              <m:rPr>
                <m:sty m:val="p"/>
              </m:rPr>
              <w:rPr>
                <w:rFonts w:ascii="Cambria Math" w:hAnsi="Cambria Math"/>
              </w:rPr>
              <m:t>,</m:t>
            </m:r>
            <m:r>
              <w:rPr>
                <w:rFonts w:ascii="Cambria Math" w:hAnsi="Cambria Math"/>
              </w:rPr>
              <m:t> Δ</m:t>
            </m:r>
            <m:sSub>
              <m:sSubPr>
                <m:ctrlPr>
                  <w:rPr>
                    <w:rFonts w:ascii="Cambria Math" w:hAnsi="Cambria Math"/>
                  </w:rPr>
                </m:ctrlPr>
              </m:sSubPr>
              <m:e>
                <m:acc>
                  <m:accPr>
                    <m:ctrlPr>
                      <w:rPr>
                        <w:rFonts w:ascii="Cambria Math" w:hAnsi="Cambria Math"/>
                      </w:rPr>
                    </m:ctrlPr>
                  </m:accPr>
                  <m:e>
                    <m:r>
                      <w:rPr>
                        <w:rFonts w:ascii="Cambria Math" w:hAnsi="Cambria Math"/>
                      </w:rPr>
                      <m:t>O</m:t>
                    </m:r>
                  </m:e>
                </m:acc>
              </m:e>
              <m:sub>
                <m:r>
                  <w:rPr>
                    <w:rFonts w:ascii="Cambria Math" w:hAnsi="Cambria Math"/>
                  </w:rPr>
                  <m:t>t</m:t>
                </m:r>
              </m:sub>
            </m:sSub>
          </m:e>
        </m:d>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t</m:t>
            </m:r>
          </m:sub>
        </m:sSub>
      </m:oMath>
      <w:r>
        <w:tab/>
        <w:t>(8)</w:t>
      </w:r>
    </w:p>
    <w:p w14:paraId="472C7A50" w14:textId="77777777" w:rsidR="00BC50AA" w:rsidRDefault="00000000">
      <w:pPr>
        <w:pStyle w:val="IjasParagraf"/>
        <w:keepLines/>
        <w:tabs>
          <w:tab w:val="center" w:pos="4513"/>
          <w:tab w:val="right" w:pos="9026"/>
        </w:tabs>
        <w:spacing w:before="80" w:after="80"/>
        <w:ind w:firstLine="0"/>
        <w:contextualSpacing w:val="0"/>
        <w:jc w:val="left"/>
      </w:pPr>
      <w:r>
        <w:tab/>
      </w:r>
      <m:oMath>
        <m:sSub>
          <m:sSubPr>
            <m:ctrlPr>
              <w:rPr>
                <w:rFonts w:ascii="Cambria Math" w:hAnsi="Cambria Math"/>
              </w:rPr>
            </m:ctrlPr>
          </m:sSubPr>
          <m:e>
            <m:r>
              <w:rPr>
                <w:rFonts w:ascii="Cambria Math" w:hAnsi="Cambria Math"/>
              </w:rPr>
              <m:t>z</m:t>
            </m:r>
          </m:e>
          <m:sub>
            <m:r>
              <w:rPr>
                <w:rFonts w:ascii="Cambria Math" w:hAnsi="Cambria Math"/>
              </w:rPr>
              <m:t>tj</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x</m:t>
                </m:r>
              </m:e>
              <m:sub>
                <m:r>
                  <w:rPr>
                    <w:rFonts w:ascii="Cambria Math" w:hAnsi="Cambria Math"/>
                  </w:rPr>
                  <m:t>tj</m:t>
                </m:r>
              </m:sub>
            </m:sSub>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x</m:t>
                    </m:r>
                  </m:e>
                </m:acc>
              </m:e>
              <m:sub>
                <m:r>
                  <w:rPr>
                    <w:rFonts w:ascii="Cambria Math" w:hAnsi="Cambria Math"/>
                  </w:rPr>
                  <m:t>j</m:t>
                </m:r>
              </m:sub>
            </m:sSub>
          </m:num>
          <m:den>
            <m:sSub>
              <m:sSubPr>
                <m:ctrlPr>
                  <w:rPr>
                    <w:rFonts w:ascii="Cambria Math" w:hAnsi="Cambria Math"/>
                  </w:rPr>
                </m:ctrlPr>
              </m:sSubPr>
              <m:e>
                <m:r>
                  <w:rPr>
                    <w:rFonts w:ascii="Cambria Math" w:hAnsi="Cambria Math"/>
                  </w:rPr>
                  <m:t>s</m:t>
                </m:r>
              </m:e>
              <m:sub>
                <m:r>
                  <w:rPr>
                    <w:rFonts w:ascii="Cambria Math" w:hAnsi="Cambria Math"/>
                  </w:rPr>
                  <m:t>j</m:t>
                </m:r>
              </m:sub>
            </m:sSub>
          </m:den>
        </m:f>
      </m:oMath>
      <w:r>
        <w:tab/>
        <w:t>(9)</w:t>
      </w:r>
    </w:p>
    <w:p w14:paraId="105D1F50" w14:textId="77777777" w:rsidR="00BC50AA" w:rsidRDefault="00000000">
      <w:pPr>
        <w:pStyle w:val="IjasParagraf"/>
      </w:pPr>
      <w:r>
        <w:t>Four Stage-1 feature sets were compared: F1 (sales occupancy only), F2 (sales occupancy plus cyclical month), F3 (sales occupancy plus CDD) and F4 (sales occupancy, cyclical month and CDD). Four Stage-2 pipelines were compared and are defined in Table 2. Pipeline A is the traditional baseline. Pipeline B replaces sales occupancy by sensed physical occupancy and the gap. Pipeline B+ adds the weather interactions of (10). Pipeline B′ feeds Stage-2 with the out-of-sample Stage-1 forecast, which tests the complete end-to-end chain without sensors.</w:t>
      </w:r>
    </w:p>
    <w:p w14:paraId="5F870824" w14:textId="77777777" w:rsidR="00BC50AA" w:rsidRDefault="00000000">
      <w:pPr>
        <w:pStyle w:val="IjasParagraf"/>
        <w:keepLines/>
        <w:tabs>
          <w:tab w:val="center" w:pos="4513"/>
          <w:tab w:val="right" w:pos="9026"/>
        </w:tabs>
        <w:spacing w:before="80" w:after="80"/>
        <w:ind w:firstLine="0"/>
        <w:contextualSpacing w:val="0"/>
        <w:jc w:val="left"/>
      </w:pPr>
      <w:r>
        <w:tab/>
      </w:r>
      <m:oMath>
        <m:sSubSup>
          <m:sSubSupPr>
            <m:ctrlPr>
              <w:rPr>
                <w:rFonts w:ascii="Cambria Math" w:hAnsi="Cambria Math"/>
              </w:rPr>
            </m:ctrlPr>
          </m:sSubSupPr>
          <m:e>
            <m:r>
              <w:rPr>
                <w:rFonts w:ascii="Cambria Math" w:hAnsi="Cambria Math"/>
              </w:rPr>
              <m:t>x</m:t>
            </m:r>
          </m:e>
          <m:sub>
            <m:r>
              <w:rPr>
                <w:rFonts w:ascii="Cambria Math" w:hAnsi="Cambria Math"/>
              </w:rPr>
              <m:t>t</m:t>
            </m:r>
          </m:sub>
          <m:sup>
            <m:d>
              <m:dPr>
                <m:ctrlPr>
                  <w:rPr>
                    <w:rFonts w:ascii="Cambria Math" w:hAnsi="Cambria Math"/>
                  </w:rPr>
                </m:ctrlPr>
              </m:dPr>
              <m:e>
                <m:r>
                  <w:rPr>
                    <w:rFonts w:ascii="Cambria Math" w:hAnsi="Cambria Math"/>
                  </w:rPr>
                  <m:t>1</m:t>
                </m:r>
              </m:e>
            </m:d>
          </m:sup>
        </m:sSubSup>
        <m:r>
          <m:rPr>
            <m:sty m:val="p"/>
          </m:rPr>
          <w:rPr>
            <w:rFonts w:ascii="Cambria Math" w:hAnsi="Cambria Math"/>
          </w:rPr>
          <m:t>=</m:t>
        </m:r>
        <m:sSub>
          <m:sSubPr>
            <m:ctrlPr>
              <w:rPr>
                <w:rFonts w:ascii="Cambria Math" w:hAnsi="Cambria Math"/>
              </w:rPr>
            </m:ctrlPr>
          </m:sSubPr>
          <m:e>
            <m:r>
              <m:rPr>
                <m:sty m:val="p"/>
              </m:rPr>
              <w:rPr>
                <w:rFonts w:ascii="Cambria Math" w:hAnsi="Cambria Math"/>
              </w:rPr>
              <m:t>CDD</m:t>
            </m:r>
          </m:e>
          <m:sub>
            <m:r>
              <w:rPr>
                <w:rFonts w:ascii="Cambria Math" w:hAnsi="Cambria Math"/>
              </w:rPr>
              <m:t>t</m:t>
            </m:r>
          </m:sub>
        </m:sSub>
        <m:r>
          <w:rPr>
            <w:rFonts w:ascii="Cambria Math" w:hAnsi="Cambria Math"/>
          </w:rPr>
          <m:t> </m:t>
        </m:r>
        <m:sSubSup>
          <m:sSubSupPr>
            <m:ctrlPr>
              <w:rPr>
                <w:rFonts w:ascii="Cambria Math" w:hAnsi="Cambria Math"/>
              </w:rPr>
            </m:ctrlPr>
          </m:sSubSupPr>
          <m:e>
            <m:r>
              <w:rPr>
                <w:rFonts w:ascii="Cambria Math" w:hAnsi="Cambria Math"/>
              </w:rPr>
              <m:t>O</m:t>
            </m:r>
          </m:e>
          <m:sub>
            <m:r>
              <w:rPr>
                <w:rFonts w:ascii="Cambria Math" w:hAnsi="Cambria Math"/>
              </w:rPr>
              <m:t>t</m:t>
            </m:r>
          </m:sub>
          <m:sup>
            <m:r>
              <m:rPr>
                <m:sty m:val="p"/>
              </m:rPr>
              <w:rPr>
                <w:rFonts w:ascii="Cambria Math" w:hAnsi="Cambria Math"/>
              </w:rPr>
              <m:t>phys</m:t>
            </m:r>
          </m:sup>
        </m:sSubSup>
        <m:r>
          <m:rPr>
            <m:sty m:val="p"/>
          </m:rPr>
          <w:rPr>
            <w:rFonts w:ascii="Cambria Math" w:hAnsi="Cambria Math"/>
          </w:rPr>
          <m:t>,</m:t>
        </m:r>
        <m:r>
          <w:rPr>
            <w:rFonts w:ascii="Cambria Math" w:hAnsi="Cambria Math"/>
          </w:rPr>
          <m:t>  </m:t>
        </m:r>
        <m:sSubSup>
          <m:sSubSupPr>
            <m:ctrlPr>
              <w:rPr>
                <w:rFonts w:ascii="Cambria Math" w:hAnsi="Cambria Math"/>
              </w:rPr>
            </m:ctrlPr>
          </m:sSubSupPr>
          <m:e>
            <m:r>
              <w:rPr>
                <w:rFonts w:ascii="Cambria Math" w:hAnsi="Cambria Math"/>
              </w:rPr>
              <m:t>x</m:t>
            </m:r>
          </m:e>
          <m:sub>
            <m:r>
              <w:rPr>
                <w:rFonts w:ascii="Cambria Math" w:hAnsi="Cambria Math"/>
              </w:rPr>
              <m:t>t</m:t>
            </m:r>
          </m:sub>
          <m:sup>
            <m:d>
              <m:dPr>
                <m:ctrlPr>
                  <w:rPr>
                    <w:rFonts w:ascii="Cambria Math" w:hAnsi="Cambria Math"/>
                  </w:rPr>
                </m:ctrlPr>
              </m:dPr>
              <m:e>
                <m:r>
                  <w:rPr>
                    <w:rFonts w:ascii="Cambria Math" w:hAnsi="Cambria Math"/>
                  </w:rPr>
                  <m:t>2</m:t>
                </m:r>
              </m:e>
            </m:d>
          </m:sup>
        </m:sSubSup>
        <m:r>
          <m:rPr>
            <m:sty m:val="p"/>
          </m:rPr>
          <w:rPr>
            <w:rFonts w:ascii="Cambria Math" w:hAnsi="Cambria Math"/>
          </w:rPr>
          <m:t>=</m:t>
        </m:r>
        <m:sSub>
          <m:sSubPr>
            <m:ctrlPr>
              <w:rPr>
                <w:rFonts w:ascii="Cambria Math" w:hAnsi="Cambria Math"/>
              </w:rPr>
            </m:ctrlPr>
          </m:sSubPr>
          <m:e>
            <m:r>
              <m:rPr>
                <m:sty m:val="p"/>
              </m:rPr>
              <w:rPr>
                <w:rFonts w:ascii="Cambria Math" w:hAnsi="Cambria Math"/>
              </w:rPr>
              <m:t>CDD</m:t>
            </m:r>
          </m:e>
          <m:sub>
            <m:r>
              <w:rPr>
                <w:rFonts w:ascii="Cambria Math" w:hAnsi="Cambria Math"/>
              </w:rPr>
              <m:t>t</m:t>
            </m:r>
          </m:sub>
        </m:sSub>
        <m:r>
          <w:rPr>
            <w:rFonts w:ascii="Cambria Math" w:hAnsi="Cambria Math"/>
          </w:rPr>
          <m:t> Δ</m:t>
        </m:r>
        <m:sSub>
          <m:sSubPr>
            <m:ctrlPr>
              <w:rPr>
                <w:rFonts w:ascii="Cambria Math" w:hAnsi="Cambria Math"/>
              </w:rPr>
            </m:ctrlPr>
          </m:sSubPr>
          <m:e>
            <m:r>
              <w:rPr>
                <w:rFonts w:ascii="Cambria Math" w:hAnsi="Cambria Math"/>
              </w:rPr>
              <m:t>O</m:t>
            </m:r>
          </m:e>
          <m:sub>
            <m:r>
              <w:rPr>
                <w:rFonts w:ascii="Cambria Math" w:hAnsi="Cambria Math"/>
              </w:rPr>
              <m:t>t</m:t>
            </m:r>
          </m:sub>
        </m:sSub>
      </m:oMath>
      <w:r>
        <w:tab/>
        <w:t>(10)</w:t>
      </w:r>
    </w:p>
    <w:p w14:paraId="5A50433D" w14:textId="77777777" w:rsidR="00BC50AA" w:rsidRDefault="00000000">
      <w:pPr>
        <w:pStyle w:val="IJASTableCaption"/>
        <w:keepNext/>
        <w:jc w:val="both"/>
      </w:pPr>
      <w:r>
        <w:rPr>
          <w:b/>
          <w:bCs/>
        </w:rPr>
        <w:lastRenderedPageBreak/>
        <w:t xml:space="preserve">Table 2. </w:t>
      </w:r>
      <w:r>
        <w:t>Stage-2 pipelines and their input features (n = 10 cycles).</w:t>
      </w:r>
    </w:p>
    <w:tbl>
      <w:tblPr>
        <w:tblW w:w="9026" w:type="dxa"/>
        <w:jc w:val="center"/>
        <w:tblLayout w:type="fixed"/>
        <w:tblCellMar>
          <w:left w:w="50" w:type="dxa"/>
          <w:right w:w="50" w:type="dxa"/>
        </w:tblCellMar>
        <w:tblLook w:val="04A0" w:firstRow="1" w:lastRow="0" w:firstColumn="1" w:lastColumn="0" w:noHBand="0" w:noVBand="1"/>
      </w:tblPr>
      <w:tblGrid>
        <w:gridCol w:w="900"/>
        <w:gridCol w:w="3000"/>
        <w:gridCol w:w="4126"/>
        <w:gridCol w:w="1000"/>
      </w:tblGrid>
      <w:tr w:rsidR="00BC50AA" w14:paraId="5BDD5B32" w14:textId="77777777">
        <w:trPr>
          <w:cantSplit/>
          <w:tblHeader/>
          <w:jc w:val="center"/>
        </w:trPr>
        <w:tc>
          <w:tcPr>
            <w:tcW w:w="900" w:type="dxa"/>
            <w:tcBorders>
              <w:top w:val="single" w:sz="8" w:space="0" w:color="000000"/>
              <w:bottom w:val="single" w:sz="4" w:space="0" w:color="000000"/>
            </w:tcBorders>
            <w:vAlign w:val="center"/>
          </w:tcPr>
          <w:p w14:paraId="54306628" w14:textId="77777777" w:rsidR="00BC50AA" w:rsidRDefault="00000000">
            <w:pPr>
              <w:keepNext/>
              <w:spacing w:before="20" w:after="20" w:line="240" w:lineRule="auto"/>
              <w:jc w:val="center"/>
            </w:pPr>
            <w:r>
              <w:rPr>
                <w:rFonts w:ascii="Sitka Display" w:eastAsia="Times New Roman" w:hAnsi="Sitka Display" w:cs="Times New Roman"/>
                <w:b/>
                <w:bCs/>
                <w:sz w:val="17"/>
                <w:szCs w:val="17"/>
              </w:rPr>
              <w:t>Pipeline</w:t>
            </w:r>
          </w:p>
        </w:tc>
        <w:tc>
          <w:tcPr>
            <w:tcW w:w="3000" w:type="dxa"/>
            <w:tcBorders>
              <w:top w:val="single" w:sz="8" w:space="0" w:color="000000"/>
              <w:bottom w:val="single" w:sz="4" w:space="0" w:color="000000"/>
            </w:tcBorders>
            <w:vAlign w:val="center"/>
          </w:tcPr>
          <w:p w14:paraId="5FCBF50E" w14:textId="77777777" w:rsidR="00BC50AA" w:rsidRDefault="00000000">
            <w:pPr>
              <w:keepNext/>
              <w:spacing w:before="20" w:after="20" w:line="240" w:lineRule="auto"/>
              <w:jc w:val="center"/>
            </w:pPr>
            <w:r>
              <w:rPr>
                <w:rFonts w:ascii="Sitka Display" w:eastAsia="Times New Roman" w:hAnsi="Sitka Display" w:cs="Times New Roman"/>
                <w:b/>
                <w:bCs/>
                <w:sz w:val="17"/>
                <w:szCs w:val="17"/>
              </w:rPr>
              <w:t>Description</w:t>
            </w:r>
          </w:p>
        </w:tc>
        <w:tc>
          <w:tcPr>
            <w:tcW w:w="4126" w:type="dxa"/>
            <w:tcBorders>
              <w:top w:val="single" w:sz="8" w:space="0" w:color="000000"/>
              <w:bottom w:val="single" w:sz="4" w:space="0" w:color="000000"/>
            </w:tcBorders>
            <w:vAlign w:val="center"/>
          </w:tcPr>
          <w:p w14:paraId="2E8502D6" w14:textId="77777777" w:rsidR="00BC50AA" w:rsidRDefault="00000000">
            <w:pPr>
              <w:keepNext/>
              <w:spacing w:before="20" w:after="20" w:line="240" w:lineRule="auto"/>
              <w:jc w:val="center"/>
            </w:pPr>
            <w:r>
              <w:rPr>
                <w:rFonts w:ascii="Sitka Display" w:eastAsia="Times New Roman" w:hAnsi="Sitka Display" w:cs="Times New Roman"/>
                <w:b/>
                <w:bCs/>
                <w:sz w:val="17"/>
                <w:szCs w:val="17"/>
              </w:rPr>
              <w:t>Input features</w:t>
            </w:r>
          </w:p>
        </w:tc>
        <w:tc>
          <w:tcPr>
            <w:tcW w:w="1000" w:type="dxa"/>
            <w:tcBorders>
              <w:top w:val="single" w:sz="8" w:space="0" w:color="000000"/>
              <w:bottom w:val="single" w:sz="4" w:space="0" w:color="000000"/>
            </w:tcBorders>
            <w:vAlign w:val="center"/>
          </w:tcPr>
          <w:p w14:paraId="3FCAA309" w14:textId="77777777" w:rsidR="00BC50AA" w:rsidRDefault="00000000">
            <w:pPr>
              <w:keepNext/>
              <w:spacing w:before="20" w:after="20" w:line="240" w:lineRule="auto"/>
              <w:jc w:val="center"/>
            </w:pPr>
            <w:r>
              <w:rPr>
                <w:rFonts w:ascii="Sitka Display" w:eastAsia="Times New Roman" w:hAnsi="Sitka Display" w:cs="Times New Roman"/>
                <w:b/>
                <w:bCs/>
                <w:sz w:val="17"/>
                <w:szCs w:val="17"/>
              </w:rPr>
              <w:t>No. of features</w:t>
            </w:r>
          </w:p>
        </w:tc>
      </w:tr>
      <w:tr w:rsidR="00BC50AA" w14:paraId="76D09E6A" w14:textId="77777777">
        <w:trPr>
          <w:cantSplit/>
          <w:jc w:val="center"/>
        </w:trPr>
        <w:tc>
          <w:tcPr>
            <w:tcW w:w="900" w:type="dxa"/>
            <w:vAlign w:val="center"/>
          </w:tcPr>
          <w:p w14:paraId="56007F94" w14:textId="77777777" w:rsidR="00BC50AA" w:rsidRDefault="00000000">
            <w:pPr>
              <w:keepNext/>
              <w:spacing w:before="20" w:after="20" w:line="240" w:lineRule="auto"/>
              <w:jc w:val="center"/>
            </w:pPr>
            <w:r>
              <w:rPr>
                <w:rFonts w:ascii="Sitka Display" w:eastAsia="Times New Roman" w:hAnsi="Sitka Display" w:cs="Times New Roman"/>
                <w:sz w:val="17"/>
                <w:szCs w:val="17"/>
              </w:rPr>
              <w:t>A</w:t>
            </w:r>
          </w:p>
        </w:tc>
        <w:tc>
          <w:tcPr>
            <w:tcW w:w="3000" w:type="dxa"/>
            <w:vAlign w:val="center"/>
          </w:tcPr>
          <w:p w14:paraId="6C2B389D" w14:textId="77777777" w:rsidR="00BC50AA" w:rsidRDefault="00000000">
            <w:pPr>
              <w:keepNext/>
              <w:spacing w:before="20" w:after="20" w:line="240" w:lineRule="auto"/>
            </w:pPr>
            <w:r>
              <w:rPr>
                <w:rFonts w:ascii="Sitka Display" w:eastAsia="Times New Roman" w:hAnsi="Sitka Display" w:cs="Times New Roman"/>
                <w:sz w:val="17"/>
                <w:szCs w:val="17"/>
              </w:rPr>
              <w:t>Traditional baseline</w:t>
            </w:r>
          </w:p>
        </w:tc>
        <w:tc>
          <w:tcPr>
            <w:tcW w:w="4126" w:type="dxa"/>
            <w:vAlign w:val="center"/>
          </w:tcPr>
          <w:p w14:paraId="5127D5CC" w14:textId="77777777" w:rsidR="00BC50AA" w:rsidRDefault="00000000">
            <w:pPr>
              <w:keepNext/>
              <w:spacing w:before="20" w:after="20" w:line="240" w:lineRule="auto"/>
            </w:pPr>
            <w:r>
              <w:rPr>
                <w:rFonts w:ascii="Sitka Display" w:eastAsia="Times New Roman" w:hAnsi="Sitka Display" w:cs="Times New Roman"/>
                <w:sz w:val="17"/>
                <w:szCs w:val="17"/>
              </w:rPr>
              <w:t xml:space="preserve">CDD, </w:t>
            </w:r>
            <m:oMath>
              <m:sSup>
                <m:sSupPr>
                  <m:ctrlPr>
                    <w:rPr>
                      <w:rFonts w:ascii="Cambria Math" w:hAnsi="Cambria Math"/>
                    </w:rPr>
                  </m:ctrlPr>
                </m:sSupPr>
                <m:e>
                  <m:r>
                    <w:rPr>
                      <w:rFonts w:ascii="Cambria Math" w:hAnsi="Cambria Math"/>
                    </w:rPr>
                    <m:t>O</m:t>
                  </m:r>
                </m:e>
                <m:sup>
                  <m:r>
                    <m:rPr>
                      <m:sty m:val="p"/>
                    </m:rPr>
                    <w:rPr>
                      <w:rFonts w:ascii="Cambria Math" w:hAnsi="Cambria Math"/>
                    </w:rPr>
                    <m:t>sales</m:t>
                  </m:r>
                </m:sup>
              </m:sSup>
            </m:oMath>
          </w:p>
        </w:tc>
        <w:tc>
          <w:tcPr>
            <w:tcW w:w="1000" w:type="dxa"/>
            <w:vAlign w:val="center"/>
          </w:tcPr>
          <w:p w14:paraId="0041C935" w14:textId="77777777" w:rsidR="00BC50AA" w:rsidRDefault="00000000">
            <w:pPr>
              <w:keepNext/>
              <w:spacing w:before="20" w:after="20" w:line="240" w:lineRule="auto"/>
              <w:jc w:val="center"/>
            </w:pPr>
            <w:r>
              <w:rPr>
                <w:rFonts w:ascii="Sitka Display" w:eastAsia="Times New Roman" w:hAnsi="Sitka Display" w:cs="Times New Roman"/>
                <w:sz w:val="17"/>
                <w:szCs w:val="17"/>
              </w:rPr>
              <w:t>2</w:t>
            </w:r>
          </w:p>
        </w:tc>
      </w:tr>
      <w:tr w:rsidR="00BC50AA" w14:paraId="39852B21" w14:textId="77777777">
        <w:trPr>
          <w:cantSplit/>
          <w:jc w:val="center"/>
        </w:trPr>
        <w:tc>
          <w:tcPr>
            <w:tcW w:w="900" w:type="dxa"/>
            <w:vAlign w:val="center"/>
          </w:tcPr>
          <w:p w14:paraId="3C5A3023" w14:textId="77777777" w:rsidR="00BC50AA" w:rsidRDefault="00000000">
            <w:pPr>
              <w:keepNext/>
              <w:spacing w:before="20" w:after="20" w:line="240" w:lineRule="auto"/>
              <w:jc w:val="center"/>
            </w:pPr>
            <w:r>
              <w:rPr>
                <w:rFonts w:ascii="Sitka Display" w:eastAsia="Times New Roman" w:hAnsi="Sitka Display" w:cs="Times New Roman"/>
                <w:sz w:val="17"/>
                <w:szCs w:val="17"/>
              </w:rPr>
              <w:t>B</w:t>
            </w:r>
          </w:p>
        </w:tc>
        <w:tc>
          <w:tcPr>
            <w:tcW w:w="3000" w:type="dxa"/>
            <w:vAlign w:val="center"/>
          </w:tcPr>
          <w:p w14:paraId="6AF578AB" w14:textId="77777777" w:rsidR="00BC50AA" w:rsidRDefault="00000000">
            <w:pPr>
              <w:keepNext/>
              <w:spacing w:before="20" w:after="20" w:line="240" w:lineRule="auto"/>
            </w:pPr>
            <w:r>
              <w:rPr>
                <w:rFonts w:ascii="Sitka Display" w:eastAsia="Times New Roman" w:hAnsi="Sitka Display" w:cs="Times New Roman"/>
                <w:sz w:val="17"/>
                <w:szCs w:val="17"/>
              </w:rPr>
              <w:t>Latent-presence architecture</w:t>
            </w:r>
          </w:p>
        </w:tc>
        <w:tc>
          <w:tcPr>
            <w:tcW w:w="4126" w:type="dxa"/>
            <w:vAlign w:val="center"/>
          </w:tcPr>
          <w:p w14:paraId="66231CAC" w14:textId="77777777" w:rsidR="00BC50AA" w:rsidRDefault="00000000">
            <w:pPr>
              <w:keepNext/>
              <w:spacing w:before="20" w:after="20" w:line="240" w:lineRule="auto"/>
            </w:pPr>
            <w:r>
              <w:rPr>
                <w:rFonts w:ascii="Sitka Display" w:eastAsia="Times New Roman" w:hAnsi="Sitka Display" w:cs="Times New Roman"/>
                <w:sz w:val="17"/>
                <w:szCs w:val="17"/>
              </w:rPr>
              <w:t xml:space="preserve">CDD, </w:t>
            </w:r>
            <m:oMath>
              <m:sSup>
                <m:sSupPr>
                  <m:ctrlPr>
                    <w:rPr>
                      <w:rFonts w:ascii="Cambria Math" w:hAnsi="Cambria Math"/>
                    </w:rPr>
                  </m:ctrlPr>
                </m:sSupPr>
                <m:e>
                  <m:r>
                    <w:rPr>
                      <w:rFonts w:ascii="Cambria Math" w:hAnsi="Cambria Math"/>
                    </w:rPr>
                    <m:t>O</m:t>
                  </m:r>
                </m:e>
                <m:sup>
                  <m:r>
                    <m:rPr>
                      <m:sty m:val="p"/>
                    </m:rPr>
                    <w:rPr>
                      <w:rFonts w:ascii="Cambria Math" w:hAnsi="Cambria Math"/>
                    </w:rPr>
                    <m:t>phys</m:t>
                  </m:r>
                </m:sup>
              </m:sSup>
            </m:oMath>
            <w:r>
              <w:rPr>
                <w:rFonts w:ascii="Sitka Display" w:eastAsia="Times New Roman" w:hAnsi="Sitka Display" w:cs="Times New Roman"/>
                <w:sz w:val="17"/>
                <w:szCs w:val="17"/>
              </w:rPr>
              <w:t xml:space="preserve">, </w:t>
            </w:r>
            <m:oMath>
              <m:r>
                <w:rPr>
                  <w:rFonts w:ascii="Cambria Math" w:hAnsi="Cambria Math"/>
                </w:rPr>
                <m:t>ΔO</m:t>
              </m:r>
            </m:oMath>
          </w:p>
        </w:tc>
        <w:tc>
          <w:tcPr>
            <w:tcW w:w="1000" w:type="dxa"/>
            <w:vAlign w:val="center"/>
          </w:tcPr>
          <w:p w14:paraId="6C0FE9B1" w14:textId="77777777" w:rsidR="00BC50AA" w:rsidRDefault="00000000">
            <w:pPr>
              <w:keepNext/>
              <w:spacing w:before="20" w:after="20" w:line="240" w:lineRule="auto"/>
              <w:jc w:val="center"/>
            </w:pPr>
            <w:r>
              <w:rPr>
                <w:rFonts w:ascii="Sitka Display" w:eastAsia="Times New Roman" w:hAnsi="Sitka Display" w:cs="Times New Roman"/>
                <w:sz w:val="17"/>
                <w:szCs w:val="17"/>
              </w:rPr>
              <w:t>3</w:t>
            </w:r>
          </w:p>
        </w:tc>
      </w:tr>
      <w:tr w:rsidR="00BC50AA" w14:paraId="5F8857A2" w14:textId="77777777">
        <w:trPr>
          <w:cantSplit/>
          <w:jc w:val="center"/>
        </w:trPr>
        <w:tc>
          <w:tcPr>
            <w:tcW w:w="900" w:type="dxa"/>
            <w:vAlign w:val="center"/>
          </w:tcPr>
          <w:p w14:paraId="44D46655" w14:textId="77777777" w:rsidR="00BC50AA" w:rsidRDefault="00000000">
            <w:pPr>
              <w:keepNext/>
              <w:spacing w:before="20" w:after="20" w:line="240" w:lineRule="auto"/>
              <w:jc w:val="center"/>
            </w:pPr>
            <w:r>
              <w:rPr>
                <w:rFonts w:ascii="Sitka Display" w:eastAsia="Times New Roman" w:hAnsi="Sitka Display" w:cs="Times New Roman"/>
                <w:sz w:val="17"/>
                <w:szCs w:val="17"/>
              </w:rPr>
              <w:t>B+</w:t>
            </w:r>
          </w:p>
        </w:tc>
        <w:tc>
          <w:tcPr>
            <w:tcW w:w="3000" w:type="dxa"/>
            <w:vAlign w:val="center"/>
          </w:tcPr>
          <w:p w14:paraId="2366A073" w14:textId="77777777" w:rsidR="00BC50AA" w:rsidRDefault="00000000">
            <w:pPr>
              <w:keepNext/>
              <w:spacing w:before="20" w:after="20" w:line="240" w:lineRule="auto"/>
            </w:pPr>
            <w:r>
              <w:rPr>
                <w:rFonts w:ascii="Sitka Display" w:eastAsia="Times New Roman" w:hAnsi="Sitka Display" w:cs="Times New Roman"/>
                <w:sz w:val="17"/>
                <w:szCs w:val="17"/>
              </w:rPr>
              <w:t>Latent presence with weather interaction</w:t>
            </w:r>
          </w:p>
        </w:tc>
        <w:tc>
          <w:tcPr>
            <w:tcW w:w="4126" w:type="dxa"/>
            <w:vAlign w:val="center"/>
          </w:tcPr>
          <w:p w14:paraId="33261FE3" w14:textId="77777777" w:rsidR="00BC50AA" w:rsidRDefault="00000000">
            <w:pPr>
              <w:keepNext/>
              <w:spacing w:before="20" w:after="20" w:line="240" w:lineRule="auto"/>
            </w:pPr>
            <w:r>
              <w:rPr>
                <w:rFonts w:ascii="Sitka Display" w:eastAsia="Times New Roman" w:hAnsi="Sitka Display" w:cs="Times New Roman"/>
                <w:sz w:val="17"/>
                <w:szCs w:val="17"/>
              </w:rPr>
              <w:t xml:space="preserve">CDD, </w:t>
            </w:r>
            <m:oMath>
              <m:sSup>
                <m:sSupPr>
                  <m:ctrlPr>
                    <w:rPr>
                      <w:rFonts w:ascii="Cambria Math" w:hAnsi="Cambria Math"/>
                    </w:rPr>
                  </m:ctrlPr>
                </m:sSupPr>
                <m:e>
                  <m:r>
                    <w:rPr>
                      <w:rFonts w:ascii="Cambria Math" w:hAnsi="Cambria Math"/>
                    </w:rPr>
                    <m:t>O</m:t>
                  </m:r>
                </m:e>
                <m:sup>
                  <m:r>
                    <m:rPr>
                      <m:sty m:val="p"/>
                    </m:rPr>
                    <w:rPr>
                      <w:rFonts w:ascii="Cambria Math" w:hAnsi="Cambria Math"/>
                    </w:rPr>
                    <m:t>phys</m:t>
                  </m:r>
                </m:sup>
              </m:sSup>
            </m:oMath>
            <w:r>
              <w:rPr>
                <w:rFonts w:ascii="Sitka Display" w:eastAsia="Times New Roman" w:hAnsi="Sitka Display" w:cs="Times New Roman"/>
                <w:sz w:val="17"/>
                <w:szCs w:val="17"/>
              </w:rPr>
              <w:t xml:space="preserve">, </w:t>
            </w:r>
            <m:oMath>
              <m:r>
                <w:rPr>
                  <w:rFonts w:ascii="Cambria Math" w:hAnsi="Cambria Math"/>
                </w:rPr>
                <m:t>ΔO</m:t>
              </m:r>
            </m:oMath>
            <w:r>
              <w:rPr>
                <w:rFonts w:ascii="Sitka Display" w:eastAsia="Times New Roman" w:hAnsi="Sitka Display" w:cs="Times New Roman"/>
                <w:sz w:val="17"/>
                <w:szCs w:val="17"/>
              </w:rPr>
              <w:t>, CDD·</w:t>
            </w:r>
            <m:oMath>
              <m:sSup>
                <m:sSupPr>
                  <m:ctrlPr>
                    <w:rPr>
                      <w:rFonts w:ascii="Cambria Math" w:hAnsi="Cambria Math"/>
                    </w:rPr>
                  </m:ctrlPr>
                </m:sSupPr>
                <m:e>
                  <m:r>
                    <w:rPr>
                      <w:rFonts w:ascii="Cambria Math" w:hAnsi="Cambria Math"/>
                    </w:rPr>
                    <m:t>O</m:t>
                  </m:r>
                </m:e>
                <m:sup>
                  <m:r>
                    <m:rPr>
                      <m:sty m:val="p"/>
                    </m:rPr>
                    <w:rPr>
                      <w:rFonts w:ascii="Cambria Math" w:hAnsi="Cambria Math"/>
                    </w:rPr>
                    <m:t>phys</m:t>
                  </m:r>
                </m:sup>
              </m:sSup>
            </m:oMath>
            <w:r>
              <w:rPr>
                <w:rFonts w:ascii="Sitka Display" w:eastAsia="Times New Roman" w:hAnsi="Sitka Display" w:cs="Times New Roman"/>
                <w:sz w:val="17"/>
                <w:szCs w:val="17"/>
              </w:rPr>
              <w:t>, CDD·</w:t>
            </w:r>
            <m:oMath>
              <m:r>
                <w:rPr>
                  <w:rFonts w:ascii="Cambria Math" w:hAnsi="Cambria Math"/>
                </w:rPr>
                <m:t>ΔO</m:t>
              </m:r>
            </m:oMath>
          </w:p>
        </w:tc>
        <w:tc>
          <w:tcPr>
            <w:tcW w:w="1000" w:type="dxa"/>
            <w:vAlign w:val="center"/>
          </w:tcPr>
          <w:p w14:paraId="58A22593" w14:textId="77777777" w:rsidR="00BC50AA" w:rsidRDefault="00000000">
            <w:pPr>
              <w:keepNext/>
              <w:spacing w:before="20" w:after="20" w:line="240" w:lineRule="auto"/>
              <w:jc w:val="center"/>
            </w:pPr>
            <w:r>
              <w:rPr>
                <w:rFonts w:ascii="Sitka Display" w:eastAsia="Times New Roman" w:hAnsi="Sitka Display" w:cs="Times New Roman"/>
                <w:sz w:val="17"/>
                <w:szCs w:val="17"/>
              </w:rPr>
              <w:t>5</w:t>
            </w:r>
          </w:p>
        </w:tc>
      </w:tr>
      <w:tr w:rsidR="00BC50AA" w14:paraId="6BDC71AA" w14:textId="77777777">
        <w:trPr>
          <w:cantSplit/>
          <w:jc w:val="center"/>
        </w:trPr>
        <w:tc>
          <w:tcPr>
            <w:tcW w:w="900" w:type="dxa"/>
            <w:tcBorders>
              <w:bottom w:val="single" w:sz="8" w:space="0" w:color="000000"/>
            </w:tcBorders>
            <w:vAlign w:val="center"/>
          </w:tcPr>
          <w:p w14:paraId="0C96DCE3" w14:textId="77777777" w:rsidR="00BC50AA" w:rsidRDefault="00000000">
            <w:pPr>
              <w:spacing w:before="20" w:after="20" w:line="240" w:lineRule="auto"/>
              <w:jc w:val="center"/>
            </w:pPr>
            <w:r>
              <w:rPr>
                <w:rFonts w:ascii="Sitka Display" w:eastAsia="Times New Roman" w:hAnsi="Sitka Display" w:cs="Times New Roman"/>
                <w:sz w:val="17"/>
                <w:szCs w:val="17"/>
              </w:rPr>
              <w:t>B′</w:t>
            </w:r>
          </w:p>
        </w:tc>
        <w:tc>
          <w:tcPr>
            <w:tcW w:w="3000" w:type="dxa"/>
            <w:tcBorders>
              <w:bottom w:val="single" w:sz="8" w:space="0" w:color="000000"/>
            </w:tcBorders>
            <w:vAlign w:val="center"/>
          </w:tcPr>
          <w:p w14:paraId="12A4ADAF" w14:textId="77777777" w:rsidR="00BC50AA" w:rsidRDefault="00000000">
            <w:pPr>
              <w:spacing w:before="20" w:after="20" w:line="240" w:lineRule="auto"/>
            </w:pPr>
            <w:r>
              <w:rPr>
                <w:rFonts w:ascii="Sitka Display" w:eastAsia="Times New Roman" w:hAnsi="Sitka Display" w:cs="Times New Roman"/>
                <w:sz w:val="17"/>
                <w:szCs w:val="17"/>
              </w:rPr>
              <w:t>End-to-end with Stage-1 out-of-sample forecast</w:t>
            </w:r>
          </w:p>
        </w:tc>
        <w:tc>
          <w:tcPr>
            <w:tcW w:w="4126" w:type="dxa"/>
            <w:tcBorders>
              <w:bottom w:val="single" w:sz="8" w:space="0" w:color="000000"/>
            </w:tcBorders>
            <w:vAlign w:val="center"/>
          </w:tcPr>
          <w:p w14:paraId="52A7D569" w14:textId="77777777" w:rsidR="00BC50AA" w:rsidRDefault="00000000">
            <w:pPr>
              <w:spacing w:before="20" w:after="20" w:line="240" w:lineRule="auto"/>
            </w:pPr>
            <w:r>
              <w:rPr>
                <w:rFonts w:ascii="Sitka Display" w:eastAsia="Times New Roman" w:hAnsi="Sitka Display" w:cs="Times New Roman"/>
                <w:sz w:val="17"/>
                <w:szCs w:val="17"/>
              </w:rPr>
              <w:t xml:space="preserve">CDD, </w:t>
            </w:r>
            <m:oMath>
              <m:sSubSup>
                <m:sSubSupPr>
                  <m:ctrlPr>
                    <w:rPr>
                      <w:rFonts w:ascii="Cambria Math" w:hAnsi="Cambria Math"/>
                    </w:rPr>
                  </m:ctrlPr>
                </m:sSubSupPr>
                <m:e>
                  <m:acc>
                    <m:accPr>
                      <m:ctrlPr>
                        <w:rPr>
                          <w:rFonts w:ascii="Cambria Math" w:hAnsi="Cambria Math"/>
                        </w:rPr>
                      </m:ctrlPr>
                    </m:accPr>
                    <m:e>
                      <m:r>
                        <w:rPr>
                          <w:rFonts w:ascii="Cambria Math" w:hAnsi="Cambria Math"/>
                        </w:rPr>
                        <m:t>O</m:t>
                      </m:r>
                    </m:e>
                  </m:acc>
                </m:e>
                <m:sub>
                  <m:r>
                    <m:rPr>
                      <m:sty m:val="p"/>
                    </m:rPr>
                    <w:rPr>
                      <w:rFonts w:ascii="Cambria Math" w:hAnsi="Cambria Math"/>
                    </w:rPr>
                    <m:t>oos</m:t>
                  </m:r>
                </m:sub>
                <m:sup>
                  <m:r>
                    <m:rPr>
                      <m:sty m:val="p"/>
                    </m:rPr>
                    <w:rPr>
                      <w:rFonts w:ascii="Cambria Math" w:hAnsi="Cambria Math"/>
                    </w:rPr>
                    <m:t>phys</m:t>
                  </m:r>
                </m:sup>
              </m:sSubSup>
            </m:oMath>
            <w:r>
              <w:rPr>
                <w:rFonts w:ascii="Sitka Display" w:eastAsia="Times New Roman" w:hAnsi="Sitka Display" w:cs="Times New Roman"/>
                <w:sz w:val="17"/>
                <w:szCs w:val="17"/>
              </w:rPr>
              <w:t xml:space="preserve">, </w:t>
            </w:r>
            <m:oMath>
              <m:r>
                <w:rPr>
                  <w:rFonts w:ascii="Cambria Math" w:hAnsi="Cambria Math"/>
                </w:rPr>
                <m:t>Δ</m:t>
              </m:r>
              <m:sSub>
                <m:sSubPr>
                  <m:ctrlPr>
                    <w:rPr>
                      <w:rFonts w:ascii="Cambria Math" w:hAnsi="Cambria Math"/>
                    </w:rPr>
                  </m:ctrlPr>
                </m:sSubPr>
                <m:e>
                  <m:acc>
                    <m:accPr>
                      <m:ctrlPr>
                        <w:rPr>
                          <w:rFonts w:ascii="Cambria Math" w:hAnsi="Cambria Math"/>
                        </w:rPr>
                      </m:ctrlPr>
                    </m:accPr>
                    <m:e>
                      <m:r>
                        <w:rPr>
                          <w:rFonts w:ascii="Cambria Math" w:hAnsi="Cambria Math"/>
                        </w:rPr>
                        <m:t>O</m:t>
                      </m:r>
                    </m:e>
                  </m:acc>
                </m:e>
                <m:sub>
                  <m:r>
                    <m:rPr>
                      <m:sty m:val="p"/>
                    </m:rPr>
                    <w:rPr>
                      <w:rFonts w:ascii="Cambria Math" w:hAnsi="Cambria Math"/>
                    </w:rPr>
                    <m:t>oos</m:t>
                  </m:r>
                </m:sub>
              </m:sSub>
            </m:oMath>
          </w:p>
        </w:tc>
        <w:tc>
          <w:tcPr>
            <w:tcW w:w="1000" w:type="dxa"/>
            <w:tcBorders>
              <w:bottom w:val="single" w:sz="8" w:space="0" w:color="000000"/>
            </w:tcBorders>
            <w:vAlign w:val="center"/>
          </w:tcPr>
          <w:p w14:paraId="0BB2F7E3" w14:textId="77777777" w:rsidR="00BC50AA" w:rsidRDefault="00000000">
            <w:pPr>
              <w:spacing w:before="20" w:after="20" w:line="240" w:lineRule="auto"/>
              <w:jc w:val="center"/>
            </w:pPr>
            <w:r>
              <w:rPr>
                <w:rFonts w:ascii="Sitka Display" w:eastAsia="Times New Roman" w:hAnsi="Sitka Display" w:cs="Times New Roman"/>
                <w:sz w:val="17"/>
                <w:szCs w:val="17"/>
              </w:rPr>
              <w:t>3</w:t>
            </w:r>
          </w:p>
        </w:tc>
      </w:tr>
    </w:tbl>
    <w:p w14:paraId="03017B6D" w14:textId="77777777" w:rsidR="00BC50AA" w:rsidRDefault="00BC50AA">
      <w:pPr>
        <w:pStyle w:val="IJASParagrafAfterTablePicture"/>
        <w:spacing w:before="0"/>
      </w:pPr>
    </w:p>
    <w:p w14:paraId="6AE8B107" w14:textId="77777777" w:rsidR="00BC50AA" w:rsidRDefault="00000000">
      <w:pPr>
        <w:pStyle w:val="IjasHeading2"/>
        <w:keepNext/>
      </w:pPr>
      <w:r>
        <w:t>2.4 Learners</w:t>
      </w:r>
    </w:p>
    <w:p w14:paraId="7BDC4EBB" w14:textId="77777777" w:rsidR="00BC50AA" w:rsidRDefault="00000000">
      <w:pPr>
        <w:pStyle w:val="IjasParagraf"/>
      </w:pPr>
      <w:r>
        <w:t>Stage 1 benchmarked 13 learners: a mean-only baseline, ridge, lasso, elastic net, Bayesian ridge, Huber regression, k-nearest neighbours (k = 3), support vector regression (SVR) with RBF and linear kernels, Gaussian process regression (GPR), random forest, extra trees and gradient boosting. Combined with the four feature sets this gives 52 configurations. Stage 2 used six learners with strong regularisation because only ten observations are available: ridge, lasso, SVR-RBF, GPR, random forest and gradient boosting.</w:t>
      </w:r>
    </w:p>
    <w:p w14:paraId="4DC55026" w14:textId="77777777" w:rsidR="00BC50AA" w:rsidRDefault="00000000">
      <w:pPr>
        <w:pStyle w:val="IjasParagraf"/>
      </w:pPr>
      <w:r>
        <w:t>Ridge [15] and lasso [16] solve the penalised least-squares problems in (11) and (12), where α controls shrinkage. Elastic net [17] mixes the two penalties, and Huber regression [18] replaces the squared loss by a robust loss.</w:t>
      </w:r>
    </w:p>
    <w:p w14:paraId="25A09128" w14:textId="77777777" w:rsidR="00BC50AA" w:rsidRDefault="00000000">
      <w:pPr>
        <w:pStyle w:val="IjasParagraf"/>
        <w:keepLines/>
        <w:tabs>
          <w:tab w:val="center" w:pos="4513"/>
          <w:tab w:val="right" w:pos="9026"/>
        </w:tabs>
        <w:spacing w:before="80" w:after="80"/>
        <w:ind w:firstLine="0"/>
        <w:contextualSpacing w:val="0"/>
        <w:jc w:val="left"/>
      </w:pPr>
      <w:r>
        <w:tab/>
      </w:r>
      <m:oMath>
        <m:sSup>
          <m:sSupPr>
            <m:ctrlPr>
              <w:rPr>
                <w:rFonts w:ascii="Cambria Math" w:hAnsi="Cambria Math"/>
              </w:rPr>
            </m:ctrlPr>
          </m:sSupPr>
          <m:e>
            <m:acc>
              <m:accPr>
                <m:ctrlPr>
                  <w:rPr>
                    <w:rFonts w:ascii="Cambria Math" w:hAnsi="Cambria Math"/>
                  </w:rPr>
                </m:ctrlPr>
              </m:accPr>
              <m:e>
                <m:r>
                  <w:rPr>
                    <w:rFonts w:ascii="Cambria Math" w:hAnsi="Cambria Math"/>
                  </w:rPr>
                  <m:t>β</m:t>
                </m:r>
              </m:e>
            </m:acc>
          </m:e>
          <m:sup>
            <m:r>
              <m:rPr>
                <m:sty m:val="p"/>
              </m:rPr>
              <w:rPr>
                <w:rFonts w:ascii="Cambria Math" w:hAnsi="Cambria Math"/>
              </w:rPr>
              <m:t>ridge</m:t>
            </m:r>
          </m:sup>
        </m:sSup>
        <m:r>
          <m:rPr>
            <m:sty m:val="p"/>
          </m:rPr>
          <w:rPr>
            <w:rFonts w:ascii="Cambria Math" w:hAnsi="Cambria Math"/>
          </w:rPr>
          <m:t>=arg</m:t>
        </m:r>
        <m:limLow>
          <m:limLowPr>
            <m:ctrlPr>
              <w:rPr>
                <w:rFonts w:ascii="Cambria Math" w:hAnsi="Cambria Math"/>
              </w:rPr>
            </m:ctrlPr>
          </m:limLowPr>
          <m:e>
            <m:r>
              <m:rPr>
                <m:sty m:val="p"/>
              </m:rPr>
              <w:rPr>
                <w:rFonts w:ascii="Cambria Math" w:hAnsi="Cambria Math"/>
              </w:rPr>
              <m:t>min</m:t>
            </m:r>
          </m:e>
          <m:lim>
            <m:r>
              <w:rPr>
                <w:rFonts w:ascii="Cambria Math" w:hAnsi="Cambria Math"/>
              </w:rPr>
              <m:t>β</m:t>
            </m:r>
          </m:lim>
        </m:limLow>
        <m:r>
          <w:rPr>
            <w:rFonts w:ascii="Cambria Math" w:hAnsi="Cambria Math"/>
          </w:rPr>
          <m:t> </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Xβ</m:t>
        </m:r>
        <m:sSubSup>
          <m:sSubSupPr>
            <m:ctrlPr>
              <w:rPr>
                <w:rFonts w:ascii="Cambria Math" w:hAnsi="Cambria Math"/>
              </w:rPr>
            </m:ctrlPr>
          </m:sSubSupPr>
          <m:e>
            <m:r>
              <m:rPr>
                <m:sty m:val="p"/>
              </m:rPr>
              <w:rPr>
                <w:rFonts w:ascii="Cambria Math" w:hAnsi="Cambria Math"/>
              </w:rPr>
              <m:t>∥</m:t>
            </m:r>
          </m:e>
          <m:sub>
            <m:r>
              <w:rPr>
                <w:rFonts w:ascii="Cambria Math" w:hAnsi="Cambria Math"/>
              </w:rPr>
              <m:t>2</m:t>
            </m:r>
          </m:sub>
          <m:sup>
            <m:r>
              <w:rPr>
                <w:rFonts w:ascii="Cambria Math" w:hAnsi="Cambria Math"/>
              </w:rPr>
              <m:t>2</m:t>
            </m:r>
          </m:sup>
        </m:sSubSup>
        <m:r>
          <m:rPr>
            <m:sty m:val="p"/>
          </m:rPr>
          <w:rPr>
            <w:rFonts w:ascii="Cambria Math" w:hAnsi="Cambria Math"/>
          </w:rPr>
          <m:t>+</m:t>
        </m:r>
        <m:r>
          <w:rPr>
            <w:rFonts w:ascii="Cambria Math" w:hAnsi="Cambria Math"/>
          </w:rPr>
          <m:t>α</m:t>
        </m:r>
        <m:r>
          <m:rPr>
            <m:sty m:val="p"/>
          </m:rPr>
          <w:rPr>
            <w:rFonts w:ascii="Cambria Math" w:hAnsi="Cambria Math"/>
          </w:rPr>
          <m:t>∥</m:t>
        </m:r>
        <m:r>
          <w:rPr>
            <w:rFonts w:ascii="Cambria Math" w:hAnsi="Cambria Math"/>
          </w:rPr>
          <m:t>β</m:t>
        </m:r>
        <m:sSubSup>
          <m:sSubSupPr>
            <m:ctrlPr>
              <w:rPr>
                <w:rFonts w:ascii="Cambria Math" w:hAnsi="Cambria Math"/>
              </w:rPr>
            </m:ctrlPr>
          </m:sSubSupPr>
          <m:e>
            <m:r>
              <m:rPr>
                <m:sty m:val="p"/>
              </m:rPr>
              <w:rPr>
                <w:rFonts w:ascii="Cambria Math" w:hAnsi="Cambria Math"/>
              </w:rPr>
              <m:t>∥</m:t>
            </m:r>
          </m:e>
          <m:sub>
            <m:r>
              <w:rPr>
                <w:rFonts w:ascii="Cambria Math" w:hAnsi="Cambria Math"/>
              </w:rPr>
              <m:t>2</m:t>
            </m:r>
          </m:sub>
          <m:sup>
            <m:r>
              <w:rPr>
                <w:rFonts w:ascii="Cambria Math" w:hAnsi="Cambria Math"/>
              </w:rPr>
              <m:t>2</m:t>
            </m:r>
          </m:sup>
        </m:sSubSup>
      </m:oMath>
      <w:r>
        <w:tab/>
        <w:t>(11)</w:t>
      </w:r>
    </w:p>
    <w:p w14:paraId="1BED6CB9" w14:textId="77777777" w:rsidR="00BC50AA" w:rsidRDefault="00000000">
      <w:pPr>
        <w:pStyle w:val="IjasParagraf"/>
        <w:keepLines/>
        <w:tabs>
          <w:tab w:val="center" w:pos="4513"/>
          <w:tab w:val="right" w:pos="9026"/>
        </w:tabs>
        <w:spacing w:before="80" w:after="80"/>
        <w:ind w:firstLine="0"/>
        <w:contextualSpacing w:val="0"/>
        <w:jc w:val="left"/>
      </w:pPr>
      <w:r>
        <w:tab/>
      </w:r>
      <m:oMath>
        <m:sSup>
          <m:sSupPr>
            <m:ctrlPr>
              <w:rPr>
                <w:rFonts w:ascii="Cambria Math" w:hAnsi="Cambria Math"/>
              </w:rPr>
            </m:ctrlPr>
          </m:sSupPr>
          <m:e>
            <m:acc>
              <m:accPr>
                <m:ctrlPr>
                  <w:rPr>
                    <w:rFonts w:ascii="Cambria Math" w:hAnsi="Cambria Math"/>
                  </w:rPr>
                </m:ctrlPr>
              </m:accPr>
              <m:e>
                <m:r>
                  <w:rPr>
                    <w:rFonts w:ascii="Cambria Math" w:hAnsi="Cambria Math"/>
                  </w:rPr>
                  <m:t>β</m:t>
                </m:r>
              </m:e>
            </m:acc>
          </m:e>
          <m:sup>
            <m:r>
              <m:rPr>
                <m:sty m:val="p"/>
              </m:rPr>
              <w:rPr>
                <w:rFonts w:ascii="Cambria Math" w:hAnsi="Cambria Math"/>
              </w:rPr>
              <m:t>lasso</m:t>
            </m:r>
          </m:sup>
        </m:sSup>
        <m:r>
          <m:rPr>
            <m:sty m:val="p"/>
          </m:rPr>
          <w:rPr>
            <w:rFonts w:ascii="Cambria Math" w:hAnsi="Cambria Math"/>
          </w:rPr>
          <m:t>=arg</m:t>
        </m:r>
        <m:limLow>
          <m:limLowPr>
            <m:ctrlPr>
              <w:rPr>
                <w:rFonts w:ascii="Cambria Math" w:hAnsi="Cambria Math"/>
              </w:rPr>
            </m:ctrlPr>
          </m:limLowPr>
          <m:e>
            <m:r>
              <m:rPr>
                <m:sty m:val="p"/>
              </m:rPr>
              <w:rPr>
                <w:rFonts w:ascii="Cambria Math" w:hAnsi="Cambria Math"/>
              </w:rPr>
              <m:t>min</m:t>
            </m:r>
          </m:e>
          <m:lim>
            <m:r>
              <w:rPr>
                <w:rFonts w:ascii="Cambria Math" w:hAnsi="Cambria Math"/>
              </w:rPr>
              <m:t>β</m:t>
            </m:r>
          </m:lim>
        </m:limLow>
        <m:r>
          <w:rPr>
            <w:rFonts w:ascii="Cambria Math" w:hAnsi="Cambria Math"/>
          </w:rPr>
          <m:t> </m:t>
        </m:r>
        <m:f>
          <m:fPr>
            <m:ctrlPr>
              <w:rPr>
                <w:rFonts w:ascii="Cambria Math" w:hAnsi="Cambria Math"/>
              </w:rPr>
            </m:ctrlPr>
          </m:fPr>
          <m:num>
            <m:r>
              <w:rPr>
                <w:rFonts w:ascii="Cambria Math" w:hAnsi="Cambria Math"/>
              </w:rPr>
              <m:t>1</m:t>
            </m:r>
          </m:num>
          <m:den>
            <m:r>
              <w:rPr>
                <w:rFonts w:ascii="Cambria Math" w:hAnsi="Cambria Math"/>
              </w:rPr>
              <m:t>2n</m:t>
            </m:r>
          </m:den>
        </m:f>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Xβ</m:t>
        </m:r>
        <m:sSubSup>
          <m:sSubSupPr>
            <m:ctrlPr>
              <w:rPr>
                <w:rFonts w:ascii="Cambria Math" w:hAnsi="Cambria Math"/>
              </w:rPr>
            </m:ctrlPr>
          </m:sSubSupPr>
          <m:e>
            <m:r>
              <m:rPr>
                <m:sty m:val="p"/>
              </m:rPr>
              <w:rPr>
                <w:rFonts w:ascii="Cambria Math" w:hAnsi="Cambria Math"/>
              </w:rPr>
              <m:t>∥</m:t>
            </m:r>
          </m:e>
          <m:sub>
            <m:r>
              <w:rPr>
                <w:rFonts w:ascii="Cambria Math" w:hAnsi="Cambria Math"/>
              </w:rPr>
              <m:t>2</m:t>
            </m:r>
          </m:sub>
          <m:sup>
            <m:r>
              <w:rPr>
                <w:rFonts w:ascii="Cambria Math" w:hAnsi="Cambria Math"/>
              </w:rPr>
              <m:t>2</m:t>
            </m:r>
          </m:sup>
        </m:sSubSup>
        <m:r>
          <m:rPr>
            <m:sty m:val="p"/>
          </m:rPr>
          <w:rPr>
            <w:rFonts w:ascii="Cambria Math" w:hAnsi="Cambria Math"/>
          </w:rPr>
          <m:t>+</m:t>
        </m:r>
        <m:r>
          <w:rPr>
            <w:rFonts w:ascii="Cambria Math" w:hAnsi="Cambria Math"/>
          </w:rPr>
          <m:t>α</m:t>
        </m:r>
        <m:r>
          <m:rPr>
            <m:sty m:val="p"/>
          </m:rPr>
          <w:rPr>
            <w:rFonts w:ascii="Cambria Math" w:hAnsi="Cambria Math"/>
          </w:rPr>
          <m:t>∥</m:t>
        </m:r>
        <m:r>
          <w:rPr>
            <w:rFonts w:ascii="Cambria Math" w:hAnsi="Cambria Math"/>
          </w:rPr>
          <m:t>β</m:t>
        </m:r>
        <m:sSub>
          <m:sSubPr>
            <m:ctrlPr>
              <w:rPr>
                <w:rFonts w:ascii="Cambria Math" w:hAnsi="Cambria Math"/>
              </w:rPr>
            </m:ctrlPr>
          </m:sSubPr>
          <m:e>
            <m:r>
              <m:rPr>
                <m:sty m:val="p"/>
              </m:rPr>
              <w:rPr>
                <w:rFonts w:ascii="Cambria Math" w:hAnsi="Cambria Math"/>
              </w:rPr>
              <m:t>∥</m:t>
            </m:r>
          </m:e>
          <m:sub>
            <m:r>
              <w:rPr>
                <w:rFonts w:ascii="Cambria Math" w:hAnsi="Cambria Math"/>
              </w:rPr>
              <m:t>1</m:t>
            </m:r>
          </m:sub>
        </m:sSub>
      </m:oMath>
      <w:r>
        <w:tab/>
        <w:t>(12)</w:t>
      </w:r>
    </w:p>
    <w:p w14:paraId="7E70A9BA" w14:textId="77777777" w:rsidR="00BC50AA" w:rsidRDefault="00000000">
      <w:pPr>
        <w:pStyle w:val="IjasParagraf"/>
      </w:pPr>
      <w:r>
        <w:t>Support vector regression [19], [20] finds a function that deviates from the targets by at most ε while remaining as flat as possible. The primal problem is given in (13), where C trades flatness against violations and ξ, ξ* are slack variables. The dual solution yields the prediction function and the RBF kernel in (14), with kernel width γ.</w:t>
      </w:r>
    </w:p>
    <w:p w14:paraId="432C5170" w14:textId="77777777" w:rsidR="00BC50AA" w:rsidRDefault="00000000">
      <w:pPr>
        <w:pStyle w:val="IjasParagraf"/>
        <w:keepLines/>
        <w:tabs>
          <w:tab w:val="center" w:pos="4513"/>
          <w:tab w:val="right" w:pos="9026"/>
        </w:tabs>
        <w:spacing w:before="80" w:after="80"/>
        <w:ind w:firstLine="0"/>
        <w:contextualSpacing w:val="0"/>
        <w:jc w:val="left"/>
      </w:pPr>
      <w:r>
        <w:tab/>
      </w:r>
      <m:oMath>
        <m:limLow>
          <m:limLowPr>
            <m:ctrlPr>
              <w:rPr>
                <w:rFonts w:ascii="Cambria Math" w:hAnsi="Cambria Math"/>
              </w:rPr>
            </m:ctrlPr>
          </m:limLowPr>
          <m:e>
            <m:r>
              <m:rPr>
                <m:sty m:val="p"/>
              </m:rPr>
              <w:rPr>
                <w:rFonts w:ascii="Cambria Math" w:hAnsi="Cambria Math"/>
              </w:rPr>
              <m:t>min</m:t>
            </m:r>
          </m:e>
          <m:lim>
            <m:r>
              <w:rPr>
                <w:rFonts w:ascii="Cambria Math" w:hAnsi="Cambria Math"/>
              </w:rPr>
              <m:t>w</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ξ</m:t>
            </m:r>
            <m:r>
              <m:rPr>
                <m:sty m:val="p"/>
              </m:rPr>
              <w:rPr>
                <w:rFonts w:ascii="Cambria Math" w:hAnsi="Cambria Math"/>
              </w:rPr>
              <m:t>,</m:t>
            </m:r>
            <m:sSup>
              <m:sSupPr>
                <m:ctrlPr>
                  <w:rPr>
                    <w:rFonts w:ascii="Cambria Math" w:hAnsi="Cambria Math"/>
                  </w:rPr>
                </m:ctrlPr>
              </m:sSupPr>
              <m:e>
                <m:r>
                  <w:rPr>
                    <w:rFonts w:ascii="Cambria Math" w:hAnsi="Cambria Math"/>
                  </w:rPr>
                  <m:t>ξ</m:t>
                </m:r>
              </m:e>
              <m:sup>
                <m:r>
                  <m:rPr>
                    <m:sty m:val="p"/>
                  </m:rPr>
                  <w:rPr>
                    <w:rFonts w:ascii="Cambria Math" w:hAnsi="Cambria Math"/>
                  </w:rPr>
                  <m:t>*</m:t>
                </m:r>
              </m:sup>
            </m:sSup>
          </m:lim>
        </m:limLow>
        <m:r>
          <w:rPr>
            <w:rFonts w:ascii="Cambria Math" w:hAnsi="Cambria Math"/>
          </w:rPr>
          <m:t> </m:t>
        </m:r>
        <m:f>
          <m:fPr>
            <m:ctrlPr>
              <w:rPr>
                <w:rFonts w:ascii="Cambria Math" w:hAnsi="Cambria Math"/>
              </w:rPr>
            </m:ctrlPr>
          </m:fPr>
          <m:num>
            <m:r>
              <w:rPr>
                <w:rFonts w:ascii="Cambria Math" w:hAnsi="Cambria Math"/>
              </w:rPr>
              <m:t>1</m:t>
            </m:r>
          </m:num>
          <m:den>
            <m:r>
              <w:rPr>
                <w:rFonts w:ascii="Cambria Math" w:hAnsi="Cambria Math"/>
              </w:rPr>
              <m:t>2</m:t>
            </m:r>
          </m:den>
        </m:f>
        <m:r>
          <m:rPr>
            <m:sty m:val="p"/>
          </m:rPr>
          <w:rPr>
            <w:rFonts w:ascii="Cambria Math" w:hAnsi="Cambria Math"/>
          </w:rPr>
          <m:t>∥</m:t>
        </m:r>
        <m:r>
          <w:rPr>
            <w:rFonts w:ascii="Cambria Math" w:hAnsi="Cambria Math"/>
          </w:rPr>
          <m:t>w</m:t>
        </m:r>
        <m:sSup>
          <m:sSupPr>
            <m:ctrlPr>
              <w:rPr>
                <w:rFonts w:ascii="Cambria Math" w:hAnsi="Cambria Math"/>
              </w:rPr>
            </m:ctrlPr>
          </m:sSupPr>
          <m:e>
            <m:r>
              <m:rPr>
                <m:sty m:val="p"/>
              </m:rPr>
              <w:rPr>
                <w:rFonts w:ascii="Cambria Math" w:hAnsi="Cambria Math"/>
              </w:rPr>
              <m:t>∥</m:t>
            </m:r>
          </m:e>
          <m:sup>
            <m:r>
              <w:rPr>
                <w:rFonts w:ascii="Cambria Math" w:hAnsi="Cambria Math"/>
              </w:rPr>
              <m:t>2</m:t>
            </m:r>
          </m:sup>
        </m:sSup>
        <m:r>
          <m:rPr>
            <m:sty m:val="p"/>
          </m:rPr>
          <w:rPr>
            <w:rFonts w:ascii="Cambria Math" w:hAnsi="Cambria Math"/>
          </w:rPr>
          <m:t>+</m:t>
        </m:r>
        <m:r>
          <w:rPr>
            <w:rFonts w:ascii="Cambria Math" w:hAnsi="Cambria Math"/>
          </w:rPr>
          <m:t>C</m:t>
        </m:r>
        <m:nary>
          <m:naryPr>
            <m:chr m:val="∑"/>
            <m:limLoc m:val="undOvr"/>
            <m:ctrlPr>
              <w:rPr>
                <w:rFonts w:ascii="Cambria Math" w:hAnsi="Cambria Math"/>
              </w:rPr>
            </m:ctrlPr>
          </m:naryPr>
          <m:sub>
            <m:r>
              <w:rPr>
                <w:rFonts w:ascii="Cambria Math" w:hAnsi="Cambria Math"/>
              </w:rPr>
              <m:t>t</m:t>
            </m:r>
            <m:r>
              <m:rPr>
                <m:sty m:val="p"/>
              </m:rPr>
              <w:rPr>
                <w:rFonts w:ascii="Cambria Math" w:hAnsi="Cambria Math"/>
              </w:rPr>
              <m:t>=</m:t>
            </m:r>
            <m:r>
              <w:rPr>
                <w:rFonts w:ascii="Cambria Math" w:hAnsi="Cambria Math"/>
              </w:rPr>
              <m:t>1</m:t>
            </m:r>
          </m:sub>
          <m:sup>
            <m:r>
              <w:rPr>
                <w:rFonts w:ascii="Cambria Math" w:hAnsi="Cambria Math"/>
              </w:rPr>
              <m:t>n</m:t>
            </m:r>
          </m:sup>
          <m:e>
            <m:d>
              <m:dPr>
                <m:ctrlPr>
                  <w:rPr>
                    <w:rFonts w:ascii="Cambria Math" w:hAnsi="Cambria Math"/>
                  </w:rPr>
                </m:ctrlPr>
              </m:dPr>
              <m:e>
                <m:sSub>
                  <m:sSubPr>
                    <m:ctrlPr>
                      <w:rPr>
                        <w:rFonts w:ascii="Cambria Math" w:hAnsi="Cambria Math"/>
                      </w:rPr>
                    </m:ctrlPr>
                  </m:sSubPr>
                  <m:e>
                    <m:r>
                      <w:rPr>
                        <w:rFonts w:ascii="Cambria Math" w:hAnsi="Cambria Math"/>
                      </w:rPr>
                      <m:t>ξ</m:t>
                    </m:r>
                  </m:e>
                  <m:sub>
                    <m:r>
                      <w:rPr>
                        <w:rFonts w:ascii="Cambria Math" w:hAnsi="Cambria Math"/>
                      </w:rPr>
                      <m:t>t</m:t>
                    </m:r>
                  </m:sub>
                </m:sSub>
                <m:r>
                  <m:rPr>
                    <m:sty m:val="p"/>
                  </m:rPr>
                  <w:rPr>
                    <w:rFonts w:ascii="Cambria Math" w:hAnsi="Cambria Math"/>
                  </w:rPr>
                  <m:t>+</m:t>
                </m:r>
                <m:sSubSup>
                  <m:sSubSupPr>
                    <m:ctrlPr>
                      <w:rPr>
                        <w:rFonts w:ascii="Cambria Math" w:hAnsi="Cambria Math"/>
                      </w:rPr>
                    </m:ctrlPr>
                  </m:sSubSupPr>
                  <m:e>
                    <m:r>
                      <w:rPr>
                        <w:rFonts w:ascii="Cambria Math" w:hAnsi="Cambria Math"/>
                      </w:rPr>
                      <m:t>ξ</m:t>
                    </m:r>
                  </m:e>
                  <m:sub>
                    <m:r>
                      <w:rPr>
                        <w:rFonts w:ascii="Cambria Math" w:hAnsi="Cambria Math"/>
                      </w:rPr>
                      <m:t>t</m:t>
                    </m:r>
                  </m:sub>
                  <m:sup>
                    <m:r>
                      <m:rPr>
                        <m:sty m:val="p"/>
                      </m:rPr>
                      <w:rPr>
                        <w:rFonts w:ascii="Cambria Math" w:hAnsi="Cambria Math"/>
                      </w:rPr>
                      <m:t>*</m:t>
                    </m:r>
                  </m:sup>
                </m:sSubSup>
              </m:e>
            </m:d>
          </m:e>
        </m:nary>
      </m:oMath>
      <w:r>
        <w:tab/>
        <w:t>(13)</w:t>
      </w:r>
    </w:p>
    <w:p w14:paraId="163CFBC0" w14:textId="77777777" w:rsidR="00BC50AA" w:rsidRDefault="00000000">
      <w:pPr>
        <w:pStyle w:val="IjasParagraf"/>
        <w:keepLines/>
        <w:tabs>
          <w:tab w:val="center" w:pos="4513"/>
          <w:tab w:val="right" w:pos="9026"/>
        </w:tabs>
        <w:spacing w:before="80" w:after="80"/>
        <w:ind w:firstLine="0"/>
        <w:contextualSpacing w:val="0"/>
        <w:jc w:val="left"/>
      </w:pPr>
      <w:r>
        <w:tab/>
      </w:r>
      <m:oMath>
        <m:acc>
          <m:accPr>
            <m:ctrlPr>
              <w:rPr>
                <w:rFonts w:ascii="Cambria Math" w:hAnsi="Cambria Math"/>
              </w:rPr>
            </m:ctrlPr>
          </m:accPr>
          <m:e>
            <m:r>
              <w:rPr>
                <w:rFonts w:ascii="Cambria Math" w:hAnsi="Cambria Math"/>
              </w:rPr>
              <m:t>f</m:t>
            </m:r>
          </m:e>
        </m:acc>
        <m:d>
          <m:dPr>
            <m:ctrlPr>
              <w:rPr>
                <w:rFonts w:ascii="Cambria Math" w:hAnsi="Cambria Math"/>
              </w:rPr>
            </m:ctrlPr>
          </m:dPr>
          <m:e>
            <m:r>
              <w:rPr>
                <w:rFonts w:ascii="Cambria Math" w:hAnsi="Cambria Math"/>
              </w:rPr>
              <m:t>x</m:t>
            </m:r>
          </m:e>
        </m:d>
        <m:r>
          <m:rPr>
            <m:sty m:val="p"/>
          </m:rPr>
          <w:rPr>
            <w:rFonts w:ascii="Cambria Math" w:hAnsi="Cambria Math"/>
          </w:rPr>
          <m:t>=</m:t>
        </m:r>
        <m:nary>
          <m:naryPr>
            <m:chr m:val="∑"/>
            <m:limLoc m:val="undOvr"/>
            <m:ctrlPr>
              <w:rPr>
                <w:rFonts w:ascii="Cambria Math" w:hAnsi="Cambria Math"/>
              </w:rPr>
            </m:ctrlPr>
          </m:naryPr>
          <m:sub>
            <m:r>
              <w:rPr>
                <w:rFonts w:ascii="Cambria Math" w:hAnsi="Cambria Math"/>
              </w:rPr>
              <m:t>t</m:t>
            </m:r>
            <m:r>
              <m:rPr>
                <m:sty m:val="p"/>
              </m:rPr>
              <w:rPr>
                <w:rFonts w:ascii="Cambria Math" w:hAnsi="Cambria Math"/>
              </w:rPr>
              <m:t>=</m:t>
            </m:r>
            <m:r>
              <w:rPr>
                <w:rFonts w:ascii="Cambria Math" w:hAnsi="Cambria Math"/>
              </w:rPr>
              <m:t>1</m:t>
            </m:r>
          </m:sub>
          <m:sup>
            <m:r>
              <w:rPr>
                <w:rFonts w:ascii="Cambria Math" w:hAnsi="Cambria Math"/>
              </w:rPr>
              <m:t>n</m:t>
            </m:r>
          </m:sup>
          <m:e>
            <m:d>
              <m:dPr>
                <m:ctrlPr>
                  <w:rPr>
                    <w:rFonts w:ascii="Cambria Math" w:hAnsi="Cambria Math"/>
                  </w:rPr>
                </m:ctrlPr>
              </m:dPr>
              <m:e>
                <m:sSub>
                  <m:sSubPr>
                    <m:ctrlPr>
                      <w:rPr>
                        <w:rFonts w:ascii="Cambria Math" w:hAnsi="Cambria Math"/>
                      </w:rPr>
                    </m:ctrlPr>
                  </m:sSubPr>
                  <m:e>
                    <m:r>
                      <w:rPr>
                        <w:rFonts w:ascii="Cambria Math" w:hAnsi="Cambria Math"/>
                      </w:rPr>
                      <m:t>α</m:t>
                    </m:r>
                  </m:e>
                  <m:sub>
                    <m:r>
                      <w:rPr>
                        <w:rFonts w:ascii="Cambria Math" w:hAnsi="Cambria Math"/>
                      </w:rPr>
                      <m:t>t</m:t>
                    </m:r>
                  </m:sub>
                </m:sSub>
                <m:r>
                  <m:rPr>
                    <m:sty m:val="p"/>
                  </m:rPr>
                  <w:rPr>
                    <w:rFonts w:ascii="Cambria Math" w:hAnsi="Cambria Math"/>
                  </w:rPr>
                  <m:t>-</m:t>
                </m:r>
                <m:sSubSup>
                  <m:sSubSupPr>
                    <m:ctrlPr>
                      <w:rPr>
                        <w:rFonts w:ascii="Cambria Math" w:hAnsi="Cambria Math"/>
                      </w:rPr>
                    </m:ctrlPr>
                  </m:sSubSupPr>
                  <m:e>
                    <m:r>
                      <w:rPr>
                        <w:rFonts w:ascii="Cambria Math" w:hAnsi="Cambria Math"/>
                      </w:rPr>
                      <m:t>α</m:t>
                    </m:r>
                  </m:e>
                  <m:sub>
                    <m:r>
                      <w:rPr>
                        <w:rFonts w:ascii="Cambria Math" w:hAnsi="Cambria Math"/>
                      </w:rPr>
                      <m:t>t</m:t>
                    </m:r>
                  </m:sub>
                  <m:sup>
                    <m:r>
                      <m:rPr>
                        <m:sty m:val="p"/>
                      </m:rPr>
                      <w:rPr>
                        <w:rFonts w:ascii="Cambria Math" w:hAnsi="Cambria Math"/>
                      </w:rPr>
                      <m:t>*</m:t>
                    </m:r>
                  </m:sup>
                </m:sSubSup>
              </m:e>
            </m:d>
          </m:e>
        </m:nary>
        <m:r>
          <w:rPr>
            <w:rFonts w:ascii="Cambria Math" w:hAnsi="Cambria Math"/>
          </w:rPr>
          <m:t>K</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t</m:t>
                </m:r>
              </m:sub>
            </m:sSub>
            <m:r>
              <m:rPr>
                <m:sty m:val="p"/>
              </m:rPr>
              <w:rPr>
                <w:rFonts w:ascii="Cambria Math" w:hAnsi="Cambria Math"/>
              </w:rPr>
              <m:t>,</m:t>
            </m:r>
            <m:r>
              <w:rPr>
                <w:rFonts w:ascii="Cambria Math" w:hAnsi="Cambria Math"/>
              </w:rPr>
              <m:t>x</m:t>
            </m:r>
          </m:e>
        </m:d>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 K</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x</m:t>
            </m:r>
            <m:r>
              <m:rPr>
                <m:sty m:val="p"/>
              </m:rPr>
              <w:rPr>
                <w:rFonts w:ascii="Cambria Math" w:hAnsi="Cambria Math"/>
              </w:rPr>
              <m:t>'</m:t>
            </m:r>
          </m:e>
        </m:d>
        <m:r>
          <m:rPr>
            <m:sty m:val="p"/>
          </m:rPr>
          <w:rPr>
            <w:rFonts w:ascii="Cambria Math" w:hAnsi="Cambria Math"/>
          </w:rPr>
          <m:t>=exp</m:t>
        </m:r>
        <m:d>
          <m:dPr>
            <m:ctrlPr>
              <w:rPr>
                <w:rFonts w:ascii="Cambria Math" w:hAnsi="Cambria Math"/>
              </w:rPr>
            </m:ctrlPr>
          </m:dPr>
          <m:e>
            <m:r>
              <m:rPr>
                <m:sty m:val="p"/>
              </m:rPr>
              <w:rPr>
                <w:rFonts w:ascii="Cambria Math" w:hAnsi="Cambria Math"/>
              </w:rPr>
              <m:t>-</m:t>
            </m:r>
            <m:r>
              <w:rPr>
                <w:rFonts w:ascii="Cambria Math" w:hAnsi="Cambria Math"/>
              </w:rPr>
              <m:t>γ</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x</m:t>
            </m:r>
            <m:r>
              <m:rPr>
                <m:sty m:val="p"/>
              </m:rPr>
              <w:rPr>
                <w:rFonts w:ascii="Cambria Math" w:hAnsi="Cambria Math"/>
              </w:rPr>
              <m:t>'</m:t>
            </m:r>
            <m:sSup>
              <m:sSupPr>
                <m:ctrlPr>
                  <w:rPr>
                    <w:rFonts w:ascii="Cambria Math" w:hAnsi="Cambria Math"/>
                  </w:rPr>
                </m:ctrlPr>
              </m:sSupPr>
              <m:e>
                <m:r>
                  <m:rPr>
                    <m:sty m:val="p"/>
                  </m:rPr>
                  <w:rPr>
                    <w:rFonts w:ascii="Cambria Math" w:hAnsi="Cambria Math"/>
                  </w:rPr>
                  <m:t>∥</m:t>
                </m:r>
              </m:e>
              <m:sup>
                <m:r>
                  <w:rPr>
                    <w:rFonts w:ascii="Cambria Math" w:hAnsi="Cambria Math"/>
                  </w:rPr>
                  <m:t>2</m:t>
                </m:r>
              </m:sup>
            </m:sSup>
          </m:e>
        </m:d>
      </m:oMath>
      <w:r>
        <w:tab/>
        <w:t>(14)</w:t>
      </w:r>
    </w:p>
    <w:p w14:paraId="3C92A1DB" w14:textId="77777777" w:rsidR="00BC50AA" w:rsidRDefault="00000000">
      <w:pPr>
        <w:pStyle w:val="IjasParagraf"/>
      </w:pPr>
      <w:r>
        <w:t xml:space="preserve">Gaussian process regression [21] places a prior over functions and returns, for a new input, both a predictive mean and a predictive variance, as in (15), where </w:t>
      </w:r>
      <w:r>
        <w:rPr>
          <w:i/>
          <w:iCs/>
        </w:rPr>
        <w:t>K</w:t>
      </w:r>
      <w:r>
        <w:t xml:space="preserve"> is the kernel matrix of the training inputs, </w:t>
      </w:r>
      <w:r>
        <w:rPr>
          <w:i/>
          <w:iCs/>
        </w:rPr>
        <w:t>k</w:t>
      </w:r>
      <w:r>
        <w:rPr>
          <w:vertAlign w:val="subscript"/>
        </w:rPr>
        <w:t>*</w:t>
      </w:r>
      <w:r>
        <w:t xml:space="preserve"> the vector of kernel values between the new and the training inputs and σ</w:t>
      </w:r>
      <w:r>
        <w:rPr>
          <w:vertAlign w:val="subscript"/>
        </w:rPr>
        <w:t>n</w:t>
      </w:r>
      <w:r>
        <w:rPr>
          <w:vertAlign w:val="superscript"/>
        </w:rPr>
        <w:t>2</w:t>
      </w:r>
      <w:r>
        <w:t xml:space="preserve"> the noise variance. The Stage-1 uncertainty model used a Matérn kernel with smoothness 3/2 [22], given in (16), plus a white-noise term; </w:t>
      </w:r>
      <w:r>
        <w:rPr>
          <w:i/>
          <w:iCs/>
        </w:rPr>
        <w:t>r</w:t>
      </w:r>
      <w:r>
        <w:t xml:space="preserve"> is the distance between inputs, ℓ the length scale and σ</w:t>
      </w:r>
      <w:r>
        <w:rPr>
          <w:vertAlign w:val="subscript"/>
        </w:rPr>
        <w:t>f</w:t>
      </w:r>
      <w:r>
        <w:rPr>
          <w:vertAlign w:val="superscript"/>
        </w:rPr>
        <w:t>2</w:t>
      </w:r>
      <w:r>
        <w:t xml:space="preserve"> the signal variance.</w:t>
      </w:r>
    </w:p>
    <w:p w14:paraId="605835BC" w14:textId="77777777" w:rsidR="00BC50AA" w:rsidRDefault="00000000">
      <w:pPr>
        <w:pStyle w:val="IjasParagraf"/>
        <w:keepLines/>
        <w:tabs>
          <w:tab w:val="center" w:pos="4513"/>
          <w:tab w:val="right" w:pos="9026"/>
        </w:tabs>
        <w:spacing w:before="80" w:after="80"/>
        <w:ind w:firstLine="0"/>
        <w:contextualSpacing w:val="0"/>
        <w:jc w:val="left"/>
      </w:pPr>
      <w:r>
        <w:tab/>
      </w:r>
      <m:oMath>
        <m:sSub>
          <m:sSubPr>
            <m:ctrlPr>
              <w:rPr>
                <w:rFonts w:ascii="Cambria Math" w:hAnsi="Cambria Math"/>
              </w:rPr>
            </m:ctrlPr>
          </m:sSubPr>
          <m:e>
            <m:r>
              <w:rPr>
                <w:rFonts w:ascii="Cambria Math" w:hAnsi="Cambria Math"/>
              </w:rPr>
              <m:t>μ</m:t>
            </m:r>
          </m:e>
          <m:sub>
            <m:r>
              <m:rPr>
                <m:sty m:val="p"/>
              </m:rPr>
              <w:rPr>
                <w:rFonts w:ascii="Cambria Math" w:hAnsi="Cambria Math"/>
              </w:rPr>
              <m:t>*</m:t>
            </m:r>
          </m:sub>
        </m:sSub>
        <m:r>
          <m:rPr>
            <m:sty m:val="p"/>
          </m:rPr>
          <w:rPr>
            <w:rFonts w:ascii="Cambria Math" w:hAnsi="Cambria Math"/>
          </w:rPr>
          <m:t>=</m:t>
        </m:r>
        <m:sSubSup>
          <m:sSubSupPr>
            <m:ctrlPr>
              <w:rPr>
                <w:rFonts w:ascii="Cambria Math" w:hAnsi="Cambria Math"/>
              </w:rPr>
            </m:ctrlPr>
          </m:sSubSupPr>
          <m:e>
            <m:r>
              <w:rPr>
                <w:rFonts w:ascii="Cambria Math" w:hAnsi="Cambria Math"/>
              </w:rPr>
              <m:t>k</m:t>
            </m:r>
          </m:e>
          <m:sub>
            <m:r>
              <m:rPr>
                <m:sty m:val="p"/>
              </m:rPr>
              <w:rPr>
                <w:rFonts w:ascii="Cambria Math" w:hAnsi="Cambria Math"/>
              </w:rPr>
              <m:t>*</m:t>
            </m:r>
          </m:sub>
          <m:sup>
            <m:r>
              <m:rPr>
                <m:sty m:val="p"/>
              </m:rPr>
              <w:rPr>
                <w:rFonts w:ascii="Cambria Math" w:hAnsi="Cambria Math"/>
              </w:rPr>
              <m:t>⊤</m:t>
            </m:r>
          </m:sup>
        </m:sSubSup>
        <m:sSup>
          <m:sSupPr>
            <m:ctrlPr>
              <w:rPr>
                <w:rFonts w:ascii="Cambria Math" w:hAnsi="Cambria Math"/>
              </w:rPr>
            </m:ctrlPr>
          </m:sSupPr>
          <m:e>
            <m:d>
              <m:dPr>
                <m:ctrlPr>
                  <w:rPr>
                    <w:rFonts w:ascii="Cambria Math" w:hAnsi="Cambria Math"/>
                  </w:rPr>
                </m:ctrlPr>
              </m:dPr>
              <m:e>
                <m:r>
                  <w:rPr>
                    <w:rFonts w:ascii="Cambria Math" w:hAnsi="Cambria Math"/>
                  </w:rPr>
                  <m:t>K</m:t>
                </m:r>
                <m:r>
                  <m:rPr>
                    <m:sty m:val="p"/>
                  </m:rPr>
                  <w:rPr>
                    <w:rFonts w:ascii="Cambria Math" w:hAnsi="Cambria Math"/>
                  </w:rPr>
                  <m:t>+</m:t>
                </m:r>
                <m:sSubSup>
                  <m:sSubSupPr>
                    <m:ctrlPr>
                      <w:rPr>
                        <w:rFonts w:ascii="Cambria Math" w:hAnsi="Cambria Math"/>
                      </w:rPr>
                    </m:ctrlPr>
                  </m:sSubSupPr>
                  <m:e>
                    <m:r>
                      <w:rPr>
                        <w:rFonts w:ascii="Cambria Math" w:hAnsi="Cambria Math"/>
                      </w:rPr>
                      <m:t>σ</m:t>
                    </m:r>
                  </m:e>
                  <m:sub>
                    <m:r>
                      <w:rPr>
                        <w:rFonts w:ascii="Cambria Math" w:hAnsi="Cambria Math"/>
                      </w:rPr>
                      <m:t>n</m:t>
                    </m:r>
                  </m:sub>
                  <m:sup>
                    <m:r>
                      <w:rPr>
                        <w:rFonts w:ascii="Cambria Math" w:hAnsi="Cambria Math"/>
                      </w:rPr>
                      <m:t>2</m:t>
                    </m:r>
                  </m:sup>
                </m:sSubSup>
                <m:r>
                  <w:rPr>
                    <w:rFonts w:ascii="Cambria Math" w:hAnsi="Cambria Math"/>
                  </w:rPr>
                  <m:t>I</m:t>
                </m:r>
              </m:e>
            </m:d>
          </m:e>
          <m:sup>
            <m:r>
              <m:rPr>
                <m:sty m:val="p"/>
              </m:rPr>
              <w:rPr>
                <w:rFonts w:ascii="Cambria Math" w:hAnsi="Cambria Math"/>
              </w:rPr>
              <m:t>-</m:t>
            </m:r>
            <m:r>
              <w:rPr>
                <w:rFonts w:ascii="Cambria Math" w:hAnsi="Cambria Math"/>
              </w:rPr>
              <m:t>1</m:t>
            </m:r>
          </m:sup>
        </m:sSup>
        <m:r>
          <w:rPr>
            <w:rFonts w:ascii="Cambria Math" w:hAnsi="Cambria Math"/>
          </w:rPr>
          <m:t>y</m:t>
        </m:r>
        <m:r>
          <m:rPr>
            <m:sty m:val="p"/>
          </m:rPr>
          <w:rPr>
            <w:rFonts w:ascii="Cambria Math" w:hAnsi="Cambria Math"/>
          </w:rPr>
          <m:t>,</m:t>
        </m:r>
        <m:r>
          <w:rPr>
            <w:rFonts w:ascii="Cambria Math" w:hAnsi="Cambria Math"/>
          </w:rPr>
          <m:t>  </m:t>
        </m:r>
        <m:sSubSup>
          <m:sSubSupPr>
            <m:ctrlPr>
              <w:rPr>
                <w:rFonts w:ascii="Cambria Math" w:hAnsi="Cambria Math"/>
              </w:rPr>
            </m:ctrlPr>
          </m:sSubSupPr>
          <m:e>
            <m:r>
              <w:rPr>
                <w:rFonts w:ascii="Cambria Math" w:hAnsi="Cambria Math"/>
              </w:rPr>
              <m:t>σ</m:t>
            </m:r>
          </m:e>
          <m:sub>
            <m:r>
              <m:rPr>
                <m:sty m:val="p"/>
              </m:rPr>
              <w:rPr>
                <w:rFonts w:ascii="Cambria Math" w:hAnsi="Cambria Math"/>
              </w:rPr>
              <m:t>*</m:t>
            </m:r>
          </m:sub>
          <m:sup>
            <m:r>
              <w:rPr>
                <w:rFonts w:ascii="Cambria Math" w:hAnsi="Cambria Math"/>
              </w:rPr>
              <m:t>2</m:t>
            </m:r>
          </m:sup>
        </m:sSubSup>
        <m:r>
          <m:rPr>
            <m:sty m:val="p"/>
          </m:rPr>
          <w:rPr>
            <w:rFonts w:ascii="Cambria Math" w:hAnsi="Cambria Math"/>
          </w:rPr>
          <m:t>=</m:t>
        </m:r>
        <m:r>
          <w:rPr>
            <w:rFonts w:ascii="Cambria Math" w:hAnsi="Cambria Math"/>
          </w:rPr>
          <m:t>k</m:t>
        </m:r>
        <m:d>
          <m:dPr>
            <m:ctrlPr>
              <w:rPr>
                <w:rFonts w:ascii="Cambria Math" w:hAnsi="Cambria Math"/>
              </w:rPr>
            </m:ctrlPr>
          </m:dPr>
          <m:e>
            <m:sSub>
              <m:sSubPr>
                <m:ctrlPr>
                  <w:rPr>
                    <w:rFonts w:ascii="Cambria Math" w:hAnsi="Cambria Math"/>
                  </w:rPr>
                </m:ctrlPr>
              </m:sSubPr>
              <m:e>
                <m:r>
                  <w:rPr>
                    <w:rFonts w:ascii="Cambria Math" w:hAnsi="Cambria Math"/>
                  </w:rPr>
                  <m:t>x</m:t>
                </m:r>
              </m:e>
              <m:sub>
                <m:r>
                  <m:rPr>
                    <m:sty m:val="p"/>
                  </m:rPr>
                  <w:rPr>
                    <w:rFonts w:ascii="Cambria Math" w:hAnsi="Cambria Math"/>
                  </w:rPr>
                  <m:t>*</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m:rPr>
                    <m:sty m:val="p"/>
                  </m:rPr>
                  <w:rPr>
                    <w:rFonts w:ascii="Cambria Math" w:hAnsi="Cambria Math"/>
                  </w:rPr>
                  <m:t>*</m:t>
                </m:r>
              </m:sub>
            </m:sSub>
          </m:e>
        </m:d>
        <m:r>
          <m:rPr>
            <m:sty m:val="p"/>
          </m:rPr>
          <w:rPr>
            <w:rFonts w:ascii="Cambria Math" w:hAnsi="Cambria Math"/>
          </w:rPr>
          <m:t>-</m:t>
        </m:r>
        <m:sSubSup>
          <m:sSubSupPr>
            <m:ctrlPr>
              <w:rPr>
                <w:rFonts w:ascii="Cambria Math" w:hAnsi="Cambria Math"/>
              </w:rPr>
            </m:ctrlPr>
          </m:sSubSupPr>
          <m:e>
            <m:r>
              <w:rPr>
                <w:rFonts w:ascii="Cambria Math" w:hAnsi="Cambria Math"/>
              </w:rPr>
              <m:t>k</m:t>
            </m:r>
          </m:e>
          <m:sub>
            <m:r>
              <m:rPr>
                <m:sty m:val="p"/>
              </m:rPr>
              <w:rPr>
                <w:rFonts w:ascii="Cambria Math" w:hAnsi="Cambria Math"/>
              </w:rPr>
              <m:t>*</m:t>
            </m:r>
          </m:sub>
          <m:sup>
            <m:r>
              <m:rPr>
                <m:sty m:val="p"/>
              </m:rPr>
              <w:rPr>
                <w:rFonts w:ascii="Cambria Math" w:hAnsi="Cambria Math"/>
              </w:rPr>
              <m:t>⊤</m:t>
            </m:r>
          </m:sup>
        </m:sSubSup>
        <m:sSup>
          <m:sSupPr>
            <m:ctrlPr>
              <w:rPr>
                <w:rFonts w:ascii="Cambria Math" w:hAnsi="Cambria Math"/>
              </w:rPr>
            </m:ctrlPr>
          </m:sSupPr>
          <m:e>
            <m:d>
              <m:dPr>
                <m:ctrlPr>
                  <w:rPr>
                    <w:rFonts w:ascii="Cambria Math" w:hAnsi="Cambria Math"/>
                  </w:rPr>
                </m:ctrlPr>
              </m:dPr>
              <m:e>
                <m:r>
                  <w:rPr>
                    <w:rFonts w:ascii="Cambria Math" w:hAnsi="Cambria Math"/>
                  </w:rPr>
                  <m:t>K</m:t>
                </m:r>
                <m:r>
                  <m:rPr>
                    <m:sty m:val="p"/>
                  </m:rPr>
                  <w:rPr>
                    <w:rFonts w:ascii="Cambria Math" w:hAnsi="Cambria Math"/>
                  </w:rPr>
                  <m:t>+</m:t>
                </m:r>
                <m:sSubSup>
                  <m:sSubSupPr>
                    <m:ctrlPr>
                      <w:rPr>
                        <w:rFonts w:ascii="Cambria Math" w:hAnsi="Cambria Math"/>
                      </w:rPr>
                    </m:ctrlPr>
                  </m:sSubSupPr>
                  <m:e>
                    <m:r>
                      <w:rPr>
                        <w:rFonts w:ascii="Cambria Math" w:hAnsi="Cambria Math"/>
                      </w:rPr>
                      <m:t>σ</m:t>
                    </m:r>
                  </m:e>
                  <m:sub>
                    <m:r>
                      <w:rPr>
                        <w:rFonts w:ascii="Cambria Math" w:hAnsi="Cambria Math"/>
                      </w:rPr>
                      <m:t>n</m:t>
                    </m:r>
                  </m:sub>
                  <m:sup>
                    <m:r>
                      <w:rPr>
                        <w:rFonts w:ascii="Cambria Math" w:hAnsi="Cambria Math"/>
                      </w:rPr>
                      <m:t>2</m:t>
                    </m:r>
                  </m:sup>
                </m:sSubSup>
                <m:r>
                  <w:rPr>
                    <w:rFonts w:ascii="Cambria Math" w:hAnsi="Cambria Math"/>
                  </w:rPr>
                  <m:t>I</m:t>
                </m:r>
              </m:e>
            </m:d>
          </m:e>
          <m:sup>
            <m:r>
              <m:rPr>
                <m:sty m:val="p"/>
              </m:rPr>
              <w:rPr>
                <w:rFonts w:ascii="Cambria Math" w:hAnsi="Cambria Math"/>
              </w:rPr>
              <m:t>-</m:t>
            </m:r>
            <m:r>
              <w:rPr>
                <w:rFonts w:ascii="Cambria Math" w:hAnsi="Cambria Math"/>
              </w:rPr>
              <m:t>1</m:t>
            </m:r>
          </m:sup>
        </m:sSup>
        <m:sSub>
          <m:sSubPr>
            <m:ctrlPr>
              <w:rPr>
                <w:rFonts w:ascii="Cambria Math" w:hAnsi="Cambria Math"/>
              </w:rPr>
            </m:ctrlPr>
          </m:sSubPr>
          <m:e>
            <m:r>
              <w:rPr>
                <w:rFonts w:ascii="Cambria Math" w:hAnsi="Cambria Math"/>
              </w:rPr>
              <m:t>k</m:t>
            </m:r>
          </m:e>
          <m:sub>
            <m:r>
              <m:rPr>
                <m:sty m:val="p"/>
              </m:rPr>
              <w:rPr>
                <w:rFonts w:ascii="Cambria Math" w:hAnsi="Cambria Math"/>
              </w:rPr>
              <m:t>*</m:t>
            </m:r>
          </m:sub>
        </m:sSub>
      </m:oMath>
      <w:r>
        <w:tab/>
        <w:t>(15)</w:t>
      </w:r>
    </w:p>
    <w:p w14:paraId="33124BB5" w14:textId="77777777" w:rsidR="00BC50AA" w:rsidRDefault="00000000">
      <w:pPr>
        <w:pStyle w:val="IjasParagraf"/>
        <w:keepLines/>
        <w:tabs>
          <w:tab w:val="center" w:pos="4513"/>
          <w:tab w:val="right" w:pos="9026"/>
        </w:tabs>
        <w:spacing w:before="80" w:after="80"/>
        <w:ind w:firstLine="0"/>
        <w:contextualSpacing w:val="0"/>
        <w:jc w:val="left"/>
      </w:pPr>
      <w:r>
        <w:tab/>
      </w:r>
      <m:oMath>
        <m:r>
          <w:rPr>
            <w:rFonts w:ascii="Cambria Math" w:hAnsi="Cambria Math"/>
          </w:rPr>
          <m:t>k</m:t>
        </m:r>
        <m:d>
          <m:dPr>
            <m:ctrlPr>
              <w:rPr>
                <w:rFonts w:ascii="Cambria Math" w:hAnsi="Cambria Math"/>
              </w:rPr>
            </m:ctrlPr>
          </m:dPr>
          <m:e>
            <m:r>
              <w:rPr>
                <w:rFonts w:ascii="Cambria Math" w:hAnsi="Cambria Math"/>
              </w:rPr>
              <m:t>r</m:t>
            </m:r>
          </m:e>
        </m:d>
        <m:r>
          <m:rPr>
            <m:sty m:val="p"/>
          </m:rPr>
          <w:rPr>
            <w:rFonts w:ascii="Cambria Math" w:hAnsi="Cambria Math"/>
          </w:rPr>
          <m:t>=</m:t>
        </m:r>
        <m:sSubSup>
          <m:sSubSupPr>
            <m:ctrlPr>
              <w:rPr>
                <w:rFonts w:ascii="Cambria Math" w:hAnsi="Cambria Math"/>
              </w:rPr>
            </m:ctrlPr>
          </m:sSubSupPr>
          <m:e>
            <m:r>
              <w:rPr>
                <w:rFonts w:ascii="Cambria Math" w:hAnsi="Cambria Math"/>
              </w:rPr>
              <m:t>σ</m:t>
            </m:r>
          </m:e>
          <m:sub>
            <m:r>
              <w:rPr>
                <w:rFonts w:ascii="Cambria Math" w:hAnsi="Cambria Math"/>
              </w:rPr>
              <m:t>f</m:t>
            </m:r>
          </m:sub>
          <m:sup>
            <m:r>
              <w:rPr>
                <w:rFonts w:ascii="Cambria Math" w:hAnsi="Cambria Math"/>
              </w:rPr>
              <m:t>2</m:t>
            </m:r>
          </m:sup>
        </m:sSubSup>
        <m:d>
          <m:dPr>
            <m:ctrlPr>
              <w:rPr>
                <w:rFonts w:ascii="Cambria Math" w:hAnsi="Cambria Math"/>
              </w:rPr>
            </m:ctrlPr>
          </m:dPr>
          <m:e>
            <m:r>
              <w:rPr>
                <w:rFonts w:ascii="Cambria Math" w:hAnsi="Cambria Math"/>
              </w:rPr>
              <m:t>1</m:t>
            </m:r>
            <m:r>
              <m:rPr>
                <m:sty m:val="p"/>
              </m:rPr>
              <w:rPr>
                <w:rFonts w:ascii="Cambria Math" w:hAnsi="Cambria Math"/>
              </w:rPr>
              <m:t>+</m:t>
            </m:r>
            <m:f>
              <m:fPr>
                <m:ctrlPr>
                  <w:rPr>
                    <w:rFonts w:ascii="Cambria Math" w:hAnsi="Cambria Math"/>
                  </w:rPr>
                </m:ctrlPr>
              </m:fPr>
              <m:num>
                <m:rad>
                  <m:radPr>
                    <m:degHide m:val="1"/>
                    <m:ctrlPr>
                      <w:rPr>
                        <w:rFonts w:ascii="Cambria Math" w:hAnsi="Cambria Math"/>
                      </w:rPr>
                    </m:ctrlPr>
                  </m:radPr>
                  <m:deg/>
                  <m:e>
                    <m:r>
                      <w:rPr>
                        <w:rFonts w:ascii="Cambria Math" w:hAnsi="Cambria Math"/>
                      </w:rPr>
                      <m:t>3</m:t>
                    </m:r>
                  </m:e>
                </m:rad>
                <m:r>
                  <w:rPr>
                    <w:rFonts w:ascii="Cambria Math" w:hAnsi="Cambria Math"/>
                  </w:rPr>
                  <m:t> r</m:t>
                </m:r>
              </m:num>
              <m:den>
                <m:r>
                  <m:rPr>
                    <m:scr m:val="script"/>
                    <m:sty m:val="p"/>
                  </m:rPr>
                  <w:rPr>
                    <w:rFonts w:ascii="Cambria Math" w:hAnsi="Cambria Math"/>
                  </w:rPr>
                  <m:t>l</m:t>
                </m:r>
              </m:den>
            </m:f>
          </m:e>
        </m:d>
        <m:r>
          <m:rPr>
            <m:sty m:val="p"/>
          </m:rPr>
          <w:rPr>
            <w:rFonts w:ascii="Cambria Math" w:hAnsi="Cambria Math"/>
          </w:rPr>
          <m:t>exp</m:t>
        </m:r>
        <m:d>
          <m:dPr>
            <m:ctrlPr>
              <w:rPr>
                <w:rFonts w:ascii="Cambria Math" w:hAnsi="Cambria Math"/>
              </w:rPr>
            </m:ctrlPr>
          </m:dPr>
          <m:e>
            <m:r>
              <m:rPr>
                <m:sty m:val="p"/>
              </m:rPr>
              <w:rPr>
                <w:rFonts w:ascii="Cambria Math" w:hAnsi="Cambria Math"/>
              </w:rPr>
              <m:t>-</m:t>
            </m:r>
            <m:f>
              <m:fPr>
                <m:ctrlPr>
                  <w:rPr>
                    <w:rFonts w:ascii="Cambria Math" w:hAnsi="Cambria Math"/>
                  </w:rPr>
                </m:ctrlPr>
              </m:fPr>
              <m:num>
                <m:rad>
                  <m:radPr>
                    <m:degHide m:val="1"/>
                    <m:ctrlPr>
                      <w:rPr>
                        <w:rFonts w:ascii="Cambria Math" w:hAnsi="Cambria Math"/>
                      </w:rPr>
                    </m:ctrlPr>
                  </m:radPr>
                  <m:deg/>
                  <m:e>
                    <m:r>
                      <w:rPr>
                        <w:rFonts w:ascii="Cambria Math" w:hAnsi="Cambria Math"/>
                      </w:rPr>
                      <m:t>3</m:t>
                    </m:r>
                  </m:e>
                </m:rad>
                <m:r>
                  <w:rPr>
                    <w:rFonts w:ascii="Cambria Math" w:hAnsi="Cambria Math"/>
                  </w:rPr>
                  <m:t> r</m:t>
                </m:r>
              </m:num>
              <m:den>
                <m:r>
                  <m:rPr>
                    <m:scr m:val="script"/>
                    <m:sty m:val="p"/>
                  </m:rPr>
                  <w:rPr>
                    <w:rFonts w:ascii="Cambria Math" w:hAnsi="Cambria Math"/>
                  </w:rPr>
                  <m:t>l</m:t>
                </m:r>
              </m:den>
            </m:f>
          </m:e>
        </m:d>
      </m:oMath>
      <w:r>
        <w:tab/>
        <w:t>(16)</w:t>
      </w:r>
    </w:p>
    <w:p w14:paraId="5FEF337F" w14:textId="77777777" w:rsidR="00BC50AA" w:rsidRDefault="00000000">
      <w:pPr>
        <w:pStyle w:val="IjasParagraf"/>
      </w:pPr>
      <w:r>
        <w:t>Random forests [23], extra trees and gradient boosting [24] were run with shallow trees (maximum depth 2 or 3) and minimum leaf sizes chosen to limit variance. All models were implemented in scikit-learn [25] with a fixed random seed of 42.</w:t>
      </w:r>
    </w:p>
    <w:p w14:paraId="769779AF" w14:textId="77777777" w:rsidR="00BC50AA" w:rsidRDefault="00000000">
      <w:pPr>
        <w:pStyle w:val="IjasHeading2"/>
        <w:keepNext/>
      </w:pPr>
      <w:r>
        <w:t>2.5 Validation protocol and uncertainty</w:t>
      </w:r>
    </w:p>
    <w:p w14:paraId="2C2413A7" w14:textId="77777777" w:rsidR="00BC50AA" w:rsidRDefault="00000000">
      <w:pPr>
        <w:pStyle w:val="IjasParagraf"/>
      </w:pPr>
      <w:r>
        <w:t xml:space="preserve">With 14 and 10 observations, a single train-test split would be unreliable, so every reported score is a leave-one-out cross-validated (LOOCV) estimate [26], [27]. For each observation </w:t>
      </w:r>
      <w:r>
        <w:rPr>
          <w:i/>
          <w:iCs/>
        </w:rPr>
        <w:t>i</w:t>
      </w:r>
      <w:r>
        <w:t xml:space="preserve">, the model is trained on the remaining </w:t>
      </w:r>
      <w:r>
        <w:rPr>
          <w:i/>
          <w:iCs/>
        </w:rPr>
        <w:t>n</w:t>
      </w:r>
      <w:r>
        <w:t xml:space="preserve"> − 1 observations and predicts the held-out one. The scores are the cross-validated coefficient of determination, the mean absolute error (MAE), the root mean squared error (RMSE) and </w:t>
      </w:r>
      <w:r>
        <w:lastRenderedPageBreak/>
        <w:t>the mean absolute percentage error (MAPE), given in (17), (18) and (19). A negative R² means that the model predicts worse than the mean of the target.</w:t>
      </w:r>
    </w:p>
    <w:p w14:paraId="7F12C8DA" w14:textId="77777777" w:rsidR="00BC50AA" w:rsidRDefault="00000000">
      <w:pPr>
        <w:pStyle w:val="IjasParagraf"/>
        <w:keepLines/>
        <w:tabs>
          <w:tab w:val="center" w:pos="4513"/>
          <w:tab w:val="right" w:pos="9026"/>
        </w:tabs>
        <w:spacing w:before="80" w:after="80"/>
        <w:ind w:firstLine="0"/>
        <w:contextualSpacing w:val="0"/>
        <w:jc w:val="left"/>
      </w:pPr>
      <w:r>
        <w:tab/>
      </w:r>
      <m:oMath>
        <m:sSubSup>
          <m:sSubSupPr>
            <m:ctrlPr>
              <w:rPr>
                <w:rFonts w:ascii="Cambria Math" w:hAnsi="Cambria Math"/>
              </w:rPr>
            </m:ctrlPr>
          </m:sSubSupPr>
          <m:e>
            <m:r>
              <w:rPr>
                <w:rFonts w:ascii="Cambria Math" w:hAnsi="Cambria Math"/>
              </w:rPr>
              <m:t>R</m:t>
            </m:r>
          </m:e>
          <m:sub>
            <m:r>
              <m:rPr>
                <m:sty m:val="p"/>
              </m:rPr>
              <w:rPr>
                <w:rFonts w:ascii="Cambria Math" w:hAnsi="Cambria Math"/>
              </w:rPr>
              <m:t>cv</m:t>
            </m:r>
          </m:sub>
          <m:sup>
            <m:r>
              <w:rPr>
                <w:rFonts w:ascii="Cambria Math" w:hAnsi="Cambria Math"/>
              </w:rPr>
              <m:t>2</m:t>
            </m:r>
          </m:sup>
        </m:sSubSup>
        <m:r>
          <m:rPr>
            <m:sty m:val="p"/>
          </m:rPr>
          <w:rPr>
            <w:rFonts w:ascii="Cambria Math" w:hAnsi="Cambria Math"/>
          </w:rPr>
          <m:t>=</m:t>
        </m:r>
        <m:r>
          <w:rPr>
            <w:rFonts w:ascii="Cambria Math" w:hAnsi="Cambria Math"/>
          </w:rPr>
          <m:t>1</m:t>
        </m:r>
        <m:r>
          <m:rPr>
            <m:sty m:val="p"/>
          </m:rPr>
          <w:rPr>
            <w:rFonts w:ascii="Cambria Math" w:hAnsi="Cambria Math"/>
          </w:rPr>
          <m:t>-</m:t>
        </m:r>
        <m:f>
          <m:fPr>
            <m:ctrlPr>
              <w:rPr>
                <w:rFonts w:ascii="Cambria Math" w:hAnsi="Cambria Math"/>
              </w:rPr>
            </m:ctrlPr>
          </m:fPr>
          <m:num>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y</m:t>
                                </m:r>
                              </m:e>
                            </m:acc>
                          </m:e>
                          <m:sub>
                            <m:r>
                              <m:rPr>
                                <m:sty m:val="p"/>
                              </m:rPr>
                              <w:rPr>
                                <w:rFonts w:ascii="Cambria Math" w:hAnsi="Cambria Math"/>
                              </w:rPr>
                              <m:t>-</m:t>
                            </m:r>
                            <m:r>
                              <w:rPr>
                                <w:rFonts w:ascii="Cambria Math" w:hAnsi="Cambria Math"/>
                              </w:rPr>
                              <m:t>i</m:t>
                            </m:r>
                          </m:sub>
                        </m:sSub>
                      </m:e>
                    </m:d>
                  </m:e>
                  <m:sup>
                    <m:r>
                      <w:rPr>
                        <w:rFonts w:ascii="Cambria Math" w:hAnsi="Cambria Math"/>
                      </w:rPr>
                      <m:t>2</m:t>
                    </m:r>
                  </m:sup>
                </m:sSup>
              </m:e>
            </m:nary>
          </m:num>
          <m:den>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acc>
                          <m:accPr>
                            <m:chr m:val="‾"/>
                            <m:ctrlPr>
                              <w:rPr>
                                <w:rFonts w:ascii="Cambria Math" w:hAnsi="Cambria Math"/>
                              </w:rPr>
                            </m:ctrlPr>
                          </m:accPr>
                          <m:e>
                            <m:r>
                              <w:rPr>
                                <w:rFonts w:ascii="Cambria Math" w:hAnsi="Cambria Math"/>
                              </w:rPr>
                              <m:t>y</m:t>
                            </m:r>
                          </m:e>
                        </m:acc>
                      </m:e>
                    </m:d>
                  </m:e>
                  <m:sup>
                    <m:r>
                      <w:rPr>
                        <w:rFonts w:ascii="Cambria Math" w:hAnsi="Cambria Math"/>
                      </w:rPr>
                      <m:t>2</m:t>
                    </m:r>
                  </m:sup>
                </m:sSup>
              </m:e>
            </m:nary>
          </m:den>
        </m:f>
      </m:oMath>
      <w:r>
        <w:tab/>
        <w:t>(17)</w:t>
      </w:r>
    </w:p>
    <w:p w14:paraId="0EB05593" w14:textId="77777777" w:rsidR="00BC50AA" w:rsidRDefault="00000000">
      <w:pPr>
        <w:pStyle w:val="IjasParagraf"/>
        <w:keepLines/>
        <w:tabs>
          <w:tab w:val="center" w:pos="4513"/>
          <w:tab w:val="right" w:pos="9026"/>
        </w:tabs>
        <w:spacing w:before="80" w:after="80"/>
        <w:ind w:firstLine="0"/>
        <w:contextualSpacing w:val="0"/>
        <w:jc w:val="left"/>
      </w:pPr>
      <w:r>
        <w:tab/>
      </w:r>
      <m:oMath>
        <m:r>
          <m:rPr>
            <m:sty m:val="p"/>
          </m:rPr>
          <w:rPr>
            <w:rFonts w:ascii="Cambria Math" w:hAnsi="Cambria Math"/>
          </w:rPr>
          <m:t>MAE=</m:t>
        </m:r>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d>
              <m:dPr>
                <m:begChr m:val="|"/>
                <m:endChr m:val="|"/>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y</m:t>
                        </m:r>
                      </m:e>
                    </m:acc>
                  </m:e>
                  <m:sub>
                    <m:r>
                      <m:rPr>
                        <m:sty m:val="p"/>
                      </m:rPr>
                      <w:rPr>
                        <w:rFonts w:ascii="Cambria Math" w:hAnsi="Cambria Math"/>
                      </w:rPr>
                      <m:t>-</m:t>
                    </m:r>
                    <m:r>
                      <w:rPr>
                        <w:rFonts w:ascii="Cambria Math" w:hAnsi="Cambria Math"/>
                      </w:rPr>
                      <m:t>i</m:t>
                    </m:r>
                  </m:sub>
                </m:sSub>
              </m:e>
            </m:d>
          </m:e>
        </m:nary>
        <m:r>
          <m:rPr>
            <m:sty m:val="p"/>
          </m:rPr>
          <w:rPr>
            <w:rFonts w:ascii="Cambria Math" w:hAnsi="Cambria Math"/>
          </w:rPr>
          <m:t>,</m:t>
        </m:r>
        <m:r>
          <w:rPr>
            <w:rFonts w:ascii="Cambria Math" w:hAnsi="Cambria Math"/>
          </w:rPr>
          <m:t>  </m:t>
        </m:r>
        <m:r>
          <m:rPr>
            <m:sty m:val="p"/>
          </m:rPr>
          <w:rPr>
            <w:rFonts w:ascii="Cambria Math" w:hAnsi="Cambria Math"/>
          </w:rPr>
          <m:t>RMSE=</m:t>
        </m:r>
        <m:rad>
          <m:radPr>
            <m:degHide m:val="1"/>
            <m:ctrlPr>
              <w:rPr>
                <w:rFonts w:ascii="Cambria Math" w:hAnsi="Cambria Math"/>
              </w:rPr>
            </m:ctrlPr>
          </m:radPr>
          <m:deg/>
          <m:e>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y</m:t>
                                </m:r>
                              </m:e>
                            </m:acc>
                          </m:e>
                          <m:sub>
                            <m:r>
                              <m:rPr>
                                <m:sty m:val="p"/>
                              </m:rPr>
                              <w:rPr>
                                <w:rFonts w:ascii="Cambria Math" w:hAnsi="Cambria Math"/>
                              </w:rPr>
                              <m:t>-</m:t>
                            </m:r>
                            <m:r>
                              <w:rPr>
                                <w:rFonts w:ascii="Cambria Math" w:hAnsi="Cambria Math"/>
                              </w:rPr>
                              <m:t>i</m:t>
                            </m:r>
                          </m:sub>
                        </m:sSub>
                      </m:e>
                    </m:d>
                  </m:e>
                  <m:sup>
                    <m:r>
                      <w:rPr>
                        <w:rFonts w:ascii="Cambria Math" w:hAnsi="Cambria Math"/>
                      </w:rPr>
                      <m:t>2</m:t>
                    </m:r>
                  </m:sup>
                </m:sSup>
              </m:e>
            </m:nary>
          </m:e>
        </m:rad>
      </m:oMath>
      <w:r>
        <w:tab/>
        <w:t>(18)</w:t>
      </w:r>
    </w:p>
    <w:p w14:paraId="1DCF9DFA" w14:textId="77777777" w:rsidR="00BC50AA" w:rsidRDefault="00000000">
      <w:pPr>
        <w:pStyle w:val="IjasParagraf"/>
        <w:keepLines/>
        <w:tabs>
          <w:tab w:val="center" w:pos="4513"/>
          <w:tab w:val="right" w:pos="9026"/>
        </w:tabs>
        <w:spacing w:before="80" w:after="80"/>
        <w:ind w:firstLine="0"/>
        <w:contextualSpacing w:val="0"/>
        <w:jc w:val="left"/>
      </w:pPr>
      <w:r>
        <w:tab/>
      </w:r>
      <m:oMath>
        <m:r>
          <m:rPr>
            <m:sty m:val="p"/>
          </m:rPr>
          <w:rPr>
            <w:rFonts w:ascii="Cambria Math" w:hAnsi="Cambria Math"/>
          </w:rPr>
          <m:t>MAPE=</m:t>
        </m:r>
        <m:f>
          <m:fPr>
            <m:ctrlPr>
              <w:rPr>
                <w:rFonts w:ascii="Cambria Math" w:hAnsi="Cambria Math"/>
              </w:rPr>
            </m:ctrlPr>
          </m:fPr>
          <m:num>
            <m:r>
              <w:rPr>
                <w:rFonts w:ascii="Cambria Math" w:hAnsi="Cambria Math"/>
              </w:rPr>
              <m:t>100</m:t>
            </m:r>
          </m:num>
          <m:den>
            <m:r>
              <w:rPr>
                <w:rFonts w:ascii="Cambria Math" w:hAnsi="Cambria Math"/>
              </w:rPr>
              <m:t>n</m:t>
            </m:r>
          </m:den>
        </m:f>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d>
              <m:dPr>
                <m:begChr m:val="|"/>
                <m:endChr m:val="|"/>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y</m:t>
                            </m:r>
                          </m:e>
                        </m:acc>
                      </m:e>
                      <m:sub>
                        <m:r>
                          <m:rPr>
                            <m:sty m:val="p"/>
                          </m:rPr>
                          <w:rPr>
                            <w:rFonts w:ascii="Cambria Math" w:hAnsi="Cambria Math"/>
                          </w:rPr>
                          <m:t>-</m:t>
                        </m:r>
                        <m:r>
                          <w:rPr>
                            <w:rFonts w:ascii="Cambria Math" w:hAnsi="Cambria Math"/>
                          </w:rPr>
                          <m:t>i</m:t>
                        </m:r>
                      </m:sub>
                    </m:sSub>
                  </m:num>
                  <m:den>
                    <m:sSub>
                      <m:sSubPr>
                        <m:ctrlPr>
                          <w:rPr>
                            <w:rFonts w:ascii="Cambria Math" w:hAnsi="Cambria Math"/>
                          </w:rPr>
                        </m:ctrlPr>
                      </m:sSubPr>
                      <m:e>
                        <m:r>
                          <w:rPr>
                            <w:rFonts w:ascii="Cambria Math" w:hAnsi="Cambria Math"/>
                          </w:rPr>
                          <m:t>y</m:t>
                        </m:r>
                      </m:e>
                      <m:sub>
                        <m:r>
                          <w:rPr>
                            <w:rFonts w:ascii="Cambria Math" w:hAnsi="Cambria Math"/>
                          </w:rPr>
                          <m:t>i</m:t>
                        </m:r>
                      </m:sub>
                    </m:sSub>
                  </m:den>
                </m:f>
              </m:e>
            </m:d>
          </m:e>
        </m:nary>
      </m:oMath>
      <w:r>
        <w:tab/>
        <w:t>(19)</w:t>
      </w:r>
    </w:p>
    <w:p w14:paraId="40EC54CA" w14:textId="77777777" w:rsidR="00BC50AA" w:rsidRDefault="00000000">
      <w:pPr>
        <w:pStyle w:val="IjasParagraf"/>
      </w:pPr>
      <w:r>
        <w:t xml:space="preserve">Choosing hyper-parameters on the same folds that are used for reporting inflates performance [28], [29]. The tuned Stage-1 SVR was therefore evaluated by </w:t>
      </w:r>
      <w:r>
        <w:rPr>
          <w:i/>
          <w:iCs/>
        </w:rPr>
        <w:t>nested</w:t>
      </w:r>
      <w:r>
        <w:t xml:space="preserve"> cross-validation: for each held-out observation </w:t>
      </w:r>
      <w:r>
        <w:rPr>
          <w:i/>
          <w:iCs/>
        </w:rPr>
        <w:t>i</w:t>
      </w:r>
      <w:r>
        <w:t>, hyper-parameters are selected on the remaining data by a six-fold grid search over C, γ and ε, as in (20), and only then is the held-out point predicted. The grid had 7 × 7 × 6 = 294 combinations.</w:t>
      </w:r>
    </w:p>
    <w:p w14:paraId="457DA279" w14:textId="77777777" w:rsidR="00BC50AA" w:rsidRDefault="00000000">
      <w:pPr>
        <w:pStyle w:val="IjasParagraf"/>
        <w:keepLines/>
        <w:tabs>
          <w:tab w:val="center" w:pos="4513"/>
          <w:tab w:val="right" w:pos="9026"/>
        </w:tabs>
        <w:spacing w:before="80" w:after="80"/>
        <w:ind w:firstLine="0"/>
        <w:contextualSpacing w:val="0"/>
        <w:jc w:val="left"/>
      </w:pPr>
      <w:r>
        <w:tab/>
      </w:r>
      <m:oMath>
        <m:sSub>
          <m:sSubPr>
            <m:ctrlPr>
              <w:rPr>
                <w:rFonts w:ascii="Cambria Math" w:hAnsi="Cambria Math"/>
              </w:rPr>
            </m:ctrlPr>
          </m:sSubPr>
          <m:e>
            <m:acc>
              <m:accPr>
                <m:ctrlPr>
                  <w:rPr>
                    <w:rFonts w:ascii="Cambria Math" w:hAnsi="Cambria Math"/>
                  </w:rPr>
                </m:ctrlPr>
              </m:accPr>
              <m:e>
                <m:r>
                  <w:rPr>
                    <w:rFonts w:ascii="Cambria Math" w:hAnsi="Cambria Math"/>
                  </w:rPr>
                  <m:t>θ</m:t>
                </m:r>
              </m:e>
            </m:acc>
          </m:e>
          <m:sub>
            <m:r>
              <m:rPr>
                <m:sty m:val="p"/>
              </m:rPr>
              <w:rPr>
                <w:rFonts w:ascii="Cambria Math" w:hAnsi="Cambria Math"/>
              </w:rPr>
              <m:t>-</m:t>
            </m:r>
            <m:r>
              <w:rPr>
                <w:rFonts w:ascii="Cambria Math" w:hAnsi="Cambria Math"/>
              </w:rPr>
              <m:t>i</m:t>
            </m:r>
          </m:sub>
        </m:sSub>
        <m:r>
          <m:rPr>
            <m:sty m:val="p"/>
          </m:rPr>
          <w:rPr>
            <w:rFonts w:ascii="Cambria Math" w:hAnsi="Cambria Math"/>
          </w:rPr>
          <m:t>=arg</m:t>
        </m:r>
        <m:limLow>
          <m:limLowPr>
            <m:ctrlPr>
              <w:rPr>
                <w:rFonts w:ascii="Cambria Math" w:hAnsi="Cambria Math"/>
              </w:rPr>
            </m:ctrlPr>
          </m:limLowPr>
          <m:e>
            <m:r>
              <m:rPr>
                <m:sty m:val="p"/>
              </m:rPr>
              <w:rPr>
                <w:rFonts w:ascii="Cambria Math" w:hAnsi="Cambria Math"/>
              </w:rPr>
              <m:t>min</m:t>
            </m:r>
          </m:e>
          <m:lim>
            <m:r>
              <w:rPr>
                <w:rFonts w:ascii="Cambria Math" w:hAnsi="Cambria Math"/>
              </w:rPr>
              <m:t>θ</m:t>
            </m:r>
            <m:r>
              <m:rPr>
                <m:sty m:val="p"/>
              </m:rPr>
              <w:rPr>
                <w:rFonts w:ascii="Cambria Math" w:hAnsi="Cambria Math"/>
              </w:rPr>
              <m:t>∈</m:t>
            </m:r>
            <m:r>
              <w:rPr>
                <w:rFonts w:ascii="Cambria Math" w:hAnsi="Cambria Math"/>
              </w:rPr>
              <m:t>Θ</m:t>
            </m:r>
          </m:lim>
        </m:limLow>
        <m:r>
          <w:rPr>
            <w:rFonts w:ascii="Cambria Math" w:hAnsi="Cambria Math"/>
          </w:rPr>
          <m:t> </m:t>
        </m:r>
        <m:f>
          <m:fPr>
            <m:ctrlPr>
              <w:rPr>
                <w:rFonts w:ascii="Cambria Math" w:hAnsi="Cambria Math"/>
              </w:rPr>
            </m:ctrlPr>
          </m:fPr>
          <m:num>
            <m:r>
              <w:rPr>
                <w:rFonts w:ascii="Cambria Math" w:hAnsi="Cambria Math"/>
              </w:rPr>
              <m:t>1</m:t>
            </m:r>
          </m:num>
          <m:den>
            <m:r>
              <w:rPr>
                <w:rFonts w:ascii="Cambria Math" w:hAnsi="Cambria Math"/>
              </w:rPr>
              <m:t>6</m:t>
            </m:r>
          </m:den>
        </m:f>
        <m:nary>
          <m:naryPr>
            <m:chr m:val="∑"/>
            <m:limLoc m:val="undOvr"/>
            <m:ctrlPr>
              <w:rPr>
                <w:rFonts w:ascii="Cambria Math" w:hAnsi="Cambria Math"/>
              </w:rPr>
            </m:ctrlPr>
          </m:naryPr>
          <m:sub>
            <m:r>
              <w:rPr>
                <w:rFonts w:ascii="Cambria Math" w:hAnsi="Cambria Math"/>
              </w:rPr>
              <m:t>k</m:t>
            </m:r>
            <m:r>
              <m:rPr>
                <m:sty m:val="p"/>
              </m:rPr>
              <w:rPr>
                <w:rFonts w:ascii="Cambria Math" w:hAnsi="Cambria Math"/>
              </w:rPr>
              <m:t>=</m:t>
            </m:r>
            <m:r>
              <w:rPr>
                <w:rFonts w:ascii="Cambria Math" w:hAnsi="Cambria Math"/>
              </w:rPr>
              <m:t>1</m:t>
            </m:r>
          </m:sub>
          <m:sup>
            <m:r>
              <w:rPr>
                <w:rFonts w:ascii="Cambria Math" w:hAnsi="Cambria Math"/>
              </w:rPr>
              <m:t>6</m:t>
            </m:r>
          </m:sup>
          <m:e>
            <m:sSub>
              <m:sSubPr>
                <m:ctrlPr>
                  <w:rPr>
                    <w:rFonts w:ascii="Cambria Math" w:hAnsi="Cambria Math"/>
                  </w:rPr>
                </m:ctrlPr>
              </m:sSubPr>
              <m:e>
                <m:r>
                  <m:rPr>
                    <m:sty m:val="p"/>
                  </m:rPr>
                  <w:rPr>
                    <w:rFonts w:ascii="Cambria Math" w:hAnsi="Cambria Math"/>
                  </w:rPr>
                  <m:t>MAE</m:t>
                </m:r>
              </m:e>
              <m:sub>
                <m:r>
                  <w:rPr>
                    <w:rFonts w:ascii="Cambria Math" w:hAnsi="Cambria Math"/>
                  </w:rPr>
                  <m:t>k</m:t>
                </m:r>
              </m:sub>
            </m:sSub>
          </m:e>
        </m:nary>
        <m:d>
          <m:dPr>
            <m:ctrlPr>
              <w:rPr>
                <w:rFonts w:ascii="Cambria Math" w:hAnsi="Cambria Math"/>
              </w:rPr>
            </m:ctrlPr>
          </m:dPr>
          <m:e>
            <m:r>
              <w:rPr>
                <w:rFonts w:ascii="Cambria Math" w:hAnsi="Cambria Math"/>
              </w:rPr>
              <m:t>θ</m:t>
            </m:r>
            <m:r>
              <m:rPr>
                <m:sty m:val="p"/>
              </m:rPr>
              <w:rPr>
                <w:rFonts w:ascii="Cambria Math" w:hAnsi="Cambria Math"/>
              </w:rPr>
              <m:t>;</m:t>
            </m:r>
            <m:r>
              <w:rPr>
                <w:rFonts w:ascii="Cambria Math" w:hAnsi="Cambria Math"/>
              </w:rPr>
              <m:t> </m:t>
            </m:r>
            <m:sSub>
              <m:sSubPr>
                <m:ctrlPr>
                  <w:rPr>
                    <w:rFonts w:ascii="Cambria Math" w:hAnsi="Cambria Math"/>
                  </w:rPr>
                </m:ctrlPr>
              </m:sSubPr>
              <m:e>
                <m:r>
                  <m:rPr>
                    <m:scr m:val="script"/>
                    <m:sty m:val="p"/>
                  </m:rPr>
                  <w:rPr>
                    <w:rFonts w:ascii="Cambria Math" w:hAnsi="Cambria Math"/>
                  </w:rPr>
                  <m:t>D</m:t>
                </m:r>
              </m:e>
              <m:sub>
                <m:r>
                  <m:rPr>
                    <m:sty m:val="p"/>
                  </m:rPr>
                  <w:rPr>
                    <w:rFonts w:ascii="Cambria Math" w:hAnsi="Cambria Math"/>
                  </w:rPr>
                  <m:t>-</m:t>
                </m:r>
                <m:r>
                  <w:rPr>
                    <w:rFonts w:ascii="Cambria Math" w:hAnsi="Cambria Math"/>
                  </w:rPr>
                  <m:t>i</m:t>
                </m:r>
              </m:sub>
            </m:sSub>
          </m:e>
        </m:d>
      </m:oMath>
      <w:r>
        <w:tab/>
        <w:t>(20)</w:t>
      </w:r>
    </w:p>
    <w:p w14:paraId="7FCED4AB" w14:textId="77777777" w:rsidR="00BC50AA" w:rsidRDefault="00000000">
      <w:pPr>
        <w:pStyle w:val="IjasParagraf"/>
      </w:pPr>
      <w:r>
        <w:t xml:space="preserve">Comparing many learners and pipelines and then quoting the best one introduces a second, selection-related optimism [30]. We therefore report, next to the best learner of each pipeline, its median and mean over learners. To quantify sampling uncertainty of the Stage-2 gain, the per-month absolute LOOCV errors of the two champion models, </w:t>
      </w:r>
      <w:r>
        <w:rPr>
          <w:i/>
          <w:iCs/>
        </w:rPr>
        <w:t>e</w:t>
      </w:r>
      <w:r>
        <w:rPr>
          <w:vertAlign w:val="superscript"/>
        </w:rPr>
        <w:t>A</w:t>
      </w:r>
      <w:r>
        <w:t xml:space="preserve"> and </w:t>
      </w:r>
      <w:r>
        <w:rPr>
          <w:i/>
          <w:iCs/>
        </w:rPr>
        <w:t>e</w:t>
      </w:r>
      <w:r>
        <w:rPr>
          <w:vertAlign w:val="superscript"/>
        </w:rPr>
        <w:t>B</w:t>
      </w:r>
      <w:r>
        <w:t>, were resampled with replacement 10,000 times [31], giving the bootstrap distribution of the MAE reduction in (21), where I* is a resampled index set. The gain in explained variance and the relative MAE reduction are given in (22).</w:t>
      </w:r>
    </w:p>
    <w:p w14:paraId="3CC1A6B9" w14:textId="77777777" w:rsidR="00BC50AA" w:rsidRDefault="00000000">
      <w:pPr>
        <w:pStyle w:val="IjasParagraf"/>
        <w:keepLines/>
        <w:tabs>
          <w:tab w:val="center" w:pos="4513"/>
          <w:tab w:val="right" w:pos="9026"/>
        </w:tabs>
        <w:spacing w:before="80" w:after="80"/>
        <w:ind w:firstLine="0"/>
        <w:contextualSpacing w:val="0"/>
        <w:jc w:val="left"/>
      </w:pPr>
      <w:r>
        <w:tab/>
      </w:r>
      <m:oMath>
        <m:r>
          <w:rPr>
            <w:rFonts w:ascii="Cambria Math" w:hAnsi="Cambria Math"/>
          </w:rPr>
          <m:t>Δ</m:t>
        </m:r>
        <m:sSup>
          <m:sSupPr>
            <m:ctrlPr>
              <w:rPr>
                <w:rFonts w:ascii="Cambria Math" w:hAnsi="Cambria Math"/>
              </w:rPr>
            </m:ctrlPr>
          </m:sSupPr>
          <m:e>
            <m:r>
              <m:rPr>
                <m:sty m:val="p"/>
              </m:rPr>
              <w:rPr>
                <w:rFonts w:ascii="Cambria Math" w:hAnsi="Cambria Math"/>
              </w:rPr>
              <m:t>MAE</m:t>
            </m:r>
          </m:e>
          <m:sup>
            <m:r>
              <m:rPr>
                <m:sty m:val="p"/>
              </m:rPr>
              <w:rPr>
                <w:rFonts w:ascii="Cambria Math" w:hAnsi="Cambria Math"/>
              </w:rPr>
              <m:t>*</m:t>
            </m:r>
          </m:sup>
        </m:sSup>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supHide m:val="1"/>
            <m:ctrlPr>
              <w:rPr>
                <w:rFonts w:ascii="Cambria Math" w:hAnsi="Cambria Math"/>
              </w:rPr>
            </m:ctrlPr>
          </m:naryPr>
          <m:sub>
            <m:r>
              <w:rPr>
                <w:rFonts w:ascii="Cambria Math" w:hAnsi="Cambria Math"/>
              </w:rPr>
              <m:t>i</m:t>
            </m:r>
            <m:r>
              <m:rPr>
                <m:sty m:val="p"/>
              </m:rPr>
              <w:rPr>
                <w:rFonts w:ascii="Cambria Math" w:hAnsi="Cambria Math"/>
              </w:rPr>
              <m:t>∈</m:t>
            </m:r>
            <m:sSup>
              <m:sSupPr>
                <m:ctrlPr>
                  <w:rPr>
                    <w:rFonts w:ascii="Cambria Math" w:hAnsi="Cambria Math"/>
                  </w:rPr>
                </m:ctrlPr>
              </m:sSupPr>
              <m:e>
                <m:r>
                  <m:rPr>
                    <m:scr m:val="script"/>
                    <m:sty m:val="p"/>
                  </m:rPr>
                  <w:rPr>
                    <w:rFonts w:ascii="Cambria Math" w:hAnsi="Cambria Math"/>
                  </w:rPr>
                  <m:t>I</m:t>
                </m:r>
              </m:e>
              <m:sup>
                <m:r>
                  <m:rPr>
                    <m:sty m:val="p"/>
                  </m:rPr>
                  <w:rPr>
                    <w:rFonts w:ascii="Cambria Math" w:hAnsi="Cambria Math"/>
                  </w:rPr>
                  <m:t>*</m:t>
                </m:r>
              </m:sup>
            </m:sSup>
          </m:sub>
          <m:sup>
            <m:r>
              <w:rPr>
                <w:rFonts w:ascii="Cambria Math" w:hAnsi="Cambria Math"/>
              </w:rPr>
              <m:t>​</m:t>
            </m:r>
          </m:sup>
          <m:e>
            <m:d>
              <m:dPr>
                <m:ctrlPr>
                  <w:rPr>
                    <w:rFonts w:ascii="Cambria Math" w:hAnsi="Cambria Math"/>
                  </w:rPr>
                </m:ctrlPr>
              </m:dPr>
              <m:e>
                <m:d>
                  <m:dPr>
                    <m:begChr m:val="|"/>
                    <m:endChr m:val="|"/>
                    <m:ctrlPr>
                      <w:rPr>
                        <w:rFonts w:ascii="Cambria Math" w:hAnsi="Cambria Math"/>
                      </w:rPr>
                    </m:ctrlPr>
                  </m:dPr>
                  <m:e>
                    <m:sSubSup>
                      <m:sSubSupPr>
                        <m:ctrlPr>
                          <w:rPr>
                            <w:rFonts w:ascii="Cambria Math" w:hAnsi="Cambria Math"/>
                          </w:rPr>
                        </m:ctrlPr>
                      </m:sSubSupPr>
                      <m:e>
                        <m:r>
                          <w:rPr>
                            <w:rFonts w:ascii="Cambria Math" w:hAnsi="Cambria Math"/>
                          </w:rPr>
                          <m:t>e</m:t>
                        </m:r>
                      </m:e>
                      <m:sub>
                        <m:r>
                          <w:rPr>
                            <w:rFonts w:ascii="Cambria Math" w:hAnsi="Cambria Math"/>
                          </w:rPr>
                          <m:t>i</m:t>
                        </m:r>
                      </m:sub>
                      <m:sup>
                        <m:r>
                          <w:rPr>
                            <w:rFonts w:ascii="Cambria Math" w:hAnsi="Cambria Math"/>
                          </w:rPr>
                          <m:t>A</m:t>
                        </m:r>
                      </m:sup>
                    </m:sSubSup>
                  </m:e>
                </m:d>
                <m:r>
                  <m:rPr>
                    <m:sty m:val="p"/>
                  </m:rPr>
                  <w:rPr>
                    <w:rFonts w:ascii="Cambria Math" w:hAnsi="Cambria Math"/>
                  </w:rPr>
                  <m:t>-</m:t>
                </m:r>
                <m:d>
                  <m:dPr>
                    <m:begChr m:val="|"/>
                    <m:endChr m:val="|"/>
                    <m:ctrlPr>
                      <w:rPr>
                        <w:rFonts w:ascii="Cambria Math" w:hAnsi="Cambria Math"/>
                      </w:rPr>
                    </m:ctrlPr>
                  </m:dPr>
                  <m:e>
                    <m:sSubSup>
                      <m:sSubSupPr>
                        <m:ctrlPr>
                          <w:rPr>
                            <w:rFonts w:ascii="Cambria Math" w:hAnsi="Cambria Math"/>
                          </w:rPr>
                        </m:ctrlPr>
                      </m:sSubSupPr>
                      <m:e>
                        <m:r>
                          <w:rPr>
                            <w:rFonts w:ascii="Cambria Math" w:hAnsi="Cambria Math"/>
                          </w:rPr>
                          <m:t>e</m:t>
                        </m:r>
                      </m:e>
                      <m:sub>
                        <m:r>
                          <w:rPr>
                            <w:rFonts w:ascii="Cambria Math" w:hAnsi="Cambria Math"/>
                          </w:rPr>
                          <m:t>i</m:t>
                        </m:r>
                      </m:sub>
                      <m:sup>
                        <m:r>
                          <w:rPr>
                            <w:rFonts w:ascii="Cambria Math" w:hAnsi="Cambria Math"/>
                          </w:rPr>
                          <m:t>B</m:t>
                        </m:r>
                      </m:sup>
                    </m:sSubSup>
                  </m:e>
                </m:d>
              </m:e>
            </m:d>
          </m:e>
        </m:nary>
      </m:oMath>
      <w:r>
        <w:tab/>
        <w:t>(21)</w:t>
      </w:r>
    </w:p>
    <w:p w14:paraId="6C25D1C2" w14:textId="77777777" w:rsidR="00BC50AA" w:rsidRDefault="00000000">
      <w:pPr>
        <w:pStyle w:val="IjasParagraf"/>
        <w:keepLines/>
        <w:tabs>
          <w:tab w:val="center" w:pos="4513"/>
          <w:tab w:val="right" w:pos="9026"/>
        </w:tabs>
        <w:spacing w:before="80" w:after="80"/>
        <w:ind w:firstLine="0"/>
        <w:contextualSpacing w:val="0"/>
        <w:jc w:val="left"/>
      </w:pPr>
      <w:r>
        <w:tab/>
      </w:r>
      <m:oMath>
        <m:r>
          <w:rPr>
            <w:rFonts w:ascii="Cambria Math" w:hAnsi="Cambria Math"/>
          </w:rPr>
          <m:t>Δ</m:t>
        </m:r>
        <m:sSup>
          <m:sSupPr>
            <m:ctrlPr>
              <w:rPr>
                <w:rFonts w:ascii="Cambria Math" w:hAnsi="Cambria Math"/>
              </w:rPr>
            </m:ctrlPr>
          </m:sSupPr>
          <m:e>
            <m:r>
              <w:rPr>
                <w:rFonts w:ascii="Cambria Math" w:hAnsi="Cambria Math"/>
              </w:rPr>
              <m:t>R</m:t>
            </m:r>
          </m:e>
          <m:sup>
            <m:r>
              <w:rPr>
                <w:rFonts w:ascii="Cambria Math" w:hAnsi="Cambria Math"/>
              </w:rPr>
              <m:t>2</m:t>
            </m:r>
          </m:sup>
        </m:sSup>
        <m:r>
          <m:rPr>
            <m:sty m:val="p"/>
          </m:rPr>
          <w:rPr>
            <w:rFonts w:ascii="Cambria Math" w:hAnsi="Cambria Math"/>
          </w:rPr>
          <m:t>=</m:t>
        </m:r>
        <m:sSubSup>
          <m:sSubSupPr>
            <m:ctrlPr>
              <w:rPr>
                <w:rFonts w:ascii="Cambria Math" w:hAnsi="Cambria Math"/>
              </w:rPr>
            </m:ctrlPr>
          </m:sSubSupPr>
          <m:e>
            <m:r>
              <w:rPr>
                <w:rFonts w:ascii="Cambria Math" w:hAnsi="Cambria Math"/>
              </w:rPr>
              <m:t>R</m:t>
            </m:r>
          </m:e>
          <m:sub>
            <m:r>
              <w:rPr>
                <w:rFonts w:ascii="Cambria Math" w:hAnsi="Cambria Math"/>
              </w:rPr>
              <m:t>B</m:t>
            </m:r>
          </m:sub>
          <m:sup>
            <m:r>
              <w:rPr>
                <w:rFonts w:ascii="Cambria Math" w:hAnsi="Cambria Math"/>
              </w:rPr>
              <m:t>2</m:t>
            </m:r>
          </m:sup>
        </m:sSubSup>
        <m:r>
          <m:rPr>
            <m:sty m:val="p"/>
          </m:rPr>
          <w:rPr>
            <w:rFonts w:ascii="Cambria Math" w:hAnsi="Cambria Math"/>
          </w:rPr>
          <m:t>-</m:t>
        </m:r>
        <m:sSubSup>
          <m:sSubSupPr>
            <m:ctrlPr>
              <w:rPr>
                <w:rFonts w:ascii="Cambria Math" w:hAnsi="Cambria Math"/>
              </w:rPr>
            </m:ctrlPr>
          </m:sSubSupPr>
          <m:e>
            <m:r>
              <w:rPr>
                <w:rFonts w:ascii="Cambria Math" w:hAnsi="Cambria Math"/>
              </w:rPr>
              <m:t>R</m:t>
            </m:r>
          </m:e>
          <m:sub>
            <m:r>
              <w:rPr>
                <w:rFonts w:ascii="Cambria Math" w:hAnsi="Cambria Math"/>
              </w:rPr>
              <m:t>A</m:t>
            </m:r>
          </m:sub>
          <m:sup>
            <m:r>
              <w:rPr>
                <w:rFonts w:ascii="Cambria Math" w:hAnsi="Cambria Math"/>
              </w:rPr>
              <m:t>2</m:t>
            </m:r>
          </m:sup>
        </m:sSubSup>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δ</m:t>
            </m:r>
          </m:e>
          <m:sub>
            <m:r>
              <m:rPr>
                <m:sty m:val="p"/>
              </m:rPr>
              <w:rPr>
                <w:rFonts w:ascii="Cambria Math" w:hAnsi="Cambria Math"/>
              </w:rPr>
              <m:t>MAE</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m:rPr>
                    <m:sty m:val="p"/>
                  </m:rPr>
                  <w:rPr>
                    <w:rFonts w:ascii="Cambria Math" w:hAnsi="Cambria Math"/>
                  </w:rPr>
                  <m:t>MAE</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MAE</m:t>
                </m:r>
              </m:e>
              <m:sub>
                <m:r>
                  <w:rPr>
                    <w:rFonts w:ascii="Cambria Math" w:hAnsi="Cambria Math"/>
                  </w:rPr>
                  <m:t>B</m:t>
                </m:r>
              </m:sub>
            </m:sSub>
          </m:num>
          <m:den>
            <m:sSub>
              <m:sSubPr>
                <m:ctrlPr>
                  <w:rPr>
                    <w:rFonts w:ascii="Cambria Math" w:hAnsi="Cambria Math"/>
                  </w:rPr>
                </m:ctrlPr>
              </m:sSubPr>
              <m:e>
                <m:r>
                  <m:rPr>
                    <m:sty m:val="p"/>
                  </m:rPr>
                  <w:rPr>
                    <w:rFonts w:ascii="Cambria Math" w:hAnsi="Cambria Math"/>
                  </w:rPr>
                  <m:t>MAE</m:t>
                </m:r>
              </m:e>
              <m:sub>
                <m:r>
                  <w:rPr>
                    <w:rFonts w:ascii="Cambria Math" w:hAnsi="Cambria Math"/>
                  </w:rPr>
                  <m:t>A</m:t>
                </m:r>
              </m:sub>
            </m:sSub>
          </m:den>
        </m:f>
      </m:oMath>
      <w:r>
        <w:tab/>
        <w:t>(22)</w:t>
      </w:r>
    </w:p>
    <w:p w14:paraId="01ECF56B" w14:textId="77777777" w:rsidR="00BC50AA" w:rsidRDefault="00000000">
      <w:pPr>
        <w:pStyle w:val="IjasHeading2"/>
        <w:keepNext/>
      </w:pPr>
      <w:r>
        <w:t>2.6 Statistical diagnostics and scenario engine</w:t>
      </w:r>
    </w:p>
    <w:p w14:paraId="7A8FB9BF" w14:textId="77777777" w:rsidR="00BC50AA" w:rsidRDefault="00000000">
      <w:pPr>
        <w:pStyle w:val="IjasParagraf"/>
      </w:pPr>
      <w:r>
        <w:t xml:space="preserve">Associations are described with Pearson correlation in (23). Because weather drives both HVAC energy and, as will be shown, the occupancy gap, the association between HVAC energy and a presence variable </w:t>
      </w:r>
      <w:r>
        <w:rPr>
          <w:i/>
          <w:iCs/>
        </w:rPr>
        <w:t>x</w:t>
      </w:r>
      <w:r>
        <w:t xml:space="preserve"> is also reported after removing a linear CDD effect through the partial correlation in (24), where </w:t>
      </w:r>
      <w:r>
        <w:rPr>
          <w:i/>
          <w:iCs/>
        </w:rPr>
        <w:t>z</w:t>
      </w:r>
      <w:r>
        <w:t xml:space="preserve"> = CDD, and collinearity is checked with the variance inflation factor in (25), where R</w:t>
      </w:r>
      <w:r>
        <w:rPr>
          <w:vertAlign w:val="subscript"/>
        </w:rPr>
        <w:t>j</w:t>
      </w:r>
      <w:r>
        <w:rPr>
          <w:vertAlign w:val="superscript"/>
        </w:rPr>
        <w:t>2</w:t>
      </w:r>
      <w:r>
        <w:t xml:space="preserve"> comes from regressing predictor </w:t>
      </w:r>
      <w:r>
        <w:rPr>
          <w:i/>
          <w:iCs/>
        </w:rPr>
        <w:t>j</w:t>
      </w:r>
      <w:r>
        <w:t xml:space="preserve"> on the others. A simple weather-only baseline is (26).</w:t>
      </w:r>
    </w:p>
    <w:p w14:paraId="76D5D736" w14:textId="77777777" w:rsidR="00BC50AA" w:rsidRDefault="00000000">
      <w:pPr>
        <w:pStyle w:val="IjasParagraf"/>
        <w:keepLines/>
        <w:tabs>
          <w:tab w:val="center" w:pos="4513"/>
          <w:tab w:val="right" w:pos="9026"/>
        </w:tabs>
        <w:spacing w:before="80" w:after="80"/>
        <w:ind w:firstLine="0"/>
        <w:contextualSpacing w:val="0"/>
        <w:jc w:val="left"/>
      </w:pPr>
      <w:r>
        <w:tab/>
      </w:r>
      <m:oMath>
        <m:sSub>
          <m:sSubPr>
            <m:ctrlPr>
              <w:rPr>
                <w:rFonts w:ascii="Cambria Math" w:hAnsi="Cambria Math"/>
              </w:rPr>
            </m:ctrlPr>
          </m:sSubPr>
          <m:e>
            <m:r>
              <w:rPr>
                <w:rFonts w:ascii="Cambria Math" w:hAnsi="Cambria Math"/>
              </w:rPr>
              <m:t>r</m:t>
            </m:r>
          </m:e>
          <m:sub>
            <m:r>
              <w:rPr>
                <w:rFonts w:ascii="Cambria Math" w:hAnsi="Cambria Math"/>
              </w:rPr>
              <m:t>xy</m:t>
            </m:r>
          </m:sub>
        </m:sSub>
        <m:r>
          <m:rPr>
            <m:sty m:val="p"/>
          </m:rPr>
          <w:rPr>
            <w:rFonts w:ascii="Cambria Math" w:hAnsi="Cambria Math"/>
          </w:rPr>
          <m:t>=</m:t>
        </m:r>
        <m:f>
          <m:fPr>
            <m:ctrlPr>
              <w:rPr>
                <w:rFonts w:ascii="Cambria Math" w:hAnsi="Cambria Math"/>
              </w:rPr>
            </m:ctrlPr>
          </m:fPr>
          <m:num>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acc>
                      <m:accPr>
                        <m:chr m:val="‾"/>
                        <m:ctrlPr>
                          <w:rPr>
                            <w:rFonts w:ascii="Cambria Math" w:hAnsi="Cambria Math"/>
                          </w:rPr>
                        </m:ctrlPr>
                      </m:accPr>
                      <m:e>
                        <m:r>
                          <w:rPr>
                            <w:rFonts w:ascii="Cambria Math" w:hAnsi="Cambria Math"/>
                          </w:rPr>
                          <m:t>x</m:t>
                        </m:r>
                      </m:e>
                    </m:acc>
                  </m:e>
                </m:d>
              </m:e>
            </m:nary>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acc>
                  <m:accPr>
                    <m:chr m:val="‾"/>
                    <m:ctrlPr>
                      <w:rPr>
                        <w:rFonts w:ascii="Cambria Math" w:hAnsi="Cambria Math"/>
                      </w:rPr>
                    </m:ctrlPr>
                  </m:accPr>
                  <m:e>
                    <m:r>
                      <w:rPr>
                        <w:rFonts w:ascii="Cambria Math" w:hAnsi="Cambria Math"/>
                      </w:rPr>
                      <m:t>y</m:t>
                    </m:r>
                  </m:e>
                </m:acc>
              </m:e>
            </m:d>
          </m:num>
          <m:den>
            <m:rad>
              <m:radPr>
                <m:degHide m:val="1"/>
                <m:ctrlPr>
                  <w:rPr>
                    <w:rFonts w:ascii="Cambria Math" w:hAnsi="Cambria Math"/>
                  </w:rPr>
                </m:ctrlPr>
              </m:radPr>
              <m:deg/>
              <m:e>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acc>
                              <m:accPr>
                                <m:chr m:val="‾"/>
                                <m:ctrlPr>
                                  <w:rPr>
                                    <w:rFonts w:ascii="Cambria Math" w:hAnsi="Cambria Math"/>
                                  </w:rPr>
                                </m:ctrlPr>
                              </m:accPr>
                              <m:e>
                                <m:r>
                                  <w:rPr>
                                    <w:rFonts w:ascii="Cambria Math" w:hAnsi="Cambria Math"/>
                                  </w:rPr>
                                  <m:t>x</m:t>
                                </m:r>
                              </m:e>
                            </m:acc>
                          </m:e>
                        </m:d>
                      </m:e>
                      <m:sup>
                        <m:r>
                          <w:rPr>
                            <w:rFonts w:ascii="Cambria Math" w:hAnsi="Cambria Math"/>
                          </w:rPr>
                          <m:t>2</m:t>
                        </m:r>
                      </m:sup>
                    </m:sSup>
                  </m:e>
                </m:nary>
                <m:r>
                  <w:rPr>
                    <w:rFonts w:ascii="Cambria Math" w:hAnsi="Cambria Math"/>
                  </w:rPr>
                  <m:t> </m:t>
                </m:r>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acc>
                              <m:accPr>
                                <m:chr m:val="‾"/>
                                <m:ctrlPr>
                                  <w:rPr>
                                    <w:rFonts w:ascii="Cambria Math" w:hAnsi="Cambria Math"/>
                                  </w:rPr>
                                </m:ctrlPr>
                              </m:accPr>
                              <m:e>
                                <m:r>
                                  <w:rPr>
                                    <w:rFonts w:ascii="Cambria Math" w:hAnsi="Cambria Math"/>
                                  </w:rPr>
                                  <m:t>y</m:t>
                                </m:r>
                              </m:e>
                            </m:acc>
                          </m:e>
                        </m:d>
                      </m:e>
                      <m:sup>
                        <m:r>
                          <w:rPr>
                            <w:rFonts w:ascii="Cambria Math" w:hAnsi="Cambria Math"/>
                          </w:rPr>
                          <m:t>2</m:t>
                        </m:r>
                      </m:sup>
                    </m:sSup>
                  </m:e>
                </m:nary>
              </m:e>
            </m:rad>
          </m:den>
        </m:f>
      </m:oMath>
      <w:r>
        <w:tab/>
        <w:t>(23)</w:t>
      </w:r>
    </w:p>
    <w:p w14:paraId="04AE2915" w14:textId="77777777" w:rsidR="00BC50AA" w:rsidRDefault="00000000">
      <w:pPr>
        <w:pStyle w:val="IjasParagraf"/>
        <w:keepLines/>
        <w:tabs>
          <w:tab w:val="center" w:pos="4513"/>
          <w:tab w:val="right" w:pos="9026"/>
        </w:tabs>
        <w:spacing w:before="80" w:after="80"/>
        <w:ind w:firstLine="0"/>
        <w:contextualSpacing w:val="0"/>
        <w:jc w:val="left"/>
      </w:pPr>
      <w:r>
        <w:tab/>
      </w:r>
      <m:oMath>
        <m:sSub>
          <m:sSubPr>
            <m:ctrlPr>
              <w:rPr>
                <w:rFonts w:ascii="Cambria Math" w:hAnsi="Cambria Math"/>
              </w:rPr>
            </m:ctrlPr>
          </m:sSubPr>
          <m:e>
            <m:r>
              <w:rPr>
                <w:rFonts w:ascii="Cambria Math" w:hAnsi="Cambria Math"/>
              </w:rPr>
              <m:t>r</m:t>
            </m:r>
          </m:e>
          <m:sub>
            <m:r>
              <w:rPr>
                <w:rFonts w:ascii="Cambria Math" w:hAnsi="Cambria Math"/>
              </w:rPr>
              <m:t>xy</m:t>
            </m:r>
            <m:r>
              <m:rPr>
                <m:sty m:val="p"/>
              </m:rPr>
              <w:rPr>
                <w:rFonts w:ascii="Cambria Math" w:hAnsi="Cambria Math"/>
              </w:rPr>
              <m:t>⋅</m:t>
            </m:r>
            <m:r>
              <w:rPr>
                <w:rFonts w:ascii="Cambria Math" w:hAnsi="Cambria Math"/>
              </w:rPr>
              <m:t>z</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r</m:t>
                </m:r>
              </m:e>
              <m:sub>
                <m:r>
                  <w:rPr>
                    <w:rFonts w:ascii="Cambria Math" w:hAnsi="Cambria Math"/>
                  </w:rPr>
                  <m:t>xy</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xz</m:t>
                </m:r>
              </m:sub>
            </m:sSub>
            <m:r>
              <w:rPr>
                <w:rFonts w:ascii="Cambria Math" w:hAnsi="Cambria Math"/>
              </w:rPr>
              <m:t> </m:t>
            </m:r>
            <m:sSub>
              <m:sSubPr>
                <m:ctrlPr>
                  <w:rPr>
                    <w:rFonts w:ascii="Cambria Math" w:hAnsi="Cambria Math"/>
                  </w:rPr>
                </m:ctrlPr>
              </m:sSubPr>
              <m:e>
                <m:r>
                  <w:rPr>
                    <w:rFonts w:ascii="Cambria Math" w:hAnsi="Cambria Math"/>
                  </w:rPr>
                  <m:t>r</m:t>
                </m:r>
              </m:e>
              <m:sub>
                <m:r>
                  <w:rPr>
                    <w:rFonts w:ascii="Cambria Math" w:hAnsi="Cambria Math"/>
                  </w:rPr>
                  <m:t>yz</m:t>
                </m:r>
              </m:sub>
            </m:sSub>
          </m:num>
          <m:den>
            <m:rad>
              <m:radPr>
                <m:degHide m:val="1"/>
                <m:ctrlPr>
                  <w:rPr>
                    <w:rFonts w:ascii="Cambria Math" w:hAnsi="Cambria Math"/>
                  </w:rPr>
                </m:ctrlPr>
              </m:radPr>
              <m:deg/>
              <m:e>
                <m:d>
                  <m:dPr>
                    <m:ctrlPr>
                      <w:rPr>
                        <w:rFonts w:ascii="Cambria Math" w:hAnsi="Cambria Math"/>
                      </w:rPr>
                    </m:ctrlPr>
                  </m:dPr>
                  <m:e>
                    <m:r>
                      <w:rPr>
                        <w:rFonts w:ascii="Cambria Math" w:hAnsi="Cambria Math"/>
                      </w:rPr>
                      <m:t>1</m:t>
                    </m:r>
                    <m:r>
                      <m:rPr>
                        <m:sty m:val="p"/>
                      </m:rPr>
                      <w:rPr>
                        <w:rFonts w:ascii="Cambria Math" w:hAnsi="Cambria Math"/>
                      </w:rPr>
                      <m:t>-</m:t>
                    </m:r>
                    <m:sSubSup>
                      <m:sSubSupPr>
                        <m:ctrlPr>
                          <w:rPr>
                            <w:rFonts w:ascii="Cambria Math" w:hAnsi="Cambria Math"/>
                          </w:rPr>
                        </m:ctrlPr>
                      </m:sSubSupPr>
                      <m:e>
                        <m:r>
                          <w:rPr>
                            <w:rFonts w:ascii="Cambria Math" w:hAnsi="Cambria Math"/>
                          </w:rPr>
                          <m:t>r</m:t>
                        </m:r>
                      </m:e>
                      <m:sub>
                        <m:r>
                          <w:rPr>
                            <w:rFonts w:ascii="Cambria Math" w:hAnsi="Cambria Math"/>
                          </w:rPr>
                          <m:t>xz</m:t>
                        </m:r>
                      </m:sub>
                      <m:sup>
                        <m:r>
                          <w:rPr>
                            <w:rFonts w:ascii="Cambria Math" w:hAnsi="Cambria Math"/>
                          </w:rPr>
                          <m:t>2</m:t>
                        </m:r>
                      </m:sup>
                    </m:sSubSup>
                  </m:e>
                </m:d>
                <m:d>
                  <m:dPr>
                    <m:ctrlPr>
                      <w:rPr>
                        <w:rFonts w:ascii="Cambria Math" w:hAnsi="Cambria Math"/>
                      </w:rPr>
                    </m:ctrlPr>
                  </m:dPr>
                  <m:e>
                    <m:r>
                      <w:rPr>
                        <w:rFonts w:ascii="Cambria Math" w:hAnsi="Cambria Math"/>
                      </w:rPr>
                      <m:t>1</m:t>
                    </m:r>
                    <m:r>
                      <m:rPr>
                        <m:sty m:val="p"/>
                      </m:rPr>
                      <w:rPr>
                        <w:rFonts w:ascii="Cambria Math" w:hAnsi="Cambria Math"/>
                      </w:rPr>
                      <m:t>-</m:t>
                    </m:r>
                    <m:sSubSup>
                      <m:sSubSupPr>
                        <m:ctrlPr>
                          <w:rPr>
                            <w:rFonts w:ascii="Cambria Math" w:hAnsi="Cambria Math"/>
                          </w:rPr>
                        </m:ctrlPr>
                      </m:sSubSupPr>
                      <m:e>
                        <m:r>
                          <w:rPr>
                            <w:rFonts w:ascii="Cambria Math" w:hAnsi="Cambria Math"/>
                          </w:rPr>
                          <m:t>r</m:t>
                        </m:r>
                      </m:e>
                      <m:sub>
                        <m:r>
                          <w:rPr>
                            <w:rFonts w:ascii="Cambria Math" w:hAnsi="Cambria Math"/>
                          </w:rPr>
                          <m:t>yz</m:t>
                        </m:r>
                      </m:sub>
                      <m:sup>
                        <m:r>
                          <w:rPr>
                            <w:rFonts w:ascii="Cambria Math" w:hAnsi="Cambria Math"/>
                          </w:rPr>
                          <m:t>2</m:t>
                        </m:r>
                      </m:sup>
                    </m:sSubSup>
                  </m:e>
                </m:d>
              </m:e>
            </m:rad>
          </m:den>
        </m:f>
      </m:oMath>
      <w:r>
        <w:tab/>
        <w:t>(24)</w:t>
      </w:r>
    </w:p>
    <w:p w14:paraId="286AC4DA" w14:textId="77777777" w:rsidR="00BC50AA" w:rsidRDefault="00000000">
      <w:pPr>
        <w:pStyle w:val="IjasParagraf"/>
        <w:keepLines/>
        <w:tabs>
          <w:tab w:val="center" w:pos="4513"/>
          <w:tab w:val="right" w:pos="9026"/>
        </w:tabs>
        <w:spacing w:before="80" w:after="80"/>
        <w:ind w:firstLine="0"/>
        <w:contextualSpacing w:val="0"/>
        <w:jc w:val="left"/>
      </w:pPr>
      <w:r>
        <w:tab/>
      </w:r>
      <m:oMath>
        <m:sSub>
          <m:sSubPr>
            <m:ctrlPr>
              <w:rPr>
                <w:rFonts w:ascii="Cambria Math" w:hAnsi="Cambria Math"/>
              </w:rPr>
            </m:ctrlPr>
          </m:sSubPr>
          <m:e>
            <m:r>
              <m:rPr>
                <m:sty m:val="p"/>
              </m:rPr>
              <w:rPr>
                <w:rFonts w:ascii="Cambria Math" w:hAnsi="Cambria Math"/>
              </w:rPr>
              <m:t>VIF</m:t>
            </m:r>
          </m:e>
          <m:sub>
            <m:r>
              <w:rPr>
                <w:rFonts w:ascii="Cambria Math" w:hAnsi="Cambria Math"/>
              </w:rPr>
              <m:t>j</m:t>
            </m:r>
          </m:sub>
        </m:sSub>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1</m:t>
            </m:r>
            <m:r>
              <m:rPr>
                <m:sty m:val="p"/>
              </m:rPr>
              <w:rPr>
                <w:rFonts w:ascii="Cambria Math" w:hAnsi="Cambria Math"/>
              </w:rPr>
              <m:t>-</m:t>
            </m:r>
            <m:sSubSup>
              <m:sSubSupPr>
                <m:ctrlPr>
                  <w:rPr>
                    <w:rFonts w:ascii="Cambria Math" w:hAnsi="Cambria Math"/>
                  </w:rPr>
                </m:ctrlPr>
              </m:sSubSupPr>
              <m:e>
                <m:r>
                  <w:rPr>
                    <w:rFonts w:ascii="Cambria Math" w:hAnsi="Cambria Math"/>
                  </w:rPr>
                  <m:t>R</m:t>
                </m:r>
              </m:e>
              <m:sub>
                <m:r>
                  <w:rPr>
                    <w:rFonts w:ascii="Cambria Math" w:hAnsi="Cambria Math"/>
                  </w:rPr>
                  <m:t>j</m:t>
                </m:r>
              </m:sub>
              <m:sup>
                <m:r>
                  <w:rPr>
                    <w:rFonts w:ascii="Cambria Math" w:hAnsi="Cambria Math"/>
                  </w:rPr>
                  <m:t>2</m:t>
                </m:r>
              </m:sup>
            </m:sSubSup>
          </m:den>
        </m:f>
      </m:oMath>
      <w:r>
        <w:tab/>
        <w:t>(25)</w:t>
      </w:r>
    </w:p>
    <w:p w14:paraId="230E97D8" w14:textId="77777777" w:rsidR="00BC50AA" w:rsidRDefault="00000000">
      <w:pPr>
        <w:pStyle w:val="IjasParagraf"/>
        <w:keepLines/>
        <w:tabs>
          <w:tab w:val="center" w:pos="4513"/>
          <w:tab w:val="right" w:pos="9026"/>
        </w:tabs>
        <w:spacing w:before="80" w:after="80"/>
        <w:ind w:firstLine="0"/>
        <w:contextualSpacing w:val="0"/>
        <w:jc w:val="left"/>
      </w:pPr>
      <w:r>
        <w:tab/>
      </w:r>
      <m:oMath>
        <m:sSubSup>
          <m:sSubSupPr>
            <m:ctrlPr>
              <w:rPr>
                <w:rFonts w:ascii="Cambria Math" w:hAnsi="Cambria Math"/>
              </w:rPr>
            </m:ctrlPr>
          </m:sSubSupPr>
          <m:e>
            <m:r>
              <w:rPr>
                <w:rFonts w:ascii="Cambria Math" w:hAnsi="Cambria Math"/>
              </w:rPr>
              <m:t>E</m:t>
            </m:r>
          </m:e>
          <m:sub>
            <m:r>
              <w:rPr>
                <w:rFonts w:ascii="Cambria Math" w:hAnsi="Cambria Math"/>
              </w:rPr>
              <m:t>t</m:t>
            </m:r>
          </m:sub>
          <m:sup>
            <m:r>
              <m:rPr>
                <m:sty m:val="p"/>
              </m:rPr>
              <w:rPr>
                <w:rFonts w:ascii="Cambria Math" w:hAnsi="Cambria Math"/>
              </w:rPr>
              <m:t>HVAC</m:t>
            </m:r>
          </m:sup>
        </m:sSubSup>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1</m:t>
            </m:r>
          </m:sub>
        </m:sSub>
        <m:r>
          <w:rPr>
            <w:rFonts w:ascii="Cambria Math" w:hAnsi="Cambria Math"/>
          </w:rPr>
          <m:t> </m:t>
        </m:r>
        <m:sSub>
          <m:sSubPr>
            <m:ctrlPr>
              <w:rPr>
                <w:rFonts w:ascii="Cambria Math" w:hAnsi="Cambria Math"/>
              </w:rPr>
            </m:ctrlPr>
          </m:sSubPr>
          <m:e>
            <m:r>
              <m:rPr>
                <m:sty m:val="p"/>
              </m:rPr>
              <w:rPr>
                <w:rFonts w:ascii="Cambria Math" w:hAnsi="Cambria Math"/>
              </w:rPr>
              <m:t>CDD</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t</m:t>
            </m:r>
          </m:sub>
        </m:sSub>
      </m:oMath>
      <w:r>
        <w:tab/>
        <w:t>(26)</w:t>
      </w:r>
    </w:p>
    <w:p w14:paraId="01E3F93D" w14:textId="77777777" w:rsidR="00BC50AA" w:rsidRDefault="00000000">
      <w:pPr>
        <w:pStyle w:val="IjasParagraf"/>
      </w:pPr>
      <w:r>
        <w:t>Finally, an illustrative scenario engine propagates the occupancy gap into avoidable HVAC energy. For a set-back curtailment efficiency η, the fraction of the HVAC load of unoccupied rooms that a set-back schedule can remove, the avoidable energy and its share of total HVAC energy are given by (27) and (28). The vendor-claimed saving is compared with the implied counterfactual through (29). The scenario sweeps η instead of estimating it, so its output is a sensitivity band and not a verified saving.</w:t>
      </w:r>
    </w:p>
    <w:p w14:paraId="21DD3C61" w14:textId="77777777" w:rsidR="00BC50AA" w:rsidRDefault="00000000">
      <w:pPr>
        <w:pStyle w:val="IjasParagraf"/>
        <w:keepLines/>
        <w:tabs>
          <w:tab w:val="center" w:pos="4513"/>
          <w:tab w:val="right" w:pos="9026"/>
        </w:tabs>
        <w:spacing w:before="80" w:after="80"/>
        <w:ind w:firstLine="0"/>
        <w:contextualSpacing w:val="0"/>
        <w:jc w:val="left"/>
      </w:pPr>
      <w:r>
        <w:tab/>
      </w:r>
      <m:oMath>
        <m:r>
          <w:rPr>
            <w:rFonts w:ascii="Cambria Math" w:hAnsi="Cambria Math"/>
          </w:rPr>
          <m:t>A</m:t>
        </m:r>
        <m:d>
          <m:dPr>
            <m:ctrlPr>
              <w:rPr>
                <w:rFonts w:ascii="Cambria Math" w:hAnsi="Cambria Math"/>
              </w:rPr>
            </m:ctrlPr>
          </m:dPr>
          <m:e>
            <m:r>
              <w:rPr>
                <w:rFonts w:ascii="Cambria Math" w:hAnsi="Cambria Math"/>
              </w:rPr>
              <m:t>η</m:t>
            </m:r>
          </m:e>
        </m:d>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t</m:t>
            </m:r>
          </m:sub>
          <m:sup>
            <m:r>
              <w:rPr>
                <w:rFonts w:ascii="Cambria Math" w:hAnsi="Cambria Math"/>
              </w:rPr>
              <m:t>​</m:t>
            </m:r>
          </m:sup>
          <m:e>
            <m:sSubSup>
              <m:sSubSupPr>
                <m:ctrlPr>
                  <w:rPr>
                    <w:rFonts w:ascii="Cambria Math" w:hAnsi="Cambria Math"/>
                  </w:rPr>
                </m:ctrlPr>
              </m:sSubSupPr>
              <m:e>
                <m:r>
                  <w:rPr>
                    <w:rFonts w:ascii="Cambria Math" w:hAnsi="Cambria Math"/>
                  </w:rPr>
                  <m:t>E</m:t>
                </m:r>
              </m:e>
              <m:sub>
                <m:r>
                  <w:rPr>
                    <w:rFonts w:ascii="Cambria Math" w:hAnsi="Cambria Math"/>
                  </w:rPr>
                  <m:t>t</m:t>
                </m:r>
              </m:sub>
              <m:sup>
                <m:r>
                  <m:rPr>
                    <m:sty m:val="p"/>
                  </m:rPr>
                  <w:rPr>
                    <w:rFonts w:ascii="Cambria Math" w:hAnsi="Cambria Math"/>
                  </w:rPr>
                  <m:t>HVAC</m:t>
                </m:r>
              </m:sup>
            </m:sSubSup>
          </m:e>
        </m:nary>
        <m:r>
          <m:rPr>
            <m:sty m:val="p"/>
          </m:rPr>
          <w:rPr>
            <w:rFonts w:ascii="Cambria Math" w:hAnsi="Cambria Math"/>
          </w:rPr>
          <m:t>⋅min</m:t>
        </m:r>
        <m:d>
          <m:dPr>
            <m:ctrlPr>
              <w:rPr>
                <w:rFonts w:ascii="Cambria Math" w:hAnsi="Cambria Math"/>
              </w:rPr>
            </m:ctrlPr>
          </m:dPr>
          <m:e>
            <m:r>
              <m:rPr>
                <m:sty m:val="p"/>
              </m:rPr>
              <w:rPr>
                <w:rFonts w:ascii="Cambria Math" w:hAnsi="Cambria Math"/>
              </w:rPr>
              <m:t>max</m:t>
            </m:r>
            <m:d>
              <m:dPr>
                <m:ctrlPr>
                  <w:rPr>
                    <w:rFonts w:ascii="Cambria Math" w:hAnsi="Cambria Math"/>
                  </w:rPr>
                </m:ctrlPr>
              </m:dPr>
              <m:e>
                <m:r>
                  <w:rPr>
                    <w:rFonts w:ascii="Cambria Math" w:hAnsi="Cambria Math"/>
                  </w:rPr>
                  <m:t>Δ</m:t>
                </m:r>
                <m:sSub>
                  <m:sSubPr>
                    <m:ctrlPr>
                      <w:rPr>
                        <w:rFonts w:ascii="Cambria Math" w:hAnsi="Cambria Math"/>
                      </w:rPr>
                    </m:ctrlPr>
                  </m:sSubPr>
                  <m:e>
                    <m:r>
                      <w:rPr>
                        <w:rFonts w:ascii="Cambria Math" w:hAnsi="Cambria Math"/>
                      </w:rPr>
                      <m:t>O</m:t>
                    </m:r>
                  </m:e>
                  <m:sub>
                    <m:r>
                      <w:rPr>
                        <w:rFonts w:ascii="Cambria Math" w:hAnsi="Cambria Math"/>
                      </w:rPr>
                      <m:t>t</m:t>
                    </m:r>
                  </m:sub>
                </m:sSub>
                <m:r>
                  <m:rPr>
                    <m:sty m:val="p"/>
                  </m:rPr>
                  <w:rPr>
                    <w:rFonts w:ascii="Cambria Math" w:hAnsi="Cambria Math"/>
                  </w:rPr>
                  <m:t>,</m:t>
                </m:r>
                <m:r>
                  <w:rPr>
                    <w:rFonts w:ascii="Cambria Math" w:hAnsi="Cambria Math"/>
                  </w:rPr>
                  <m:t> 0</m:t>
                </m:r>
              </m:e>
            </m:d>
            <m:r>
              <m:rPr>
                <m:sty m:val="p"/>
              </m:rPr>
              <w:rPr>
                <w:rFonts w:ascii="Cambria Math" w:hAnsi="Cambria Math"/>
              </w:rPr>
              <m:t>,</m:t>
            </m:r>
            <m:r>
              <w:rPr>
                <w:rFonts w:ascii="Cambria Math" w:hAnsi="Cambria Math"/>
              </w:rPr>
              <m:t> 1</m:t>
            </m:r>
          </m:e>
        </m:d>
        <m:r>
          <m:rPr>
            <m:sty m:val="p"/>
          </m:rPr>
          <w:rPr>
            <w:rFonts w:ascii="Cambria Math" w:hAnsi="Cambria Math"/>
          </w:rPr>
          <m:t>⋅</m:t>
        </m:r>
        <m:r>
          <w:rPr>
            <w:rFonts w:ascii="Cambria Math" w:hAnsi="Cambria Math"/>
          </w:rPr>
          <m:t>η</m:t>
        </m:r>
      </m:oMath>
      <w:r>
        <w:tab/>
        <w:t>(27)</w:t>
      </w:r>
    </w:p>
    <w:p w14:paraId="3F6216F4" w14:textId="77777777" w:rsidR="00BC50AA" w:rsidRDefault="00000000">
      <w:pPr>
        <w:pStyle w:val="IjasParagraf"/>
        <w:keepLines/>
        <w:tabs>
          <w:tab w:val="center" w:pos="4513"/>
          <w:tab w:val="right" w:pos="9026"/>
        </w:tabs>
        <w:spacing w:before="80" w:after="80"/>
        <w:ind w:firstLine="0"/>
        <w:contextualSpacing w:val="0"/>
        <w:jc w:val="left"/>
      </w:pPr>
      <w:r>
        <w:tab/>
      </w:r>
      <m:oMath>
        <m:r>
          <w:rPr>
            <w:rFonts w:ascii="Cambria Math" w:hAnsi="Cambria Math"/>
          </w:rPr>
          <m:t>π</m:t>
        </m:r>
        <m:d>
          <m:dPr>
            <m:ctrlPr>
              <w:rPr>
                <w:rFonts w:ascii="Cambria Math" w:hAnsi="Cambria Math"/>
              </w:rPr>
            </m:ctrlPr>
          </m:dPr>
          <m:e>
            <m:r>
              <w:rPr>
                <w:rFonts w:ascii="Cambria Math" w:hAnsi="Cambria Math"/>
              </w:rPr>
              <m:t>η</m:t>
            </m:r>
          </m:e>
        </m:d>
        <m:r>
          <m:rPr>
            <m:sty m:val="p"/>
          </m:rPr>
          <w:rPr>
            <w:rFonts w:ascii="Cambria Math" w:hAnsi="Cambria Math"/>
          </w:rPr>
          <m:t>=</m:t>
        </m:r>
        <m:f>
          <m:fPr>
            <m:ctrlPr>
              <w:rPr>
                <w:rFonts w:ascii="Cambria Math" w:hAnsi="Cambria Math"/>
              </w:rPr>
            </m:ctrlPr>
          </m:fPr>
          <m:num>
            <m:r>
              <w:rPr>
                <w:rFonts w:ascii="Cambria Math" w:hAnsi="Cambria Math"/>
              </w:rPr>
              <m:t>A</m:t>
            </m:r>
            <m:d>
              <m:dPr>
                <m:ctrlPr>
                  <w:rPr>
                    <w:rFonts w:ascii="Cambria Math" w:hAnsi="Cambria Math"/>
                  </w:rPr>
                </m:ctrlPr>
              </m:dPr>
              <m:e>
                <m:r>
                  <w:rPr>
                    <w:rFonts w:ascii="Cambria Math" w:hAnsi="Cambria Math"/>
                  </w:rPr>
                  <m:t>η</m:t>
                </m:r>
              </m:e>
            </m:d>
          </m:num>
          <m:den>
            <m:nary>
              <m:naryPr>
                <m:chr m:val="∑"/>
                <m:limLoc m:val="undOvr"/>
                <m:supHide m:val="1"/>
                <m:ctrlPr>
                  <w:rPr>
                    <w:rFonts w:ascii="Cambria Math" w:hAnsi="Cambria Math"/>
                  </w:rPr>
                </m:ctrlPr>
              </m:naryPr>
              <m:sub>
                <m:r>
                  <w:rPr>
                    <w:rFonts w:ascii="Cambria Math" w:hAnsi="Cambria Math"/>
                  </w:rPr>
                  <m:t>t</m:t>
                </m:r>
              </m:sub>
              <m:sup>
                <m:r>
                  <w:rPr>
                    <w:rFonts w:ascii="Cambria Math" w:hAnsi="Cambria Math"/>
                  </w:rPr>
                  <m:t>​</m:t>
                </m:r>
              </m:sup>
              <m:e>
                <m:sSubSup>
                  <m:sSubSupPr>
                    <m:ctrlPr>
                      <w:rPr>
                        <w:rFonts w:ascii="Cambria Math" w:hAnsi="Cambria Math"/>
                      </w:rPr>
                    </m:ctrlPr>
                  </m:sSubSupPr>
                  <m:e>
                    <m:r>
                      <w:rPr>
                        <w:rFonts w:ascii="Cambria Math" w:hAnsi="Cambria Math"/>
                      </w:rPr>
                      <m:t>E</m:t>
                    </m:r>
                  </m:e>
                  <m:sub>
                    <m:r>
                      <w:rPr>
                        <w:rFonts w:ascii="Cambria Math" w:hAnsi="Cambria Math"/>
                      </w:rPr>
                      <m:t>t</m:t>
                    </m:r>
                  </m:sub>
                  <m:sup>
                    <m:r>
                      <m:rPr>
                        <m:sty m:val="p"/>
                      </m:rPr>
                      <w:rPr>
                        <w:rFonts w:ascii="Cambria Math" w:hAnsi="Cambria Math"/>
                      </w:rPr>
                      <m:t>HVAC</m:t>
                    </m:r>
                  </m:sup>
                </m:sSubSup>
              </m:e>
            </m:nary>
          </m:den>
        </m:f>
        <m:r>
          <m:rPr>
            <m:sty m:val="p"/>
          </m:rPr>
          <w:rPr>
            <w:rFonts w:ascii="Cambria Math" w:hAnsi="Cambria Math"/>
          </w:rPr>
          <m:t>×</m:t>
        </m:r>
        <m:r>
          <w:rPr>
            <w:rFonts w:ascii="Cambria Math" w:hAnsi="Cambria Math"/>
          </w:rPr>
          <m:t>100</m:t>
        </m:r>
        <m:r>
          <m:rPr>
            <m:sty m:val="p"/>
          </m:rPr>
          <w:rPr>
            <w:rFonts w:ascii="Cambria Math" w:hAnsi="Cambria Math"/>
          </w:rPr>
          <m:t>%</m:t>
        </m:r>
      </m:oMath>
      <w:r>
        <w:tab/>
        <w:t>(28)</w:t>
      </w:r>
    </w:p>
    <w:p w14:paraId="31176496" w14:textId="77777777" w:rsidR="00BC50AA" w:rsidRDefault="00000000">
      <w:pPr>
        <w:pStyle w:val="IjasParagraf"/>
        <w:keepLines/>
        <w:tabs>
          <w:tab w:val="center" w:pos="4513"/>
          <w:tab w:val="right" w:pos="9026"/>
        </w:tabs>
        <w:spacing w:before="80" w:after="80"/>
        <w:ind w:firstLine="0"/>
        <w:contextualSpacing w:val="0"/>
        <w:jc w:val="left"/>
      </w:pPr>
      <w:r>
        <w:tab/>
      </w:r>
      <m:oMath>
        <m:r>
          <w:rPr>
            <w:rFonts w:ascii="Cambria Math" w:hAnsi="Cambria Math"/>
          </w:rPr>
          <m:t>κ</m:t>
        </m:r>
        <m:r>
          <m:rPr>
            <m:sty m:val="p"/>
          </m:rP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S</m:t>
                </m:r>
              </m:e>
              <m:sup>
                <m:r>
                  <m:rPr>
                    <m:sty m:val="p"/>
                  </m:rPr>
                  <w:rPr>
                    <w:rFonts w:ascii="Cambria Math" w:hAnsi="Cambria Math"/>
                  </w:rPr>
                  <m:t>claimed</m:t>
                </m:r>
              </m:sup>
            </m:sSup>
          </m:num>
          <m:den>
            <m:sSup>
              <m:sSupPr>
                <m:ctrlPr>
                  <w:rPr>
                    <w:rFonts w:ascii="Cambria Math" w:hAnsi="Cambria Math"/>
                  </w:rPr>
                </m:ctrlPr>
              </m:sSupPr>
              <m:e>
                <m:r>
                  <w:rPr>
                    <w:rFonts w:ascii="Cambria Math" w:hAnsi="Cambria Math"/>
                  </w:rPr>
                  <m:t>E</m:t>
                </m:r>
              </m:e>
              <m:sup>
                <m:r>
                  <m:rPr>
                    <m:sty m:val="p"/>
                  </m:rPr>
                  <w:rPr>
                    <w:rFonts w:ascii="Cambria Math" w:hAnsi="Cambria Math"/>
                  </w:rPr>
                  <m:t>HVAC</m:t>
                </m:r>
              </m:sup>
            </m:sSup>
            <m:r>
              <m:rPr>
                <m:sty m:val="p"/>
              </m:rPr>
              <w:rPr>
                <w:rFonts w:ascii="Cambria Math" w:hAnsi="Cambria Math"/>
              </w:rPr>
              <m:t>+</m:t>
            </m:r>
            <m:sSup>
              <m:sSupPr>
                <m:ctrlPr>
                  <w:rPr>
                    <w:rFonts w:ascii="Cambria Math" w:hAnsi="Cambria Math"/>
                  </w:rPr>
                </m:ctrlPr>
              </m:sSupPr>
              <m:e>
                <m:r>
                  <w:rPr>
                    <w:rFonts w:ascii="Cambria Math" w:hAnsi="Cambria Math"/>
                  </w:rPr>
                  <m:t>S</m:t>
                </m:r>
              </m:e>
              <m:sup>
                <m:r>
                  <m:rPr>
                    <m:sty m:val="p"/>
                  </m:rPr>
                  <w:rPr>
                    <w:rFonts w:ascii="Cambria Math" w:hAnsi="Cambria Math"/>
                  </w:rPr>
                  <m:t>claimed</m:t>
                </m:r>
              </m:sup>
            </m:sSup>
          </m:den>
        </m:f>
      </m:oMath>
      <w:r>
        <w:tab/>
        <w:t>(29)</w:t>
      </w:r>
    </w:p>
    <w:p w14:paraId="697A8F14" w14:textId="77777777" w:rsidR="00BC50AA" w:rsidRDefault="00000000">
      <w:pPr>
        <w:pStyle w:val="IjasHeading2"/>
        <w:keepNext/>
      </w:pPr>
      <w:r>
        <w:lastRenderedPageBreak/>
        <w:t>2.7 Reproducibility</w:t>
      </w:r>
    </w:p>
    <w:p w14:paraId="1DCFE223" w14:textId="77777777" w:rsidR="00BC50AA" w:rsidRDefault="00000000">
      <w:pPr>
        <w:pStyle w:val="IjasParagraf"/>
      </w:pPr>
      <w:r>
        <w:t>The analysis was executed in a Python notebook (numpy 2.1.3, pandas 2.2.3, scikit-learn 1.6.1). Re-executing the Stage-2 benchmark in a newer environment (scikit-learn 1.8.0) reproduced all 24 LOOCV scores to four decimals. The supplementary statistics in Sections 3.3 and 3.8, the paired bootstrap and the corrected champion diagnostics in Figure 10 were computed from the same embedded dataset and the same fitted predictions.</w:t>
      </w:r>
    </w:p>
    <w:p w14:paraId="4B231375" w14:textId="77777777" w:rsidR="00BC50AA" w:rsidRDefault="00000000">
      <w:pPr>
        <w:pStyle w:val="IjasHeading1"/>
        <w:keepNext/>
      </w:pPr>
      <w:r>
        <w:t>RESULTS AND DISCUSSION</w:t>
      </w:r>
    </w:p>
    <w:p w14:paraId="1BAE58EE" w14:textId="77777777" w:rsidR="00BC50AA" w:rsidRDefault="00000000">
      <w:pPr>
        <w:pStyle w:val="IjasParagraf"/>
      </w:pPr>
      <w:r>
        <w:t>This section follows the workflow of Figure 1. Each claim is paired with the table or figure that supports it, so that the reader can check the evidence directly. Sections 3.1 to 3.3 describe the data and answer RQ1, Sections 3.4 and 3.5 address Stage 1 (RQ2), Sections 3.6 to 3.9 address Stage 2 and the scenario analysis (RQ3), and Sections 3.10 to 3.12 answer RQ4 with graded scientific statements, recommendations and limitations.</w:t>
      </w:r>
    </w:p>
    <w:p w14:paraId="0A966BBF" w14:textId="77777777" w:rsidR="00BC50AA" w:rsidRDefault="00000000">
      <w:pPr>
        <w:pStyle w:val="IjasHeading2"/>
        <w:keepNext/>
      </w:pPr>
      <w:r>
        <w:t>3.1 Energy composition, weather and HVAC intensity</w:t>
      </w:r>
    </w:p>
    <w:p w14:paraId="47B0243A" w14:textId="77777777" w:rsidR="00BC50AA" w:rsidRDefault="00000000">
      <w:pPr>
        <w:pStyle w:val="IjasParagraf"/>
      </w:pPr>
      <w:r>
        <w:t>Table 3 summarises the eight quantitative variables. Total metered energy averaged 256,857 kWh per cycle with a coefficient of variation (CV) of 32.8%, while the sub-metered HVAC energy was more variable (CV 56.3%) than the non-HVAC load (CV 25.5%). Physical occupancy had a low CV (13.3%) compared with sales occupancy (25.3%), an early sign that presence is a smoother signal than bookings.</w:t>
      </w:r>
    </w:p>
    <w:p w14:paraId="4B6A947E" w14:textId="77777777" w:rsidR="00BC50AA" w:rsidRDefault="00000000">
      <w:pPr>
        <w:pStyle w:val="IJASTableCaption"/>
        <w:keepNext/>
        <w:jc w:val="both"/>
      </w:pPr>
      <w:r>
        <w:rPr>
          <w:b/>
          <w:bCs/>
        </w:rPr>
        <w:t xml:space="preserve">Table 3. </w:t>
      </w:r>
      <w:r>
        <w:t>Descriptive statistics of the study variables.</w:t>
      </w:r>
    </w:p>
    <w:tbl>
      <w:tblPr>
        <w:tblW w:w="9026" w:type="dxa"/>
        <w:jc w:val="center"/>
        <w:tblLayout w:type="fixed"/>
        <w:tblCellMar>
          <w:left w:w="50" w:type="dxa"/>
          <w:right w:w="50" w:type="dxa"/>
        </w:tblCellMar>
        <w:tblLook w:val="04A0" w:firstRow="1" w:lastRow="0" w:firstColumn="1" w:lastColumn="0" w:noHBand="0" w:noVBand="1"/>
      </w:tblPr>
      <w:tblGrid>
        <w:gridCol w:w="2626"/>
        <w:gridCol w:w="500"/>
        <w:gridCol w:w="1100"/>
        <w:gridCol w:w="1100"/>
        <w:gridCol w:w="1000"/>
        <w:gridCol w:w="1000"/>
        <w:gridCol w:w="1000"/>
        <w:gridCol w:w="700"/>
      </w:tblGrid>
      <w:tr w:rsidR="00BC50AA" w14:paraId="3113F5D2" w14:textId="77777777">
        <w:trPr>
          <w:cantSplit/>
          <w:tblHeader/>
          <w:jc w:val="center"/>
        </w:trPr>
        <w:tc>
          <w:tcPr>
            <w:tcW w:w="2626" w:type="dxa"/>
            <w:tcBorders>
              <w:top w:val="single" w:sz="8" w:space="0" w:color="000000"/>
              <w:bottom w:val="single" w:sz="4" w:space="0" w:color="000000"/>
            </w:tcBorders>
            <w:vAlign w:val="center"/>
          </w:tcPr>
          <w:p w14:paraId="52CF944B" w14:textId="77777777" w:rsidR="00BC50AA" w:rsidRDefault="00000000">
            <w:pPr>
              <w:keepNext/>
              <w:spacing w:before="20" w:after="20" w:line="240" w:lineRule="auto"/>
              <w:jc w:val="center"/>
            </w:pPr>
            <w:r>
              <w:rPr>
                <w:rFonts w:ascii="Sitka Display" w:eastAsia="Times New Roman" w:hAnsi="Sitka Display" w:cs="Times New Roman"/>
                <w:b/>
                <w:bCs/>
                <w:sz w:val="16"/>
                <w:szCs w:val="16"/>
              </w:rPr>
              <w:t>Variable</w:t>
            </w:r>
          </w:p>
        </w:tc>
        <w:tc>
          <w:tcPr>
            <w:tcW w:w="500" w:type="dxa"/>
            <w:tcBorders>
              <w:top w:val="single" w:sz="8" w:space="0" w:color="000000"/>
              <w:bottom w:val="single" w:sz="4" w:space="0" w:color="000000"/>
            </w:tcBorders>
            <w:vAlign w:val="center"/>
          </w:tcPr>
          <w:p w14:paraId="0078D804" w14:textId="77777777" w:rsidR="00BC50AA" w:rsidRDefault="00000000">
            <w:pPr>
              <w:keepNext/>
              <w:spacing w:before="20" w:after="20" w:line="240" w:lineRule="auto"/>
              <w:jc w:val="center"/>
            </w:pPr>
            <w:r>
              <w:rPr>
                <w:rFonts w:ascii="Sitka Display" w:eastAsia="Times New Roman" w:hAnsi="Sitka Display" w:cs="Times New Roman"/>
                <w:b/>
                <w:bCs/>
                <w:sz w:val="16"/>
                <w:szCs w:val="16"/>
              </w:rPr>
              <w:t>n</w:t>
            </w:r>
          </w:p>
        </w:tc>
        <w:tc>
          <w:tcPr>
            <w:tcW w:w="1100" w:type="dxa"/>
            <w:tcBorders>
              <w:top w:val="single" w:sz="8" w:space="0" w:color="000000"/>
              <w:bottom w:val="single" w:sz="4" w:space="0" w:color="000000"/>
            </w:tcBorders>
            <w:vAlign w:val="center"/>
          </w:tcPr>
          <w:p w14:paraId="3703D1F8" w14:textId="77777777" w:rsidR="00BC50AA" w:rsidRDefault="00000000">
            <w:pPr>
              <w:keepNext/>
              <w:spacing w:before="20" w:after="20" w:line="240" w:lineRule="auto"/>
              <w:jc w:val="center"/>
            </w:pPr>
            <w:r>
              <w:rPr>
                <w:rFonts w:ascii="Sitka Display" w:eastAsia="Times New Roman" w:hAnsi="Sitka Display" w:cs="Times New Roman"/>
                <w:b/>
                <w:bCs/>
                <w:sz w:val="16"/>
                <w:szCs w:val="16"/>
              </w:rPr>
              <w:t>Mean</w:t>
            </w:r>
          </w:p>
        </w:tc>
        <w:tc>
          <w:tcPr>
            <w:tcW w:w="1100" w:type="dxa"/>
            <w:tcBorders>
              <w:top w:val="single" w:sz="8" w:space="0" w:color="000000"/>
              <w:bottom w:val="single" w:sz="4" w:space="0" w:color="000000"/>
            </w:tcBorders>
            <w:vAlign w:val="center"/>
          </w:tcPr>
          <w:p w14:paraId="289AD9A2" w14:textId="77777777" w:rsidR="00BC50AA" w:rsidRDefault="00000000">
            <w:pPr>
              <w:keepNext/>
              <w:spacing w:before="20" w:after="20" w:line="240" w:lineRule="auto"/>
              <w:jc w:val="center"/>
            </w:pPr>
            <w:r>
              <w:rPr>
                <w:rFonts w:ascii="Sitka Display" w:eastAsia="Times New Roman" w:hAnsi="Sitka Display" w:cs="Times New Roman"/>
                <w:b/>
                <w:bCs/>
                <w:sz w:val="16"/>
                <w:szCs w:val="16"/>
              </w:rPr>
              <w:t>SD</w:t>
            </w:r>
          </w:p>
        </w:tc>
        <w:tc>
          <w:tcPr>
            <w:tcW w:w="1000" w:type="dxa"/>
            <w:tcBorders>
              <w:top w:val="single" w:sz="8" w:space="0" w:color="000000"/>
              <w:bottom w:val="single" w:sz="4" w:space="0" w:color="000000"/>
            </w:tcBorders>
            <w:vAlign w:val="center"/>
          </w:tcPr>
          <w:p w14:paraId="579BE62E" w14:textId="77777777" w:rsidR="00BC50AA" w:rsidRDefault="00000000">
            <w:pPr>
              <w:keepNext/>
              <w:spacing w:before="20" w:after="20" w:line="240" w:lineRule="auto"/>
              <w:jc w:val="center"/>
            </w:pPr>
            <w:r>
              <w:rPr>
                <w:rFonts w:ascii="Sitka Display" w:eastAsia="Times New Roman" w:hAnsi="Sitka Display" w:cs="Times New Roman"/>
                <w:b/>
                <w:bCs/>
                <w:sz w:val="16"/>
                <w:szCs w:val="16"/>
              </w:rPr>
              <w:t>Min</w:t>
            </w:r>
          </w:p>
        </w:tc>
        <w:tc>
          <w:tcPr>
            <w:tcW w:w="1000" w:type="dxa"/>
            <w:tcBorders>
              <w:top w:val="single" w:sz="8" w:space="0" w:color="000000"/>
              <w:bottom w:val="single" w:sz="4" w:space="0" w:color="000000"/>
            </w:tcBorders>
            <w:vAlign w:val="center"/>
          </w:tcPr>
          <w:p w14:paraId="12DA53BF" w14:textId="77777777" w:rsidR="00BC50AA" w:rsidRDefault="00000000">
            <w:pPr>
              <w:keepNext/>
              <w:spacing w:before="20" w:after="20" w:line="240" w:lineRule="auto"/>
              <w:jc w:val="center"/>
            </w:pPr>
            <w:r>
              <w:rPr>
                <w:rFonts w:ascii="Sitka Display" w:eastAsia="Times New Roman" w:hAnsi="Sitka Display" w:cs="Times New Roman"/>
                <w:b/>
                <w:bCs/>
                <w:sz w:val="16"/>
                <w:szCs w:val="16"/>
              </w:rPr>
              <w:t>Median</w:t>
            </w:r>
          </w:p>
        </w:tc>
        <w:tc>
          <w:tcPr>
            <w:tcW w:w="1000" w:type="dxa"/>
            <w:tcBorders>
              <w:top w:val="single" w:sz="8" w:space="0" w:color="000000"/>
              <w:bottom w:val="single" w:sz="4" w:space="0" w:color="000000"/>
            </w:tcBorders>
            <w:vAlign w:val="center"/>
          </w:tcPr>
          <w:p w14:paraId="5CCB827A" w14:textId="77777777" w:rsidR="00BC50AA" w:rsidRDefault="00000000">
            <w:pPr>
              <w:keepNext/>
              <w:spacing w:before="20" w:after="20" w:line="240" w:lineRule="auto"/>
              <w:jc w:val="center"/>
            </w:pPr>
            <w:r>
              <w:rPr>
                <w:rFonts w:ascii="Sitka Display" w:eastAsia="Times New Roman" w:hAnsi="Sitka Display" w:cs="Times New Roman"/>
                <w:b/>
                <w:bCs/>
                <w:sz w:val="16"/>
                <w:szCs w:val="16"/>
              </w:rPr>
              <w:t>Max</w:t>
            </w:r>
          </w:p>
        </w:tc>
        <w:tc>
          <w:tcPr>
            <w:tcW w:w="700" w:type="dxa"/>
            <w:tcBorders>
              <w:top w:val="single" w:sz="8" w:space="0" w:color="000000"/>
              <w:bottom w:val="single" w:sz="4" w:space="0" w:color="000000"/>
            </w:tcBorders>
            <w:vAlign w:val="center"/>
          </w:tcPr>
          <w:p w14:paraId="06597617" w14:textId="77777777" w:rsidR="00BC50AA" w:rsidRDefault="00000000">
            <w:pPr>
              <w:keepNext/>
              <w:spacing w:before="20" w:after="20" w:line="240" w:lineRule="auto"/>
              <w:jc w:val="center"/>
            </w:pPr>
            <w:r>
              <w:rPr>
                <w:rFonts w:ascii="Sitka Display" w:eastAsia="Times New Roman" w:hAnsi="Sitka Display" w:cs="Times New Roman"/>
                <w:b/>
                <w:bCs/>
                <w:sz w:val="16"/>
                <w:szCs w:val="16"/>
              </w:rPr>
              <w:t>CV (%)</w:t>
            </w:r>
          </w:p>
        </w:tc>
      </w:tr>
      <w:tr w:rsidR="00BC50AA" w14:paraId="4C834EC7" w14:textId="77777777">
        <w:trPr>
          <w:cantSplit/>
          <w:jc w:val="center"/>
        </w:trPr>
        <w:tc>
          <w:tcPr>
            <w:tcW w:w="2626" w:type="dxa"/>
            <w:vAlign w:val="center"/>
          </w:tcPr>
          <w:p w14:paraId="65CA4C3C" w14:textId="77777777" w:rsidR="00BC50AA" w:rsidRDefault="00000000">
            <w:pPr>
              <w:keepNext/>
              <w:spacing w:before="20" w:after="20" w:line="240" w:lineRule="auto"/>
            </w:pPr>
            <w:r>
              <w:rPr>
                <w:rFonts w:ascii="Sitka Display" w:eastAsia="Times New Roman" w:hAnsi="Sitka Display" w:cs="Times New Roman"/>
                <w:sz w:val="16"/>
                <w:szCs w:val="16"/>
              </w:rPr>
              <w:t>Total energy (kWh)</w:t>
            </w:r>
          </w:p>
        </w:tc>
        <w:tc>
          <w:tcPr>
            <w:tcW w:w="500" w:type="dxa"/>
            <w:vAlign w:val="center"/>
          </w:tcPr>
          <w:p w14:paraId="1CDB7690" w14:textId="77777777" w:rsidR="00BC50AA" w:rsidRDefault="00000000">
            <w:pPr>
              <w:keepNext/>
              <w:spacing w:before="20" w:after="20" w:line="240" w:lineRule="auto"/>
              <w:jc w:val="center"/>
            </w:pPr>
            <w:r>
              <w:rPr>
                <w:rFonts w:ascii="Sitka Display" w:eastAsia="Times New Roman" w:hAnsi="Sitka Display" w:cs="Times New Roman"/>
                <w:sz w:val="16"/>
                <w:szCs w:val="16"/>
              </w:rPr>
              <w:t>19</w:t>
            </w:r>
          </w:p>
        </w:tc>
        <w:tc>
          <w:tcPr>
            <w:tcW w:w="1100" w:type="dxa"/>
            <w:vAlign w:val="center"/>
          </w:tcPr>
          <w:p w14:paraId="2A6020D8" w14:textId="77777777" w:rsidR="00BC50AA" w:rsidRDefault="00000000">
            <w:pPr>
              <w:keepNext/>
              <w:spacing w:before="20" w:after="20" w:line="240" w:lineRule="auto"/>
              <w:jc w:val="center"/>
            </w:pPr>
            <w:r>
              <w:rPr>
                <w:rFonts w:ascii="Sitka Display" w:eastAsia="Times New Roman" w:hAnsi="Sitka Display" w:cs="Times New Roman"/>
                <w:sz w:val="16"/>
                <w:szCs w:val="16"/>
              </w:rPr>
              <w:t>256,857</w:t>
            </w:r>
          </w:p>
        </w:tc>
        <w:tc>
          <w:tcPr>
            <w:tcW w:w="1100" w:type="dxa"/>
            <w:vAlign w:val="center"/>
          </w:tcPr>
          <w:p w14:paraId="44D8D097" w14:textId="77777777" w:rsidR="00BC50AA" w:rsidRDefault="00000000">
            <w:pPr>
              <w:keepNext/>
              <w:spacing w:before="20" w:after="20" w:line="240" w:lineRule="auto"/>
              <w:jc w:val="center"/>
            </w:pPr>
            <w:r>
              <w:rPr>
                <w:rFonts w:ascii="Sitka Display" w:eastAsia="Times New Roman" w:hAnsi="Sitka Display" w:cs="Times New Roman"/>
                <w:sz w:val="16"/>
                <w:szCs w:val="16"/>
              </w:rPr>
              <w:t>84,159</w:t>
            </w:r>
          </w:p>
        </w:tc>
        <w:tc>
          <w:tcPr>
            <w:tcW w:w="1000" w:type="dxa"/>
            <w:vAlign w:val="center"/>
          </w:tcPr>
          <w:p w14:paraId="4CC70DB1" w14:textId="77777777" w:rsidR="00BC50AA" w:rsidRDefault="00000000">
            <w:pPr>
              <w:keepNext/>
              <w:spacing w:before="20" w:after="20" w:line="240" w:lineRule="auto"/>
              <w:jc w:val="center"/>
            </w:pPr>
            <w:r>
              <w:rPr>
                <w:rFonts w:ascii="Sitka Display" w:eastAsia="Times New Roman" w:hAnsi="Sitka Display" w:cs="Times New Roman"/>
                <w:sz w:val="16"/>
                <w:szCs w:val="16"/>
              </w:rPr>
              <w:t>152,774</w:t>
            </w:r>
          </w:p>
        </w:tc>
        <w:tc>
          <w:tcPr>
            <w:tcW w:w="1000" w:type="dxa"/>
            <w:vAlign w:val="center"/>
          </w:tcPr>
          <w:p w14:paraId="0B651B2B" w14:textId="77777777" w:rsidR="00BC50AA" w:rsidRDefault="00000000">
            <w:pPr>
              <w:keepNext/>
              <w:spacing w:before="20" w:after="20" w:line="240" w:lineRule="auto"/>
              <w:jc w:val="center"/>
            </w:pPr>
            <w:r>
              <w:rPr>
                <w:rFonts w:ascii="Sitka Display" w:eastAsia="Times New Roman" w:hAnsi="Sitka Display" w:cs="Times New Roman"/>
                <w:sz w:val="16"/>
                <w:szCs w:val="16"/>
              </w:rPr>
              <w:t>239,303</w:t>
            </w:r>
          </w:p>
        </w:tc>
        <w:tc>
          <w:tcPr>
            <w:tcW w:w="1000" w:type="dxa"/>
            <w:vAlign w:val="center"/>
          </w:tcPr>
          <w:p w14:paraId="40CFE842" w14:textId="77777777" w:rsidR="00BC50AA" w:rsidRDefault="00000000">
            <w:pPr>
              <w:keepNext/>
              <w:spacing w:before="20" w:after="20" w:line="240" w:lineRule="auto"/>
              <w:jc w:val="center"/>
            </w:pPr>
            <w:r>
              <w:rPr>
                <w:rFonts w:ascii="Sitka Display" w:eastAsia="Times New Roman" w:hAnsi="Sitka Display" w:cs="Times New Roman"/>
                <w:sz w:val="16"/>
                <w:szCs w:val="16"/>
              </w:rPr>
              <w:t>441,808</w:t>
            </w:r>
          </w:p>
        </w:tc>
        <w:tc>
          <w:tcPr>
            <w:tcW w:w="700" w:type="dxa"/>
            <w:vAlign w:val="center"/>
          </w:tcPr>
          <w:p w14:paraId="030E0931" w14:textId="77777777" w:rsidR="00BC50AA" w:rsidRDefault="00000000">
            <w:pPr>
              <w:keepNext/>
              <w:spacing w:before="20" w:after="20" w:line="240" w:lineRule="auto"/>
              <w:jc w:val="center"/>
            </w:pPr>
            <w:r>
              <w:rPr>
                <w:rFonts w:ascii="Sitka Display" w:eastAsia="Times New Roman" w:hAnsi="Sitka Display" w:cs="Times New Roman"/>
                <w:sz w:val="16"/>
                <w:szCs w:val="16"/>
              </w:rPr>
              <w:t>32.8</w:t>
            </w:r>
          </w:p>
        </w:tc>
      </w:tr>
      <w:tr w:rsidR="00BC50AA" w14:paraId="3320656F" w14:textId="77777777">
        <w:trPr>
          <w:cantSplit/>
          <w:jc w:val="center"/>
        </w:trPr>
        <w:tc>
          <w:tcPr>
            <w:tcW w:w="2626" w:type="dxa"/>
            <w:vAlign w:val="center"/>
          </w:tcPr>
          <w:p w14:paraId="6472080D" w14:textId="77777777" w:rsidR="00BC50AA" w:rsidRDefault="00000000">
            <w:pPr>
              <w:keepNext/>
              <w:spacing w:before="20" w:after="20" w:line="240" w:lineRule="auto"/>
            </w:pPr>
            <w:r>
              <w:rPr>
                <w:rFonts w:ascii="Sitka Display" w:eastAsia="Times New Roman" w:hAnsi="Sitka Display" w:cs="Times New Roman"/>
                <w:sz w:val="16"/>
                <w:szCs w:val="16"/>
              </w:rPr>
              <w:t>HVAC energy (kWh)</w:t>
            </w:r>
          </w:p>
        </w:tc>
        <w:tc>
          <w:tcPr>
            <w:tcW w:w="500" w:type="dxa"/>
            <w:vAlign w:val="center"/>
          </w:tcPr>
          <w:p w14:paraId="05ABD0D0" w14:textId="77777777" w:rsidR="00BC50AA" w:rsidRDefault="00000000">
            <w:pPr>
              <w:keepNext/>
              <w:spacing w:before="20" w:after="20" w:line="240" w:lineRule="auto"/>
              <w:jc w:val="center"/>
            </w:pPr>
            <w:r>
              <w:rPr>
                <w:rFonts w:ascii="Sitka Display" w:eastAsia="Times New Roman" w:hAnsi="Sitka Display" w:cs="Times New Roman"/>
                <w:sz w:val="16"/>
                <w:szCs w:val="16"/>
              </w:rPr>
              <w:t>10</w:t>
            </w:r>
          </w:p>
        </w:tc>
        <w:tc>
          <w:tcPr>
            <w:tcW w:w="1100" w:type="dxa"/>
            <w:vAlign w:val="center"/>
          </w:tcPr>
          <w:p w14:paraId="2B76793B" w14:textId="77777777" w:rsidR="00BC50AA" w:rsidRDefault="00000000">
            <w:pPr>
              <w:keepNext/>
              <w:spacing w:before="20" w:after="20" w:line="240" w:lineRule="auto"/>
              <w:jc w:val="center"/>
            </w:pPr>
            <w:r>
              <w:rPr>
                <w:rFonts w:ascii="Sitka Display" w:eastAsia="Times New Roman" w:hAnsi="Sitka Display" w:cs="Times New Roman"/>
                <w:sz w:val="16"/>
                <w:szCs w:val="16"/>
              </w:rPr>
              <w:t>150,831</w:t>
            </w:r>
          </w:p>
        </w:tc>
        <w:tc>
          <w:tcPr>
            <w:tcW w:w="1100" w:type="dxa"/>
            <w:vAlign w:val="center"/>
          </w:tcPr>
          <w:p w14:paraId="7B1592B7" w14:textId="77777777" w:rsidR="00BC50AA" w:rsidRDefault="00000000">
            <w:pPr>
              <w:keepNext/>
              <w:spacing w:before="20" w:after="20" w:line="240" w:lineRule="auto"/>
              <w:jc w:val="center"/>
            </w:pPr>
            <w:r>
              <w:rPr>
                <w:rFonts w:ascii="Sitka Display" w:eastAsia="Times New Roman" w:hAnsi="Sitka Display" w:cs="Times New Roman"/>
                <w:sz w:val="16"/>
                <w:szCs w:val="16"/>
              </w:rPr>
              <w:t>84,890</w:t>
            </w:r>
          </w:p>
        </w:tc>
        <w:tc>
          <w:tcPr>
            <w:tcW w:w="1000" w:type="dxa"/>
            <w:vAlign w:val="center"/>
          </w:tcPr>
          <w:p w14:paraId="05AA5EDC" w14:textId="77777777" w:rsidR="00BC50AA" w:rsidRDefault="00000000">
            <w:pPr>
              <w:keepNext/>
              <w:spacing w:before="20" w:after="20" w:line="240" w:lineRule="auto"/>
              <w:jc w:val="center"/>
            </w:pPr>
            <w:r>
              <w:rPr>
                <w:rFonts w:ascii="Sitka Display" w:eastAsia="Times New Roman" w:hAnsi="Sitka Display" w:cs="Times New Roman"/>
                <w:sz w:val="16"/>
                <w:szCs w:val="16"/>
              </w:rPr>
              <w:t>37,307</w:t>
            </w:r>
          </w:p>
        </w:tc>
        <w:tc>
          <w:tcPr>
            <w:tcW w:w="1000" w:type="dxa"/>
            <w:vAlign w:val="center"/>
          </w:tcPr>
          <w:p w14:paraId="7405D272" w14:textId="77777777" w:rsidR="00BC50AA" w:rsidRDefault="00000000">
            <w:pPr>
              <w:keepNext/>
              <w:spacing w:before="20" w:after="20" w:line="240" w:lineRule="auto"/>
              <w:jc w:val="center"/>
            </w:pPr>
            <w:r>
              <w:rPr>
                <w:rFonts w:ascii="Sitka Display" w:eastAsia="Times New Roman" w:hAnsi="Sitka Display" w:cs="Times New Roman"/>
                <w:sz w:val="16"/>
                <w:szCs w:val="16"/>
              </w:rPr>
              <w:t>135,493</w:t>
            </w:r>
          </w:p>
        </w:tc>
        <w:tc>
          <w:tcPr>
            <w:tcW w:w="1000" w:type="dxa"/>
            <w:vAlign w:val="center"/>
          </w:tcPr>
          <w:p w14:paraId="1E6745EB" w14:textId="77777777" w:rsidR="00BC50AA" w:rsidRDefault="00000000">
            <w:pPr>
              <w:keepNext/>
              <w:spacing w:before="20" w:after="20" w:line="240" w:lineRule="auto"/>
              <w:jc w:val="center"/>
            </w:pPr>
            <w:r>
              <w:rPr>
                <w:rFonts w:ascii="Sitka Display" w:eastAsia="Times New Roman" w:hAnsi="Sitka Display" w:cs="Times New Roman"/>
                <w:sz w:val="16"/>
                <w:szCs w:val="16"/>
              </w:rPr>
              <w:t>274,747</w:t>
            </w:r>
          </w:p>
        </w:tc>
        <w:tc>
          <w:tcPr>
            <w:tcW w:w="700" w:type="dxa"/>
            <w:vAlign w:val="center"/>
          </w:tcPr>
          <w:p w14:paraId="7AF20E6D" w14:textId="77777777" w:rsidR="00BC50AA" w:rsidRDefault="00000000">
            <w:pPr>
              <w:keepNext/>
              <w:spacing w:before="20" w:after="20" w:line="240" w:lineRule="auto"/>
              <w:jc w:val="center"/>
            </w:pPr>
            <w:r>
              <w:rPr>
                <w:rFonts w:ascii="Sitka Display" w:eastAsia="Times New Roman" w:hAnsi="Sitka Display" w:cs="Times New Roman"/>
                <w:sz w:val="16"/>
                <w:szCs w:val="16"/>
              </w:rPr>
              <w:t>56.3</w:t>
            </w:r>
          </w:p>
        </w:tc>
      </w:tr>
      <w:tr w:rsidR="00BC50AA" w14:paraId="446C1745" w14:textId="77777777">
        <w:trPr>
          <w:cantSplit/>
          <w:jc w:val="center"/>
        </w:trPr>
        <w:tc>
          <w:tcPr>
            <w:tcW w:w="2626" w:type="dxa"/>
            <w:vAlign w:val="center"/>
          </w:tcPr>
          <w:p w14:paraId="7CE01449" w14:textId="77777777" w:rsidR="00BC50AA" w:rsidRDefault="00000000">
            <w:pPr>
              <w:keepNext/>
              <w:spacing w:before="20" w:after="20" w:line="240" w:lineRule="auto"/>
            </w:pPr>
            <w:r>
              <w:rPr>
                <w:rFonts w:ascii="Sitka Display" w:eastAsia="Times New Roman" w:hAnsi="Sitka Display" w:cs="Times New Roman"/>
                <w:sz w:val="16"/>
                <w:szCs w:val="16"/>
              </w:rPr>
              <w:t>Non-HVAC energy (kWh)</w:t>
            </w:r>
          </w:p>
        </w:tc>
        <w:tc>
          <w:tcPr>
            <w:tcW w:w="500" w:type="dxa"/>
            <w:vAlign w:val="center"/>
          </w:tcPr>
          <w:p w14:paraId="3B7720DE" w14:textId="77777777" w:rsidR="00BC50AA" w:rsidRDefault="00000000">
            <w:pPr>
              <w:keepNext/>
              <w:spacing w:before="20" w:after="20" w:line="240" w:lineRule="auto"/>
              <w:jc w:val="center"/>
            </w:pPr>
            <w:r>
              <w:rPr>
                <w:rFonts w:ascii="Sitka Display" w:eastAsia="Times New Roman" w:hAnsi="Sitka Display" w:cs="Times New Roman"/>
                <w:sz w:val="16"/>
                <w:szCs w:val="16"/>
              </w:rPr>
              <w:t>10</w:t>
            </w:r>
          </w:p>
        </w:tc>
        <w:tc>
          <w:tcPr>
            <w:tcW w:w="1100" w:type="dxa"/>
            <w:vAlign w:val="center"/>
          </w:tcPr>
          <w:p w14:paraId="6434B14C" w14:textId="77777777" w:rsidR="00BC50AA" w:rsidRDefault="00000000">
            <w:pPr>
              <w:keepNext/>
              <w:spacing w:before="20" w:after="20" w:line="240" w:lineRule="auto"/>
              <w:jc w:val="center"/>
            </w:pPr>
            <w:r>
              <w:rPr>
                <w:rFonts w:ascii="Sitka Display" w:eastAsia="Times New Roman" w:hAnsi="Sitka Display" w:cs="Times New Roman"/>
                <w:sz w:val="16"/>
                <w:szCs w:val="16"/>
              </w:rPr>
              <w:t>135,111</w:t>
            </w:r>
          </w:p>
        </w:tc>
        <w:tc>
          <w:tcPr>
            <w:tcW w:w="1100" w:type="dxa"/>
            <w:vAlign w:val="center"/>
          </w:tcPr>
          <w:p w14:paraId="5482A9D8" w14:textId="77777777" w:rsidR="00BC50AA" w:rsidRDefault="00000000">
            <w:pPr>
              <w:keepNext/>
              <w:spacing w:before="20" w:after="20" w:line="240" w:lineRule="auto"/>
              <w:jc w:val="center"/>
            </w:pPr>
            <w:r>
              <w:rPr>
                <w:rFonts w:ascii="Sitka Display" w:eastAsia="Times New Roman" w:hAnsi="Sitka Display" w:cs="Times New Roman"/>
                <w:sz w:val="16"/>
                <w:szCs w:val="16"/>
              </w:rPr>
              <w:t>34,462</w:t>
            </w:r>
          </w:p>
        </w:tc>
        <w:tc>
          <w:tcPr>
            <w:tcW w:w="1000" w:type="dxa"/>
            <w:vAlign w:val="center"/>
          </w:tcPr>
          <w:p w14:paraId="33BA9943" w14:textId="77777777" w:rsidR="00BC50AA" w:rsidRDefault="00000000">
            <w:pPr>
              <w:keepNext/>
              <w:spacing w:before="20" w:after="20" w:line="240" w:lineRule="auto"/>
              <w:jc w:val="center"/>
            </w:pPr>
            <w:r>
              <w:rPr>
                <w:rFonts w:ascii="Sitka Display" w:eastAsia="Times New Roman" w:hAnsi="Sitka Display" w:cs="Times New Roman"/>
                <w:sz w:val="16"/>
                <w:szCs w:val="16"/>
              </w:rPr>
              <w:t>88,952</w:t>
            </w:r>
          </w:p>
        </w:tc>
        <w:tc>
          <w:tcPr>
            <w:tcW w:w="1000" w:type="dxa"/>
            <w:vAlign w:val="center"/>
          </w:tcPr>
          <w:p w14:paraId="1896785B" w14:textId="77777777" w:rsidR="00BC50AA" w:rsidRDefault="00000000">
            <w:pPr>
              <w:keepNext/>
              <w:spacing w:before="20" w:after="20" w:line="240" w:lineRule="auto"/>
              <w:jc w:val="center"/>
            </w:pPr>
            <w:r>
              <w:rPr>
                <w:rFonts w:ascii="Sitka Display" w:eastAsia="Times New Roman" w:hAnsi="Sitka Display" w:cs="Times New Roman"/>
                <w:sz w:val="16"/>
                <w:szCs w:val="16"/>
              </w:rPr>
              <w:t>136,044</w:t>
            </w:r>
          </w:p>
        </w:tc>
        <w:tc>
          <w:tcPr>
            <w:tcW w:w="1000" w:type="dxa"/>
            <w:vAlign w:val="center"/>
          </w:tcPr>
          <w:p w14:paraId="5F940CCE" w14:textId="77777777" w:rsidR="00BC50AA" w:rsidRDefault="00000000">
            <w:pPr>
              <w:keepNext/>
              <w:spacing w:before="20" w:after="20" w:line="240" w:lineRule="auto"/>
              <w:jc w:val="center"/>
            </w:pPr>
            <w:r>
              <w:rPr>
                <w:rFonts w:ascii="Sitka Display" w:eastAsia="Times New Roman" w:hAnsi="Sitka Display" w:cs="Times New Roman"/>
                <w:sz w:val="16"/>
                <w:szCs w:val="16"/>
              </w:rPr>
              <w:t>187,241</w:t>
            </w:r>
          </w:p>
        </w:tc>
        <w:tc>
          <w:tcPr>
            <w:tcW w:w="700" w:type="dxa"/>
            <w:vAlign w:val="center"/>
          </w:tcPr>
          <w:p w14:paraId="4DBC1B31" w14:textId="77777777" w:rsidR="00BC50AA" w:rsidRDefault="00000000">
            <w:pPr>
              <w:keepNext/>
              <w:spacing w:before="20" w:after="20" w:line="240" w:lineRule="auto"/>
              <w:jc w:val="center"/>
            </w:pPr>
            <w:r>
              <w:rPr>
                <w:rFonts w:ascii="Sitka Display" w:eastAsia="Times New Roman" w:hAnsi="Sitka Display" w:cs="Times New Roman"/>
                <w:sz w:val="16"/>
                <w:szCs w:val="16"/>
              </w:rPr>
              <w:t>25.5</w:t>
            </w:r>
          </w:p>
        </w:tc>
      </w:tr>
      <w:tr w:rsidR="00BC50AA" w14:paraId="5D35789B" w14:textId="77777777">
        <w:trPr>
          <w:cantSplit/>
          <w:jc w:val="center"/>
        </w:trPr>
        <w:tc>
          <w:tcPr>
            <w:tcW w:w="2626" w:type="dxa"/>
            <w:vAlign w:val="center"/>
          </w:tcPr>
          <w:p w14:paraId="01C57E33" w14:textId="77777777" w:rsidR="00BC50AA" w:rsidRDefault="00000000">
            <w:pPr>
              <w:keepNext/>
              <w:spacing w:before="20" w:after="20" w:line="240" w:lineRule="auto"/>
            </w:pPr>
            <w:r>
              <w:rPr>
                <w:rFonts w:ascii="Sitka Display" w:eastAsia="Times New Roman" w:hAnsi="Sitka Display" w:cs="Times New Roman"/>
                <w:sz w:val="16"/>
                <w:szCs w:val="16"/>
              </w:rPr>
              <w:t>Sales occupancy</w:t>
            </w:r>
          </w:p>
        </w:tc>
        <w:tc>
          <w:tcPr>
            <w:tcW w:w="500" w:type="dxa"/>
            <w:vAlign w:val="center"/>
          </w:tcPr>
          <w:p w14:paraId="10870C9F" w14:textId="77777777" w:rsidR="00BC50AA" w:rsidRDefault="00000000">
            <w:pPr>
              <w:keepNext/>
              <w:spacing w:before="20" w:after="20" w:line="240" w:lineRule="auto"/>
              <w:jc w:val="center"/>
            </w:pPr>
            <w:r>
              <w:rPr>
                <w:rFonts w:ascii="Sitka Display" w:eastAsia="Times New Roman" w:hAnsi="Sitka Display" w:cs="Times New Roman"/>
                <w:sz w:val="16"/>
                <w:szCs w:val="16"/>
              </w:rPr>
              <w:t>19</w:t>
            </w:r>
          </w:p>
        </w:tc>
        <w:tc>
          <w:tcPr>
            <w:tcW w:w="1100" w:type="dxa"/>
            <w:vAlign w:val="center"/>
          </w:tcPr>
          <w:p w14:paraId="27FBFC0B" w14:textId="77777777" w:rsidR="00BC50AA" w:rsidRDefault="00000000">
            <w:pPr>
              <w:keepNext/>
              <w:spacing w:before="20" w:after="20" w:line="240" w:lineRule="auto"/>
              <w:jc w:val="center"/>
            </w:pPr>
            <w:r>
              <w:rPr>
                <w:rFonts w:ascii="Sitka Display" w:eastAsia="Times New Roman" w:hAnsi="Sitka Display" w:cs="Times New Roman"/>
                <w:sz w:val="16"/>
                <w:szCs w:val="16"/>
              </w:rPr>
              <w:t>0.807</w:t>
            </w:r>
          </w:p>
        </w:tc>
        <w:tc>
          <w:tcPr>
            <w:tcW w:w="1100" w:type="dxa"/>
            <w:vAlign w:val="center"/>
          </w:tcPr>
          <w:p w14:paraId="0900F908" w14:textId="77777777" w:rsidR="00BC50AA" w:rsidRDefault="00000000">
            <w:pPr>
              <w:keepNext/>
              <w:spacing w:before="20" w:after="20" w:line="240" w:lineRule="auto"/>
              <w:jc w:val="center"/>
            </w:pPr>
            <w:r>
              <w:rPr>
                <w:rFonts w:ascii="Sitka Display" w:eastAsia="Times New Roman" w:hAnsi="Sitka Display" w:cs="Times New Roman"/>
                <w:sz w:val="16"/>
                <w:szCs w:val="16"/>
              </w:rPr>
              <w:t>0.204</w:t>
            </w:r>
          </w:p>
        </w:tc>
        <w:tc>
          <w:tcPr>
            <w:tcW w:w="1000" w:type="dxa"/>
            <w:vAlign w:val="center"/>
          </w:tcPr>
          <w:p w14:paraId="055E62E1" w14:textId="77777777" w:rsidR="00BC50AA" w:rsidRDefault="00000000">
            <w:pPr>
              <w:keepNext/>
              <w:spacing w:before="20" w:after="20" w:line="240" w:lineRule="auto"/>
              <w:jc w:val="center"/>
            </w:pPr>
            <w:r>
              <w:rPr>
                <w:rFonts w:ascii="Sitka Display" w:eastAsia="Times New Roman" w:hAnsi="Sitka Display" w:cs="Times New Roman"/>
                <w:sz w:val="16"/>
                <w:szCs w:val="16"/>
              </w:rPr>
              <w:t>0.220</w:t>
            </w:r>
          </w:p>
        </w:tc>
        <w:tc>
          <w:tcPr>
            <w:tcW w:w="1000" w:type="dxa"/>
            <w:vAlign w:val="center"/>
          </w:tcPr>
          <w:p w14:paraId="11040358" w14:textId="77777777" w:rsidR="00BC50AA" w:rsidRDefault="00000000">
            <w:pPr>
              <w:keepNext/>
              <w:spacing w:before="20" w:after="20" w:line="240" w:lineRule="auto"/>
              <w:jc w:val="center"/>
            </w:pPr>
            <w:r>
              <w:rPr>
                <w:rFonts w:ascii="Sitka Display" w:eastAsia="Times New Roman" w:hAnsi="Sitka Display" w:cs="Times New Roman"/>
                <w:sz w:val="16"/>
                <w:szCs w:val="16"/>
              </w:rPr>
              <w:t>0.876</w:t>
            </w:r>
          </w:p>
        </w:tc>
        <w:tc>
          <w:tcPr>
            <w:tcW w:w="1000" w:type="dxa"/>
            <w:vAlign w:val="center"/>
          </w:tcPr>
          <w:p w14:paraId="620103E2" w14:textId="77777777" w:rsidR="00BC50AA" w:rsidRDefault="00000000">
            <w:pPr>
              <w:keepNext/>
              <w:spacing w:before="20" w:after="20" w:line="240" w:lineRule="auto"/>
              <w:jc w:val="center"/>
            </w:pPr>
            <w:r>
              <w:rPr>
                <w:rFonts w:ascii="Sitka Display" w:eastAsia="Times New Roman" w:hAnsi="Sitka Display" w:cs="Times New Roman"/>
                <w:sz w:val="16"/>
                <w:szCs w:val="16"/>
              </w:rPr>
              <w:t>0.979</w:t>
            </w:r>
          </w:p>
        </w:tc>
        <w:tc>
          <w:tcPr>
            <w:tcW w:w="700" w:type="dxa"/>
            <w:vAlign w:val="center"/>
          </w:tcPr>
          <w:p w14:paraId="5BFEE8CA" w14:textId="77777777" w:rsidR="00BC50AA" w:rsidRDefault="00000000">
            <w:pPr>
              <w:keepNext/>
              <w:spacing w:before="20" w:after="20" w:line="240" w:lineRule="auto"/>
              <w:jc w:val="center"/>
            </w:pPr>
            <w:r>
              <w:rPr>
                <w:rFonts w:ascii="Sitka Display" w:eastAsia="Times New Roman" w:hAnsi="Sitka Display" w:cs="Times New Roman"/>
                <w:sz w:val="16"/>
                <w:szCs w:val="16"/>
              </w:rPr>
              <w:t>25.3</w:t>
            </w:r>
          </w:p>
        </w:tc>
      </w:tr>
      <w:tr w:rsidR="00BC50AA" w14:paraId="63C2283C" w14:textId="77777777">
        <w:trPr>
          <w:cantSplit/>
          <w:jc w:val="center"/>
        </w:trPr>
        <w:tc>
          <w:tcPr>
            <w:tcW w:w="2626" w:type="dxa"/>
            <w:vAlign w:val="center"/>
          </w:tcPr>
          <w:p w14:paraId="6760A960" w14:textId="77777777" w:rsidR="00BC50AA" w:rsidRDefault="00000000">
            <w:pPr>
              <w:keepNext/>
              <w:spacing w:before="20" w:after="20" w:line="240" w:lineRule="auto"/>
            </w:pPr>
            <w:r>
              <w:rPr>
                <w:rFonts w:ascii="Sitka Display" w:eastAsia="Times New Roman" w:hAnsi="Sitka Display" w:cs="Times New Roman"/>
                <w:sz w:val="16"/>
                <w:szCs w:val="16"/>
              </w:rPr>
              <w:t>Physical occupancy</w:t>
            </w:r>
          </w:p>
        </w:tc>
        <w:tc>
          <w:tcPr>
            <w:tcW w:w="500" w:type="dxa"/>
            <w:vAlign w:val="center"/>
          </w:tcPr>
          <w:p w14:paraId="024EA444" w14:textId="77777777" w:rsidR="00BC50AA" w:rsidRDefault="00000000">
            <w:pPr>
              <w:keepNext/>
              <w:spacing w:before="20" w:after="20" w:line="240" w:lineRule="auto"/>
              <w:jc w:val="center"/>
            </w:pPr>
            <w:r>
              <w:rPr>
                <w:rFonts w:ascii="Sitka Display" w:eastAsia="Times New Roman" w:hAnsi="Sitka Display" w:cs="Times New Roman"/>
                <w:sz w:val="16"/>
                <w:szCs w:val="16"/>
              </w:rPr>
              <w:t>14</w:t>
            </w:r>
          </w:p>
        </w:tc>
        <w:tc>
          <w:tcPr>
            <w:tcW w:w="1100" w:type="dxa"/>
            <w:vAlign w:val="center"/>
          </w:tcPr>
          <w:p w14:paraId="1E0076C2" w14:textId="77777777" w:rsidR="00BC50AA" w:rsidRDefault="00000000">
            <w:pPr>
              <w:keepNext/>
              <w:spacing w:before="20" w:after="20" w:line="240" w:lineRule="auto"/>
              <w:jc w:val="center"/>
            </w:pPr>
            <w:r>
              <w:rPr>
                <w:rFonts w:ascii="Sitka Display" w:eastAsia="Times New Roman" w:hAnsi="Sitka Display" w:cs="Times New Roman"/>
                <w:sz w:val="16"/>
                <w:szCs w:val="16"/>
              </w:rPr>
              <w:t>0.637</w:t>
            </w:r>
          </w:p>
        </w:tc>
        <w:tc>
          <w:tcPr>
            <w:tcW w:w="1100" w:type="dxa"/>
            <w:vAlign w:val="center"/>
          </w:tcPr>
          <w:p w14:paraId="12D8B0D8" w14:textId="77777777" w:rsidR="00BC50AA" w:rsidRDefault="00000000">
            <w:pPr>
              <w:keepNext/>
              <w:spacing w:before="20" w:after="20" w:line="240" w:lineRule="auto"/>
              <w:jc w:val="center"/>
            </w:pPr>
            <w:r>
              <w:rPr>
                <w:rFonts w:ascii="Sitka Display" w:eastAsia="Times New Roman" w:hAnsi="Sitka Display" w:cs="Times New Roman"/>
                <w:sz w:val="16"/>
                <w:szCs w:val="16"/>
              </w:rPr>
              <w:t>0.085</w:t>
            </w:r>
          </w:p>
        </w:tc>
        <w:tc>
          <w:tcPr>
            <w:tcW w:w="1000" w:type="dxa"/>
            <w:vAlign w:val="center"/>
          </w:tcPr>
          <w:p w14:paraId="1E051A13" w14:textId="77777777" w:rsidR="00BC50AA" w:rsidRDefault="00000000">
            <w:pPr>
              <w:keepNext/>
              <w:spacing w:before="20" w:after="20" w:line="240" w:lineRule="auto"/>
              <w:jc w:val="center"/>
            </w:pPr>
            <w:r>
              <w:rPr>
                <w:rFonts w:ascii="Sitka Display" w:eastAsia="Times New Roman" w:hAnsi="Sitka Display" w:cs="Times New Roman"/>
                <w:sz w:val="16"/>
                <w:szCs w:val="16"/>
              </w:rPr>
              <w:t>0.510</w:t>
            </w:r>
          </w:p>
        </w:tc>
        <w:tc>
          <w:tcPr>
            <w:tcW w:w="1000" w:type="dxa"/>
            <w:vAlign w:val="center"/>
          </w:tcPr>
          <w:p w14:paraId="44C608F1" w14:textId="77777777" w:rsidR="00BC50AA" w:rsidRDefault="00000000">
            <w:pPr>
              <w:keepNext/>
              <w:spacing w:before="20" w:after="20" w:line="240" w:lineRule="auto"/>
              <w:jc w:val="center"/>
            </w:pPr>
            <w:r>
              <w:rPr>
                <w:rFonts w:ascii="Sitka Display" w:eastAsia="Times New Roman" w:hAnsi="Sitka Display" w:cs="Times New Roman"/>
                <w:sz w:val="16"/>
                <w:szCs w:val="16"/>
              </w:rPr>
              <w:t>0.635</w:t>
            </w:r>
          </w:p>
        </w:tc>
        <w:tc>
          <w:tcPr>
            <w:tcW w:w="1000" w:type="dxa"/>
            <w:vAlign w:val="center"/>
          </w:tcPr>
          <w:p w14:paraId="7C51EEAC" w14:textId="77777777" w:rsidR="00BC50AA" w:rsidRDefault="00000000">
            <w:pPr>
              <w:keepNext/>
              <w:spacing w:before="20" w:after="20" w:line="240" w:lineRule="auto"/>
              <w:jc w:val="center"/>
            </w:pPr>
            <w:r>
              <w:rPr>
                <w:rFonts w:ascii="Sitka Display" w:eastAsia="Times New Roman" w:hAnsi="Sitka Display" w:cs="Times New Roman"/>
                <w:sz w:val="16"/>
                <w:szCs w:val="16"/>
              </w:rPr>
              <w:t>0.780</w:t>
            </w:r>
          </w:p>
        </w:tc>
        <w:tc>
          <w:tcPr>
            <w:tcW w:w="700" w:type="dxa"/>
            <w:vAlign w:val="center"/>
          </w:tcPr>
          <w:p w14:paraId="6E3E369D" w14:textId="77777777" w:rsidR="00BC50AA" w:rsidRDefault="00000000">
            <w:pPr>
              <w:keepNext/>
              <w:spacing w:before="20" w:after="20" w:line="240" w:lineRule="auto"/>
              <w:jc w:val="center"/>
            </w:pPr>
            <w:r>
              <w:rPr>
                <w:rFonts w:ascii="Sitka Display" w:eastAsia="Times New Roman" w:hAnsi="Sitka Display" w:cs="Times New Roman"/>
                <w:sz w:val="16"/>
                <w:szCs w:val="16"/>
              </w:rPr>
              <w:t>13.3</w:t>
            </w:r>
          </w:p>
        </w:tc>
      </w:tr>
      <w:tr w:rsidR="00BC50AA" w14:paraId="55A7680E" w14:textId="77777777">
        <w:trPr>
          <w:cantSplit/>
          <w:jc w:val="center"/>
        </w:trPr>
        <w:tc>
          <w:tcPr>
            <w:tcW w:w="2626" w:type="dxa"/>
            <w:vAlign w:val="center"/>
          </w:tcPr>
          <w:p w14:paraId="2A8E61BC" w14:textId="77777777" w:rsidR="00BC50AA" w:rsidRDefault="00000000">
            <w:pPr>
              <w:keepNext/>
              <w:spacing w:before="20" w:after="20" w:line="240" w:lineRule="auto"/>
            </w:pPr>
            <w:r>
              <w:rPr>
                <w:rFonts w:ascii="Sitka Display" w:eastAsia="Times New Roman" w:hAnsi="Sitka Display" w:cs="Times New Roman"/>
                <w:sz w:val="16"/>
                <w:szCs w:val="16"/>
              </w:rPr>
              <w:t>Occupancy gap</w:t>
            </w:r>
          </w:p>
        </w:tc>
        <w:tc>
          <w:tcPr>
            <w:tcW w:w="500" w:type="dxa"/>
            <w:vAlign w:val="center"/>
          </w:tcPr>
          <w:p w14:paraId="33483E44" w14:textId="77777777" w:rsidR="00BC50AA" w:rsidRDefault="00000000">
            <w:pPr>
              <w:keepNext/>
              <w:spacing w:before="20" w:after="20" w:line="240" w:lineRule="auto"/>
              <w:jc w:val="center"/>
            </w:pPr>
            <w:r>
              <w:rPr>
                <w:rFonts w:ascii="Sitka Display" w:eastAsia="Times New Roman" w:hAnsi="Sitka Display" w:cs="Times New Roman"/>
                <w:sz w:val="16"/>
                <w:szCs w:val="16"/>
              </w:rPr>
              <w:t>14</w:t>
            </w:r>
          </w:p>
        </w:tc>
        <w:tc>
          <w:tcPr>
            <w:tcW w:w="1100" w:type="dxa"/>
            <w:vAlign w:val="center"/>
          </w:tcPr>
          <w:p w14:paraId="75898FCA" w14:textId="77777777" w:rsidR="00BC50AA" w:rsidRDefault="00000000">
            <w:pPr>
              <w:keepNext/>
              <w:spacing w:before="20" w:after="20" w:line="240" w:lineRule="auto"/>
              <w:jc w:val="center"/>
            </w:pPr>
            <w:r>
              <w:rPr>
                <w:rFonts w:ascii="Sitka Display" w:eastAsia="Times New Roman" w:hAnsi="Sitka Display" w:cs="Times New Roman"/>
                <w:sz w:val="16"/>
                <w:szCs w:val="16"/>
              </w:rPr>
              <w:t>0.237</w:t>
            </w:r>
          </w:p>
        </w:tc>
        <w:tc>
          <w:tcPr>
            <w:tcW w:w="1100" w:type="dxa"/>
            <w:vAlign w:val="center"/>
          </w:tcPr>
          <w:p w14:paraId="395E3776" w14:textId="77777777" w:rsidR="00BC50AA" w:rsidRDefault="00000000">
            <w:pPr>
              <w:keepNext/>
              <w:spacing w:before="20" w:after="20" w:line="240" w:lineRule="auto"/>
              <w:jc w:val="center"/>
            </w:pPr>
            <w:r>
              <w:rPr>
                <w:rFonts w:ascii="Sitka Display" w:eastAsia="Times New Roman" w:hAnsi="Sitka Display" w:cs="Times New Roman"/>
                <w:sz w:val="16"/>
                <w:szCs w:val="16"/>
              </w:rPr>
              <w:t>0.114</w:t>
            </w:r>
          </w:p>
        </w:tc>
        <w:tc>
          <w:tcPr>
            <w:tcW w:w="1000" w:type="dxa"/>
            <w:vAlign w:val="center"/>
          </w:tcPr>
          <w:p w14:paraId="6E82861A" w14:textId="77777777" w:rsidR="00BC50AA" w:rsidRDefault="00000000">
            <w:pPr>
              <w:keepNext/>
              <w:spacing w:before="20" w:after="20" w:line="240" w:lineRule="auto"/>
              <w:jc w:val="center"/>
            </w:pPr>
            <w:r>
              <w:rPr>
                <w:rFonts w:ascii="Sitka Display" w:eastAsia="Times New Roman" w:hAnsi="Sitka Display" w:cs="Times New Roman"/>
                <w:sz w:val="16"/>
                <w:szCs w:val="16"/>
              </w:rPr>
              <w:t>0.044</w:t>
            </w:r>
          </w:p>
        </w:tc>
        <w:tc>
          <w:tcPr>
            <w:tcW w:w="1000" w:type="dxa"/>
            <w:vAlign w:val="center"/>
          </w:tcPr>
          <w:p w14:paraId="205F844A" w14:textId="77777777" w:rsidR="00BC50AA" w:rsidRDefault="00000000">
            <w:pPr>
              <w:keepNext/>
              <w:spacing w:before="20" w:after="20" w:line="240" w:lineRule="auto"/>
              <w:jc w:val="center"/>
            </w:pPr>
            <w:r>
              <w:rPr>
                <w:rFonts w:ascii="Sitka Display" w:eastAsia="Times New Roman" w:hAnsi="Sitka Display" w:cs="Times New Roman"/>
                <w:sz w:val="16"/>
                <w:szCs w:val="16"/>
              </w:rPr>
              <w:t>0.220</w:t>
            </w:r>
          </w:p>
        </w:tc>
        <w:tc>
          <w:tcPr>
            <w:tcW w:w="1000" w:type="dxa"/>
            <w:vAlign w:val="center"/>
          </w:tcPr>
          <w:p w14:paraId="0B62D3A4" w14:textId="77777777" w:rsidR="00BC50AA" w:rsidRDefault="00000000">
            <w:pPr>
              <w:keepNext/>
              <w:spacing w:before="20" w:after="20" w:line="240" w:lineRule="auto"/>
              <w:jc w:val="center"/>
            </w:pPr>
            <w:r>
              <w:rPr>
                <w:rFonts w:ascii="Sitka Display" w:eastAsia="Times New Roman" w:hAnsi="Sitka Display" w:cs="Times New Roman"/>
                <w:sz w:val="16"/>
                <w:szCs w:val="16"/>
              </w:rPr>
              <w:t>0.409</w:t>
            </w:r>
          </w:p>
        </w:tc>
        <w:tc>
          <w:tcPr>
            <w:tcW w:w="700" w:type="dxa"/>
            <w:vAlign w:val="center"/>
          </w:tcPr>
          <w:p w14:paraId="695DFC5D" w14:textId="77777777" w:rsidR="00BC50AA" w:rsidRDefault="00000000">
            <w:pPr>
              <w:keepNext/>
              <w:spacing w:before="20" w:after="20" w:line="240" w:lineRule="auto"/>
              <w:jc w:val="center"/>
            </w:pPr>
            <w:r>
              <w:rPr>
                <w:rFonts w:ascii="Sitka Display" w:eastAsia="Times New Roman" w:hAnsi="Sitka Display" w:cs="Times New Roman"/>
                <w:sz w:val="16"/>
                <w:szCs w:val="16"/>
              </w:rPr>
              <w:t>48.2</w:t>
            </w:r>
          </w:p>
        </w:tc>
      </w:tr>
      <w:tr w:rsidR="00BC50AA" w14:paraId="5D61781F" w14:textId="77777777">
        <w:trPr>
          <w:cantSplit/>
          <w:jc w:val="center"/>
        </w:trPr>
        <w:tc>
          <w:tcPr>
            <w:tcW w:w="2626" w:type="dxa"/>
            <w:vAlign w:val="center"/>
          </w:tcPr>
          <w:p w14:paraId="124FCCFC" w14:textId="77777777" w:rsidR="00BC50AA" w:rsidRDefault="00000000">
            <w:pPr>
              <w:keepNext/>
              <w:spacing w:before="20" w:after="20" w:line="240" w:lineRule="auto"/>
            </w:pPr>
            <w:r>
              <w:rPr>
                <w:rFonts w:ascii="Sitka Display" w:eastAsia="Times New Roman" w:hAnsi="Sitka Display" w:cs="Times New Roman"/>
                <w:sz w:val="16"/>
                <w:szCs w:val="16"/>
              </w:rPr>
              <w:t>CDD (base 18 °C)</w:t>
            </w:r>
          </w:p>
        </w:tc>
        <w:tc>
          <w:tcPr>
            <w:tcW w:w="500" w:type="dxa"/>
            <w:vAlign w:val="center"/>
          </w:tcPr>
          <w:p w14:paraId="1A77A89B" w14:textId="77777777" w:rsidR="00BC50AA" w:rsidRDefault="00000000">
            <w:pPr>
              <w:keepNext/>
              <w:spacing w:before="20" w:after="20" w:line="240" w:lineRule="auto"/>
              <w:jc w:val="center"/>
            </w:pPr>
            <w:r>
              <w:rPr>
                <w:rFonts w:ascii="Sitka Display" w:eastAsia="Times New Roman" w:hAnsi="Sitka Display" w:cs="Times New Roman"/>
                <w:sz w:val="16"/>
                <w:szCs w:val="16"/>
              </w:rPr>
              <w:t>19</w:t>
            </w:r>
          </w:p>
        </w:tc>
        <w:tc>
          <w:tcPr>
            <w:tcW w:w="1100" w:type="dxa"/>
            <w:vAlign w:val="center"/>
          </w:tcPr>
          <w:p w14:paraId="7B8BF99A" w14:textId="77777777" w:rsidR="00BC50AA" w:rsidRDefault="00000000">
            <w:pPr>
              <w:keepNext/>
              <w:spacing w:before="20" w:after="20" w:line="240" w:lineRule="auto"/>
              <w:jc w:val="center"/>
            </w:pPr>
            <w:r>
              <w:rPr>
                <w:rFonts w:ascii="Sitka Display" w:eastAsia="Times New Roman" w:hAnsi="Sitka Display" w:cs="Times New Roman"/>
                <w:sz w:val="16"/>
                <w:szCs w:val="16"/>
              </w:rPr>
              <w:t>242.1</w:t>
            </w:r>
          </w:p>
        </w:tc>
        <w:tc>
          <w:tcPr>
            <w:tcW w:w="1100" w:type="dxa"/>
            <w:vAlign w:val="center"/>
          </w:tcPr>
          <w:p w14:paraId="43F38B19" w14:textId="77777777" w:rsidR="00BC50AA" w:rsidRDefault="00000000">
            <w:pPr>
              <w:keepNext/>
              <w:spacing w:before="20" w:after="20" w:line="240" w:lineRule="auto"/>
              <w:jc w:val="center"/>
            </w:pPr>
            <w:r>
              <w:rPr>
                <w:rFonts w:ascii="Sitka Display" w:eastAsia="Times New Roman" w:hAnsi="Sitka Display" w:cs="Times New Roman"/>
                <w:sz w:val="16"/>
                <w:szCs w:val="16"/>
              </w:rPr>
              <w:t>130.1</w:t>
            </w:r>
          </w:p>
        </w:tc>
        <w:tc>
          <w:tcPr>
            <w:tcW w:w="1000" w:type="dxa"/>
            <w:vAlign w:val="center"/>
          </w:tcPr>
          <w:p w14:paraId="712C0530" w14:textId="77777777" w:rsidR="00BC50AA" w:rsidRDefault="00000000">
            <w:pPr>
              <w:keepNext/>
              <w:spacing w:before="20" w:after="20" w:line="240" w:lineRule="auto"/>
              <w:jc w:val="center"/>
            </w:pPr>
            <w:r>
              <w:rPr>
                <w:rFonts w:ascii="Sitka Display" w:eastAsia="Times New Roman" w:hAnsi="Sitka Display" w:cs="Times New Roman"/>
                <w:sz w:val="16"/>
                <w:szCs w:val="16"/>
              </w:rPr>
              <w:t>18.8</w:t>
            </w:r>
          </w:p>
        </w:tc>
        <w:tc>
          <w:tcPr>
            <w:tcW w:w="1000" w:type="dxa"/>
            <w:vAlign w:val="center"/>
          </w:tcPr>
          <w:p w14:paraId="40CFEABD" w14:textId="77777777" w:rsidR="00BC50AA" w:rsidRDefault="00000000">
            <w:pPr>
              <w:keepNext/>
              <w:spacing w:before="20" w:after="20" w:line="240" w:lineRule="auto"/>
              <w:jc w:val="center"/>
            </w:pPr>
            <w:r>
              <w:rPr>
                <w:rFonts w:ascii="Sitka Display" w:eastAsia="Times New Roman" w:hAnsi="Sitka Display" w:cs="Times New Roman"/>
                <w:sz w:val="16"/>
                <w:szCs w:val="16"/>
              </w:rPr>
              <w:t>288.9</w:t>
            </w:r>
          </w:p>
        </w:tc>
        <w:tc>
          <w:tcPr>
            <w:tcW w:w="1000" w:type="dxa"/>
            <w:vAlign w:val="center"/>
          </w:tcPr>
          <w:p w14:paraId="036D2882" w14:textId="77777777" w:rsidR="00BC50AA" w:rsidRDefault="00000000">
            <w:pPr>
              <w:keepNext/>
              <w:spacing w:before="20" w:after="20" w:line="240" w:lineRule="auto"/>
              <w:jc w:val="center"/>
            </w:pPr>
            <w:r>
              <w:rPr>
                <w:rFonts w:ascii="Sitka Display" w:eastAsia="Times New Roman" w:hAnsi="Sitka Display" w:cs="Times New Roman"/>
                <w:sz w:val="16"/>
                <w:szCs w:val="16"/>
              </w:rPr>
              <w:t>399.7</w:t>
            </w:r>
          </w:p>
        </w:tc>
        <w:tc>
          <w:tcPr>
            <w:tcW w:w="700" w:type="dxa"/>
            <w:vAlign w:val="center"/>
          </w:tcPr>
          <w:p w14:paraId="0DB7C085" w14:textId="77777777" w:rsidR="00BC50AA" w:rsidRDefault="00000000">
            <w:pPr>
              <w:keepNext/>
              <w:spacing w:before="20" w:after="20" w:line="240" w:lineRule="auto"/>
              <w:jc w:val="center"/>
            </w:pPr>
            <w:r>
              <w:rPr>
                <w:rFonts w:ascii="Sitka Display" w:eastAsia="Times New Roman" w:hAnsi="Sitka Display" w:cs="Times New Roman"/>
                <w:sz w:val="16"/>
                <w:szCs w:val="16"/>
              </w:rPr>
              <w:t>53.8</w:t>
            </w:r>
          </w:p>
        </w:tc>
      </w:tr>
      <w:tr w:rsidR="00BC50AA" w14:paraId="10A562A0" w14:textId="77777777">
        <w:trPr>
          <w:cantSplit/>
          <w:jc w:val="center"/>
        </w:trPr>
        <w:tc>
          <w:tcPr>
            <w:tcW w:w="2626" w:type="dxa"/>
            <w:tcBorders>
              <w:bottom w:val="single" w:sz="8" w:space="0" w:color="000000"/>
            </w:tcBorders>
            <w:vAlign w:val="center"/>
          </w:tcPr>
          <w:p w14:paraId="7F4A13E0" w14:textId="77777777" w:rsidR="00BC50AA" w:rsidRDefault="00000000">
            <w:pPr>
              <w:spacing w:before="20" w:after="20" w:line="240" w:lineRule="auto"/>
            </w:pPr>
            <w:r>
              <w:rPr>
                <w:rFonts w:ascii="Sitka Display" w:eastAsia="Times New Roman" w:hAnsi="Sitka Display" w:cs="Times New Roman"/>
                <w:sz w:val="16"/>
                <w:szCs w:val="16"/>
              </w:rPr>
              <w:t>Vendor-claimed savings (kWh)</w:t>
            </w:r>
          </w:p>
        </w:tc>
        <w:tc>
          <w:tcPr>
            <w:tcW w:w="500" w:type="dxa"/>
            <w:tcBorders>
              <w:bottom w:val="single" w:sz="8" w:space="0" w:color="000000"/>
            </w:tcBorders>
            <w:vAlign w:val="center"/>
          </w:tcPr>
          <w:p w14:paraId="57E977AD" w14:textId="77777777" w:rsidR="00BC50AA" w:rsidRDefault="00000000">
            <w:pPr>
              <w:spacing w:before="20" w:after="20" w:line="240" w:lineRule="auto"/>
              <w:jc w:val="center"/>
            </w:pPr>
            <w:r>
              <w:rPr>
                <w:rFonts w:ascii="Sitka Display" w:eastAsia="Times New Roman" w:hAnsi="Sitka Display" w:cs="Times New Roman"/>
                <w:sz w:val="16"/>
                <w:szCs w:val="16"/>
              </w:rPr>
              <w:t>10</w:t>
            </w:r>
          </w:p>
        </w:tc>
        <w:tc>
          <w:tcPr>
            <w:tcW w:w="1100" w:type="dxa"/>
            <w:tcBorders>
              <w:bottom w:val="single" w:sz="8" w:space="0" w:color="000000"/>
            </w:tcBorders>
            <w:vAlign w:val="center"/>
          </w:tcPr>
          <w:p w14:paraId="32A11911" w14:textId="77777777" w:rsidR="00BC50AA" w:rsidRDefault="00000000">
            <w:pPr>
              <w:spacing w:before="20" w:after="20" w:line="240" w:lineRule="auto"/>
              <w:jc w:val="center"/>
            </w:pPr>
            <w:r>
              <w:rPr>
                <w:rFonts w:ascii="Sitka Display" w:eastAsia="Times New Roman" w:hAnsi="Sitka Display" w:cs="Times New Roman"/>
                <w:sz w:val="16"/>
                <w:szCs w:val="16"/>
              </w:rPr>
              <w:t>29,612</w:t>
            </w:r>
          </w:p>
        </w:tc>
        <w:tc>
          <w:tcPr>
            <w:tcW w:w="1100" w:type="dxa"/>
            <w:tcBorders>
              <w:bottom w:val="single" w:sz="8" w:space="0" w:color="000000"/>
            </w:tcBorders>
            <w:vAlign w:val="center"/>
          </w:tcPr>
          <w:p w14:paraId="694B6642" w14:textId="77777777" w:rsidR="00BC50AA" w:rsidRDefault="00000000">
            <w:pPr>
              <w:spacing w:before="20" w:after="20" w:line="240" w:lineRule="auto"/>
              <w:jc w:val="center"/>
            </w:pPr>
            <w:r>
              <w:rPr>
                <w:rFonts w:ascii="Sitka Display" w:eastAsia="Times New Roman" w:hAnsi="Sitka Display" w:cs="Times New Roman"/>
                <w:sz w:val="16"/>
                <w:szCs w:val="16"/>
              </w:rPr>
              <w:t>8,229</w:t>
            </w:r>
          </w:p>
        </w:tc>
        <w:tc>
          <w:tcPr>
            <w:tcW w:w="1000" w:type="dxa"/>
            <w:tcBorders>
              <w:bottom w:val="single" w:sz="8" w:space="0" w:color="000000"/>
            </w:tcBorders>
            <w:vAlign w:val="center"/>
          </w:tcPr>
          <w:p w14:paraId="0C9EDDF4" w14:textId="77777777" w:rsidR="00BC50AA" w:rsidRDefault="00000000">
            <w:pPr>
              <w:spacing w:before="20" w:after="20" w:line="240" w:lineRule="auto"/>
              <w:jc w:val="center"/>
            </w:pPr>
            <w:r>
              <w:rPr>
                <w:rFonts w:ascii="Sitka Display" w:eastAsia="Times New Roman" w:hAnsi="Sitka Display" w:cs="Times New Roman"/>
                <w:sz w:val="16"/>
                <w:szCs w:val="16"/>
              </w:rPr>
              <w:t>14,554</w:t>
            </w:r>
          </w:p>
        </w:tc>
        <w:tc>
          <w:tcPr>
            <w:tcW w:w="1000" w:type="dxa"/>
            <w:tcBorders>
              <w:bottom w:val="single" w:sz="8" w:space="0" w:color="000000"/>
            </w:tcBorders>
            <w:vAlign w:val="center"/>
          </w:tcPr>
          <w:p w14:paraId="45B5834D" w14:textId="77777777" w:rsidR="00BC50AA" w:rsidRDefault="00000000">
            <w:pPr>
              <w:spacing w:before="20" w:after="20" w:line="240" w:lineRule="auto"/>
              <w:jc w:val="center"/>
            </w:pPr>
            <w:r>
              <w:rPr>
                <w:rFonts w:ascii="Sitka Display" w:eastAsia="Times New Roman" w:hAnsi="Sitka Display" w:cs="Times New Roman"/>
                <w:sz w:val="16"/>
                <w:szCs w:val="16"/>
              </w:rPr>
              <w:t>30,426</w:t>
            </w:r>
          </w:p>
        </w:tc>
        <w:tc>
          <w:tcPr>
            <w:tcW w:w="1000" w:type="dxa"/>
            <w:tcBorders>
              <w:bottom w:val="single" w:sz="8" w:space="0" w:color="000000"/>
            </w:tcBorders>
            <w:vAlign w:val="center"/>
          </w:tcPr>
          <w:p w14:paraId="5F7AFA83" w14:textId="77777777" w:rsidR="00BC50AA" w:rsidRDefault="00000000">
            <w:pPr>
              <w:spacing w:before="20" w:after="20" w:line="240" w:lineRule="auto"/>
              <w:jc w:val="center"/>
            </w:pPr>
            <w:r>
              <w:rPr>
                <w:rFonts w:ascii="Sitka Display" w:eastAsia="Times New Roman" w:hAnsi="Sitka Display" w:cs="Times New Roman"/>
                <w:sz w:val="16"/>
                <w:szCs w:val="16"/>
              </w:rPr>
              <w:t>41,505</w:t>
            </w:r>
          </w:p>
        </w:tc>
        <w:tc>
          <w:tcPr>
            <w:tcW w:w="700" w:type="dxa"/>
            <w:tcBorders>
              <w:bottom w:val="single" w:sz="8" w:space="0" w:color="000000"/>
            </w:tcBorders>
            <w:vAlign w:val="center"/>
          </w:tcPr>
          <w:p w14:paraId="0BE94FC1" w14:textId="77777777" w:rsidR="00BC50AA" w:rsidRDefault="00000000">
            <w:pPr>
              <w:spacing w:before="20" w:after="20" w:line="240" w:lineRule="auto"/>
              <w:jc w:val="center"/>
            </w:pPr>
            <w:r>
              <w:rPr>
                <w:rFonts w:ascii="Sitka Display" w:eastAsia="Times New Roman" w:hAnsi="Sitka Display" w:cs="Times New Roman"/>
                <w:sz w:val="16"/>
                <w:szCs w:val="16"/>
              </w:rPr>
              <w:t>27.8</w:t>
            </w:r>
          </w:p>
        </w:tc>
      </w:tr>
    </w:tbl>
    <w:p w14:paraId="33C560DA" w14:textId="77777777" w:rsidR="00BC50AA" w:rsidRDefault="00BC50AA">
      <w:pPr>
        <w:pStyle w:val="IJASParagrafAfterTablePicture"/>
        <w:spacing w:before="0"/>
      </w:pPr>
    </w:p>
    <w:p w14:paraId="36216509" w14:textId="77777777" w:rsidR="00BC50AA" w:rsidRDefault="00000000">
      <w:pPr>
        <w:pStyle w:val="IjasPicture"/>
        <w:keepNext/>
        <w:spacing w:before="60" w:after="0"/>
      </w:pPr>
      <w:r>
        <w:rPr>
          <w:noProof/>
        </w:rPr>
        <w:lastRenderedPageBreak/>
        <w:drawing>
          <wp:inline distT="0" distB="0" distL="0" distR="0" wp14:anchorId="6CCF9A17" wp14:editId="73575FC2">
            <wp:extent cx="5394960" cy="2157277"/>
            <wp:effectExtent l="0" t="0" r="0" b="0"/>
            <wp:docPr id="1002" name="Picture 1002" descr="Monthly energy composi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 name="fig_01.png"/>
                    <pic:cNvPicPr/>
                  </pic:nvPicPr>
                  <pic:blipFill>
                    <a:blip r:embed="rId17"/>
                    <a:stretch>
                      <a:fillRect/>
                    </a:stretch>
                  </pic:blipFill>
                  <pic:spPr>
                    <a:xfrm>
                      <a:off x="0" y="0"/>
                      <a:ext cx="5394960" cy="2157277"/>
                    </a:xfrm>
                    <a:prstGeom prst="rect">
                      <a:avLst/>
                    </a:prstGeom>
                  </pic:spPr>
                </pic:pic>
              </a:graphicData>
            </a:graphic>
          </wp:inline>
        </w:drawing>
      </w:r>
    </w:p>
    <w:p w14:paraId="3A2DDBF1" w14:textId="77777777" w:rsidR="00BC50AA" w:rsidRDefault="00000000">
      <w:pPr>
        <w:pStyle w:val="IjasPicture"/>
        <w:keepNext/>
        <w:spacing w:before="60" w:after="0"/>
      </w:pPr>
      <w:r>
        <w:rPr>
          <w:noProof/>
        </w:rPr>
        <w:drawing>
          <wp:inline distT="0" distB="0" distL="0" distR="0" wp14:anchorId="7A019BF8" wp14:editId="2AC97B19">
            <wp:extent cx="5394960" cy="1571900"/>
            <wp:effectExtent l="0" t="0" r="0" b="0"/>
            <wp:docPr id="1003" name="Picture 1003" descr="Cooling degree day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 name="fig_02.png"/>
                    <pic:cNvPicPr/>
                  </pic:nvPicPr>
                  <pic:blipFill>
                    <a:blip r:embed="rId18"/>
                    <a:stretch>
                      <a:fillRect/>
                    </a:stretch>
                  </pic:blipFill>
                  <pic:spPr>
                    <a:xfrm>
                      <a:off x="0" y="0"/>
                      <a:ext cx="5394960" cy="1571900"/>
                    </a:xfrm>
                    <a:prstGeom prst="rect">
                      <a:avLst/>
                    </a:prstGeom>
                  </pic:spPr>
                </pic:pic>
              </a:graphicData>
            </a:graphic>
          </wp:inline>
        </w:drawing>
      </w:r>
    </w:p>
    <w:p w14:paraId="0C5B85F2" w14:textId="77777777" w:rsidR="00BC50AA" w:rsidRDefault="00000000">
      <w:pPr>
        <w:pStyle w:val="IjasPictureCaption"/>
        <w:jc w:val="both"/>
      </w:pPr>
      <w:r>
        <w:rPr>
          <w:b/>
        </w:rPr>
        <w:t xml:space="preserve">Figure 2. </w:t>
      </w:r>
      <w:r>
        <w:t>Energy and weather time series. (a) Monthly total, HVAC and non-HVAC energy, with the post-retrofit sub-metering window shaded. (b) Cooling degree days (base 18 °C).</w:t>
      </w:r>
    </w:p>
    <w:p w14:paraId="2E2E3CC7" w14:textId="77777777" w:rsidR="00BC50AA" w:rsidRDefault="00000000">
      <w:pPr>
        <w:pStyle w:val="IjasParagraf"/>
      </w:pPr>
      <w:r>
        <w:t>Figure 2a shows that the HVAC component rises and falls with the cooling season and reaches its maximum in July 2025 (274,747 kWh), while the total energy peaks in August 2025 (441,808 kWh). Figure 2b shows the matching CDD profile, which peaks at 399.7 °C·day in July 2025 and falls to 18.8 °C·day in December 2025. Over the ten sub-metered cycles HVAC accounted for 52.7% of total energy, with a monthly share between 19.7% (December 2025) and 73.6% (July 2025).</w:t>
      </w:r>
    </w:p>
    <w:p w14:paraId="3EDE6A0C" w14:textId="77777777" w:rsidR="00BC50AA" w:rsidRDefault="00000000">
      <w:pPr>
        <w:pStyle w:val="IjasParagraf"/>
      </w:pPr>
      <w:r>
        <w:t xml:space="preserve">A weather-only baseline, (26), explains much of the HVAC variation. The ordinary least squares fit has a slope of 578.7 kWh per CDD, an intercept of −1,216 kWh and R² = 0.706 (p = 0.0023), as drawn in Figure 4b. Weather normalisation is, however, not sufficient. Table 4 shows that the intensity </w:t>
      </w:r>
      <w:r>
        <w:rPr>
          <w:i/>
          <w:iCs/>
        </w:rPr>
        <w:t>I</w:t>
      </w:r>
      <w:r>
        <w:t xml:space="preserve"> of (6) is far from constant: it rises from 299 kWh/CDD in March 2025 to 1,984 kWh/CDD in December 2025, when the cooling demand is small but ventilation, dehumidification and other fixed loads continue. A model that is proportional to CDD therefore cannot be correct at the cool end of the season, which motivates non-linear learners and additional drivers.</w:t>
      </w:r>
    </w:p>
    <w:p w14:paraId="75971A55" w14:textId="77777777" w:rsidR="00BC50AA" w:rsidRDefault="00000000">
      <w:pPr>
        <w:pStyle w:val="IJASTableCaption"/>
        <w:keepNext/>
        <w:jc w:val="both"/>
      </w:pPr>
      <w:r>
        <w:rPr>
          <w:b/>
          <w:bCs/>
        </w:rPr>
        <w:t xml:space="preserve">Table 4. </w:t>
      </w:r>
      <w:r>
        <w:t xml:space="preserve">HVAC energy metrics per billing cycle: share of total, weather-normalised intensity </w:t>
      </w:r>
      <w:r>
        <w:rPr>
          <w:i/>
          <w:iCs/>
        </w:rPr>
        <w:t>I</w:t>
      </w:r>
      <w:r>
        <w:t xml:space="preserve">, presence-normalised intensity </w:t>
      </w:r>
      <w:r>
        <w:rPr>
          <w:i/>
          <w:iCs/>
        </w:rPr>
        <w:t>I</w:t>
      </w:r>
      <w:r>
        <w:rPr>
          <w:vertAlign w:val="superscript"/>
        </w:rPr>
        <w:t>phys</w:t>
      </w:r>
      <w:r>
        <w:t xml:space="preserve"> (Eq. (6)) and vendor-claimed share κ</w:t>
      </w:r>
      <w:r>
        <w:rPr>
          <w:vertAlign w:val="subscript"/>
        </w:rPr>
        <w:t>t</w:t>
      </w:r>
      <w:r>
        <w:t xml:space="preserve"> of the implied counterfactual (Eq. (29)).</w:t>
      </w:r>
    </w:p>
    <w:tbl>
      <w:tblPr>
        <w:tblW w:w="9026" w:type="dxa"/>
        <w:jc w:val="center"/>
        <w:tblLayout w:type="fixed"/>
        <w:tblCellMar>
          <w:left w:w="50" w:type="dxa"/>
          <w:right w:w="50" w:type="dxa"/>
        </w:tblCellMar>
        <w:tblLook w:val="04A0" w:firstRow="1" w:lastRow="0" w:firstColumn="1" w:lastColumn="0" w:noHBand="0" w:noVBand="1"/>
      </w:tblPr>
      <w:tblGrid>
        <w:gridCol w:w="900"/>
        <w:gridCol w:w="1150"/>
        <w:gridCol w:w="1150"/>
        <w:gridCol w:w="1000"/>
        <w:gridCol w:w="800"/>
        <w:gridCol w:w="1100"/>
        <w:gridCol w:w="1700"/>
        <w:gridCol w:w="1226"/>
      </w:tblGrid>
      <w:tr w:rsidR="00BC50AA" w14:paraId="7C0DC707" w14:textId="77777777">
        <w:trPr>
          <w:cantSplit/>
          <w:tblHeader/>
          <w:jc w:val="center"/>
        </w:trPr>
        <w:tc>
          <w:tcPr>
            <w:tcW w:w="900" w:type="dxa"/>
            <w:tcBorders>
              <w:top w:val="single" w:sz="8" w:space="0" w:color="000000"/>
              <w:bottom w:val="single" w:sz="4" w:space="0" w:color="000000"/>
            </w:tcBorders>
            <w:vAlign w:val="center"/>
          </w:tcPr>
          <w:p w14:paraId="40DA3620" w14:textId="77777777" w:rsidR="00BC50AA" w:rsidRDefault="00000000">
            <w:pPr>
              <w:keepNext/>
              <w:spacing w:before="20" w:after="20" w:line="240" w:lineRule="auto"/>
              <w:jc w:val="center"/>
            </w:pPr>
            <w:r>
              <w:rPr>
                <w:rFonts w:ascii="Sitka Display" w:eastAsia="Times New Roman" w:hAnsi="Sitka Display" w:cs="Times New Roman"/>
                <w:b/>
                <w:bCs/>
                <w:sz w:val="16"/>
                <w:szCs w:val="16"/>
              </w:rPr>
              <w:t>Cycle</w:t>
            </w:r>
          </w:p>
        </w:tc>
        <w:tc>
          <w:tcPr>
            <w:tcW w:w="1150" w:type="dxa"/>
            <w:tcBorders>
              <w:top w:val="single" w:sz="8" w:space="0" w:color="000000"/>
              <w:bottom w:val="single" w:sz="4" w:space="0" w:color="000000"/>
            </w:tcBorders>
            <w:vAlign w:val="center"/>
          </w:tcPr>
          <w:p w14:paraId="0E5B3E39" w14:textId="77777777" w:rsidR="00BC50AA" w:rsidRDefault="00000000">
            <w:pPr>
              <w:keepNext/>
              <w:spacing w:before="20" w:after="20" w:line="240" w:lineRule="auto"/>
              <w:jc w:val="center"/>
            </w:pPr>
            <w:r>
              <w:rPr>
                <w:rFonts w:ascii="Sitka Display" w:eastAsia="Times New Roman" w:hAnsi="Sitka Display" w:cs="Times New Roman"/>
                <w:b/>
                <w:bCs/>
                <w:sz w:val="16"/>
                <w:szCs w:val="16"/>
              </w:rPr>
              <w:t>Total (kWh)</w:t>
            </w:r>
          </w:p>
        </w:tc>
        <w:tc>
          <w:tcPr>
            <w:tcW w:w="1150" w:type="dxa"/>
            <w:tcBorders>
              <w:top w:val="single" w:sz="8" w:space="0" w:color="000000"/>
              <w:bottom w:val="single" w:sz="4" w:space="0" w:color="000000"/>
            </w:tcBorders>
            <w:vAlign w:val="center"/>
          </w:tcPr>
          <w:p w14:paraId="5D6EC6F4" w14:textId="77777777" w:rsidR="00BC50AA" w:rsidRDefault="00000000">
            <w:pPr>
              <w:keepNext/>
              <w:spacing w:before="20" w:after="20" w:line="240" w:lineRule="auto"/>
              <w:jc w:val="center"/>
            </w:pPr>
            <w:r>
              <w:rPr>
                <w:rFonts w:ascii="Sitka Display" w:eastAsia="Times New Roman" w:hAnsi="Sitka Display" w:cs="Times New Roman"/>
                <w:b/>
                <w:bCs/>
                <w:sz w:val="16"/>
                <w:szCs w:val="16"/>
              </w:rPr>
              <w:t>HVAC (kWh)</w:t>
            </w:r>
          </w:p>
        </w:tc>
        <w:tc>
          <w:tcPr>
            <w:tcW w:w="1000" w:type="dxa"/>
            <w:tcBorders>
              <w:top w:val="single" w:sz="8" w:space="0" w:color="000000"/>
              <w:bottom w:val="single" w:sz="4" w:space="0" w:color="000000"/>
            </w:tcBorders>
            <w:vAlign w:val="center"/>
          </w:tcPr>
          <w:p w14:paraId="7DD36BF5" w14:textId="77777777" w:rsidR="00BC50AA" w:rsidRDefault="00000000">
            <w:pPr>
              <w:keepNext/>
              <w:spacing w:before="20" w:after="20" w:line="240" w:lineRule="auto"/>
              <w:jc w:val="center"/>
            </w:pPr>
            <w:r>
              <w:rPr>
                <w:rFonts w:ascii="Sitka Display" w:eastAsia="Times New Roman" w:hAnsi="Sitka Display" w:cs="Times New Roman"/>
                <w:b/>
                <w:bCs/>
                <w:sz w:val="16"/>
                <w:szCs w:val="16"/>
              </w:rPr>
              <w:t>HVAC share (%)</w:t>
            </w:r>
          </w:p>
        </w:tc>
        <w:tc>
          <w:tcPr>
            <w:tcW w:w="800" w:type="dxa"/>
            <w:tcBorders>
              <w:top w:val="single" w:sz="8" w:space="0" w:color="000000"/>
              <w:bottom w:val="single" w:sz="4" w:space="0" w:color="000000"/>
            </w:tcBorders>
            <w:vAlign w:val="center"/>
          </w:tcPr>
          <w:p w14:paraId="32E196BB" w14:textId="77777777" w:rsidR="00BC50AA" w:rsidRDefault="00000000">
            <w:pPr>
              <w:keepNext/>
              <w:spacing w:before="20" w:after="20" w:line="240" w:lineRule="auto"/>
              <w:jc w:val="center"/>
            </w:pPr>
            <w:r>
              <w:rPr>
                <w:rFonts w:ascii="Sitka Display" w:eastAsia="Times New Roman" w:hAnsi="Sitka Display" w:cs="Times New Roman"/>
                <w:b/>
                <w:bCs/>
                <w:sz w:val="16"/>
                <w:szCs w:val="16"/>
              </w:rPr>
              <w:t>CDD</w:t>
            </w:r>
          </w:p>
        </w:tc>
        <w:tc>
          <w:tcPr>
            <w:tcW w:w="1100" w:type="dxa"/>
            <w:tcBorders>
              <w:top w:val="single" w:sz="8" w:space="0" w:color="000000"/>
              <w:bottom w:val="single" w:sz="4" w:space="0" w:color="000000"/>
            </w:tcBorders>
            <w:vAlign w:val="center"/>
          </w:tcPr>
          <w:p w14:paraId="1360602C" w14:textId="77777777" w:rsidR="00BC50AA" w:rsidRDefault="00000000">
            <w:pPr>
              <w:keepNext/>
              <w:spacing w:before="20" w:after="20" w:line="240" w:lineRule="auto"/>
              <w:jc w:val="center"/>
            </w:pPr>
            <w:r>
              <w:rPr>
                <w:rFonts w:ascii="Sitka Display" w:eastAsia="Times New Roman" w:hAnsi="Sitka Display" w:cs="Times New Roman"/>
                <w:b/>
                <w:bCs/>
                <w:i/>
                <w:iCs/>
                <w:sz w:val="16"/>
                <w:szCs w:val="16"/>
              </w:rPr>
              <w:t>I</w:t>
            </w:r>
            <w:r>
              <w:rPr>
                <w:rFonts w:ascii="Sitka Display" w:eastAsia="Times New Roman" w:hAnsi="Sitka Display" w:cs="Times New Roman"/>
                <w:b/>
                <w:bCs/>
                <w:sz w:val="16"/>
                <w:szCs w:val="16"/>
              </w:rPr>
              <w:t xml:space="preserve"> (kWh/CDD)</w:t>
            </w:r>
          </w:p>
        </w:tc>
        <w:tc>
          <w:tcPr>
            <w:tcW w:w="1700" w:type="dxa"/>
            <w:tcBorders>
              <w:top w:val="single" w:sz="8" w:space="0" w:color="000000"/>
              <w:bottom w:val="single" w:sz="4" w:space="0" w:color="000000"/>
            </w:tcBorders>
            <w:vAlign w:val="center"/>
          </w:tcPr>
          <w:p w14:paraId="73564276" w14:textId="77777777" w:rsidR="00BC50AA" w:rsidRDefault="00000000">
            <w:pPr>
              <w:keepNext/>
              <w:spacing w:before="20" w:after="20" w:line="240" w:lineRule="auto"/>
              <w:jc w:val="center"/>
            </w:pPr>
            <w:r>
              <w:rPr>
                <w:rFonts w:ascii="Sitka Display" w:eastAsia="Times New Roman" w:hAnsi="Sitka Display" w:cs="Times New Roman"/>
                <w:b/>
                <w:bCs/>
                <w:i/>
                <w:iCs/>
                <w:sz w:val="16"/>
                <w:szCs w:val="16"/>
              </w:rPr>
              <w:t>I</w:t>
            </w:r>
            <w:r>
              <w:rPr>
                <w:rFonts w:ascii="Sitka Display" w:eastAsia="Times New Roman" w:hAnsi="Sitka Display" w:cs="Times New Roman"/>
                <w:b/>
                <w:bCs/>
                <w:sz w:val="16"/>
                <w:szCs w:val="16"/>
                <w:vertAlign w:val="superscript"/>
              </w:rPr>
              <w:t>phys</w:t>
            </w:r>
            <w:r>
              <w:rPr>
                <w:rFonts w:ascii="Sitka Display" w:eastAsia="Times New Roman" w:hAnsi="Sitka Display" w:cs="Times New Roman"/>
                <w:b/>
                <w:bCs/>
                <w:sz w:val="16"/>
                <w:szCs w:val="16"/>
              </w:rPr>
              <w:t xml:space="preserve"> (kWh/CDD)</w:t>
            </w:r>
          </w:p>
        </w:tc>
        <w:tc>
          <w:tcPr>
            <w:tcW w:w="1226" w:type="dxa"/>
            <w:tcBorders>
              <w:top w:val="single" w:sz="8" w:space="0" w:color="000000"/>
              <w:bottom w:val="single" w:sz="4" w:space="0" w:color="000000"/>
            </w:tcBorders>
            <w:vAlign w:val="center"/>
          </w:tcPr>
          <w:p w14:paraId="4F4097D6" w14:textId="77777777" w:rsidR="00BC50AA" w:rsidRDefault="00000000">
            <w:pPr>
              <w:keepNext/>
              <w:spacing w:before="20" w:after="20" w:line="240" w:lineRule="auto"/>
              <w:jc w:val="center"/>
            </w:pPr>
            <w:r>
              <w:rPr>
                <w:rFonts w:ascii="Sitka Display" w:eastAsia="Times New Roman" w:hAnsi="Sitka Display" w:cs="Times New Roman"/>
                <w:b/>
                <w:bCs/>
                <w:sz w:val="16"/>
                <w:szCs w:val="16"/>
              </w:rPr>
              <w:t>κ</w:t>
            </w:r>
            <w:r>
              <w:rPr>
                <w:rFonts w:ascii="Sitka Display" w:eastAsia="Times New Roman" w:hAnsi="Sitka Display" w:cs="Times New Roman"/>
                <w:b/>
                <w:bCs/>
                <w:sz w:val="16"/>
                <w:szCs w:val="16"/>
                <w:vertAlign w:val="subscript"/>
              </w:rPr>
              <w:t>t</w:t>
            </w:r>
            <w:r>
              <w:rPr>
                <w:rFonts w:ascii="Sitka Display" w:eastAsia="Times New Roman" w:hAnsi="Sitka Display" w:cs="Times New Roman"/>
                <w:b/>
                <w:bCs/>
                <w:sz w:val="16"/>
                <w:szCs w:val="16"/>
              </w:rPr>
              <w:t xml:space="preserve"> (%)</w:t>
            </w:r>
          </w:p>
        </w:tc>
      </w:tr>
      <w:tr w:rsidR="00BC50AA" w14:paraId="6B0E8E48" w14:textId="77777777">
        <w:trPr>
          <w:cantSplit/>
          <w:jc w:val="center"/>
        </w:trPr>
        <w:tc>
          <w:tcPr>
            <w:tcW w:w="900" w:type="dxa"/>
            <w:vAlign w:val="center"/>
          </w:tcPr>
          <w:p w14:paraId="37995307" w14:textId="77777777" w:rsidR="00BC50AA" w:rsidRDefault="00000000">
            <w:pPr>
              <w:keepNext/>
              <w:spacing w:before="20" w:after="20" w:line="240" w:lineRule="auto"/>
            </w:pPr>
            <w:r>
              <w:rPr>
                <w:rFonts w:ascii="Sitka Display" w:eastAsia="Times New Roman" w:hAnsi="Sitka Display" w:cs="Times New Roman"/>
                <w:sz w:val="16"/>
                <w:szCs w:val="16"/>
              </w:rPr>
              <w:t>Mar-25</w:t>
            </w:r>
          </w:p>
        </w:tc>
        <w:tc>
          <w:tcPr>
            <w:tcW w:w="1150" w:type="dxa"/>
            <w:vAlign w:val="center"/>
          </w:tcPr>
          <w:p w14:paraId="1012F436" w14:textId="77777777" w:rsidR="00BC50AA" w:rsidRDefault="00000000">
            <w:pPr>
              <w:keepNext/>
              <w:spacing w:before="20" w:after="20" w:line="240" w:lineRule="auto"/>
              <w:jc w:val="center"/>
            </w:pPr>
            <w:r>
              <w:rPr>
                <w:rFonts w:ascii="Sitka Display" w:eastAsia="Times New Roman" w:hAnsi="Sitka Display" w:cs="Times New Roman"/>
                <w:sz w:val="16"/>
                <w:szCs w:val="16"/>
              </w:rPr>
              <w:t>166,697</w:t>
            </w:r>
          </w:p>
        </w:tc>
        <w:tc>
          <w:tcPr>
            <w:tcW w:w="1150" w:type="dxa"/>
            <w:vAlign w:val="center"/>
          </w:tcPr>
          <w:p w14:paraId="422F65BA" w14:textId="77777777" w:rsidR="00BC50AA" w:rsidRDefault="00000000">
            <w:pPr>
              <w:keepNext/>
              <w:spacing w:before="20" w:after="20" w:line="240" w:lineRule="auto"/>
              <w:jc w:val="center"/>
            </w:pPr>
            <w:r>
              <w:rPr>
                <w:rFonts w:ascii="Sitka Display" w:eastAsia="Times New Roman" w:hAnsi="Sitka Display" w:cs="Times New Roman"/>
                <w:sz w:val="16"/>
                <w:szCs w:val="16"/>
              </w:rPr>
              <w:t>62,073</w:t>
            </w:r>
          </w:p>
        </w:tc>
        <w:tc>
          <w:tcPr>
            <w:tcW w:w="1000" w:type="dxa"/>
            <w:vAlign w:val="center"/>
          </w:tcPr>
          <w:p w14:paraId="2F5E6D8F" w14:textId="77777777" w:rsidR="00BC50AA" w:rsidRDefault="00000000">
            <w:pPr>
              <w:keepNext/>
              <w:spacing w:before="20" w:after="20" w:line="240" w:lineRule="auto"/>
              <w:jc w:val="center"/>
            </w:pPr>
            <w:r>
              <w:rPr>
                <w:rFonts w:ascii="Sitka Display" w:eastAsia="Times New Roman" w:hAnsi="Sitka Display" w:cs="Times New Roman"/>
                <w:sz w:val="16"/>
                <w:szCs w:val="16"/>
              </w:rPr>
              <w:t>37.2</w:t>
            </w:r>
          </w:p>
        </w:tc>
        <w:tc>
          <w:tcPr>
            <w:tcW w:w="800" w:type="dxa"/>
            <w:vAlign w:val="center"/>
          </w:tcPr>
          <w:p w14:paraId="549DCA62" w14:textId="77777777" w:rsidR="00BC50AA" w:rsidRDefault="00000000">
            <w:pPr>
              <w:keepNext/>
              <w:spacing w:before="20" w:after="20" w:line="240" w:lineRule="auto"/>
              <w:jc w:val="center"/>
            </w:pPr>
            <w:r>
              <w:rPr>
                <w:rFonts w:ascii="Sitka Display" w:eastAsia="Times New Roman" w:hAnsi="Sitka Display" w:cs="Times New Roman"/>
                <w:sz w:val="16"/>
                <w:szCs w:val="16"/>
              </w:rPr>
              <w:t>207.6</w:t>
            </w:r>
          </w:p>
        </w:tc>
        <w:tc>
          <w:tcPr>
            <w:tcW w:w="1100" w:type="dxa"/>
            <w:vAlign w:val="center"/>
          </w:tcPr>
          <w:p w14:paraId="4469FDB9" w14:textId="77777777" w:rsidR="00BC50AA" w:rsidRDefault="00000000">
            <w:pPr>
              <w:keepNext/>
              <w:spacing w:before="20" w:after="20" w:line="240" w:lineRule="auto"/>
              <w:jc w:val="center"/>
            </w:pPr>
            <w:r>
              <w:rPr>
                <w:rFonts w:ascii="Sitka Display" w:eastAsia="Times New Roman" w:hAnsi="Sitka Display" w:cs="Times New Roman"/>
                <w:sz w:val="16"/>
                <w:szCs w:val="16"/>
              </w:rPr>
              <w:t>299</w:t>
            </w:r>
          </w:p>
        </w:tc>
        <w:tc>
          <w:tcPr>
            <w:tcW w:w="1700" w:type="dxa"/>
            <w:vAlign w:val="center"/>
          </w:tcPr>
          <w:p w14:paraId="3137802B" w14:textId="77777777" w:rsidR="00BC50AA" w:rsidRDefault="00000000">
            <w:pPr>
              <w:keepNext/>
              <w:spacing w:before="20" w:after="20" w:line="240" w:lineRule="auto"/>
              <w:jc w:val="center"/>
            </w:pPr>
            <w:r>
              <w:rPr>
                <w:rFonts w:ascii="Sitka Display" w:eastAsia="Times New Roman" w:hAnsi="Sitka Display" w:cs="Times New Roman"/>
                <w:sz w:val="16"/>
                <w:szCs w:val="16"/>
              </w:rPr>
              <w:t>475</w:t>
            </w:r>
          </w:p>
        </w:tc>
        <w:tc>
          <w:tcPr>
            <w:tcW w:w="1226" w:type="dxa"/>
            <w:vAlign w:val="center"/>
          </w:tcPr>
          <w:p w14:paraId="393CC2EB" w14:textId="77777777" w:rsidR="00BC50AA" w:rsidRDefault="00000000">
            <w:pPr>
              <w:keepNext/>
              <w:spacing w:before="20" w:after="20" w:line="240" w:lineRule="auto"/>
              <w:jc w:val="center"/>
            </w:pPr>
            <w:r>
              <w:rPr>
                <w:rFonts w:ascii="Sitka Display" w:eastAsia="Times New Roman" w:hAnsi="Sitka Display" w:cs="Times New Roman"/>
                <w:sz w:val="16"/>
                <w:szCs w:val="16"/>
              </w:rPr>
              <w:t>27.9</w:t>
            </w:r>
          </w:p>
        </w:tc>
      </w:tr>
      <w:tr w:rsidR="00BC50AA" w14:paraId="09F5CA76" w14:textId="77777777">
        <w:trPr>
          <w:cantSplit/>
          <w:jc w:val="center"/>
        </w:trPr>
        <w:tc>
          <w:tcPr>
            <w:tcW w:w="900" w:type="dxa"/>
            <w:vAlign w:val="center"/>
          </w:tcPr>
          <w:p w14:paraId="287542FD" w14:textId="77777777" w:rsidR="00BC50AA" w:rsidRDefault="00000000">
            <w:pPr>
              <w:keepNext/>
              <w:spacing w:before="20" w:after="20" w:line="240" w:lineRule="auto"/>
            </w:pPr>
            <w:r>
              <w:rPr>
                <w:rFonts w:ascii="Sitka Display" w:eastAsia="Times New Roman" w:hAnsi="Sitka Display" w:cs="Times New Roman"/>
                <w:sz w:val="16"/>
                <w:szCs w:val="16"/>
              </w:rPr>
              <w:t>Apr-25</w:t>
            </w:r>
          </w:p>
        </w:tc>
        <w:tc>
          <w:tcPr>
            <w:tcW w:w="1150" w:type="dxa"/>
            <w:vAlign w:val="center"/>
          </w:tcPr>
          <w:p w14:paraId="3597ADDE" w14:textId="77777777" w:rsidR="00BC50AA" w:rsidRDefault="00000000">
            <w:pPr>
              <w:keepNext/>
              <w:spacing w:before="20" w:after="20" w:line="240" w:lineRule="auto"/>
              <w:jc w:val="center"/>
            </w:pPr>
            <w:r>
              <w:rPr>
                <w:rFonts w:ascii="Sitka Display" w:eastAsia="Times New Roman" w:hAnsi="Sitka Display" w:cs="Times New Roman"/>
                <w:sz w:val="16"/>
                <w:szCs w:val="16"/>
              </w:rPr>
              <w:t>217,823</w:t>
            </w:r>
          </w:p>
        </w:tc>
        <w:tc>
          <w:tcPr>
            <w:tcW w:w="1150" w:type="dxa"/>
            <w:vAlign w:val="center"/>
          </w:tcPr>
          <w:p w14:paraId="16F5DBD7" w14:textId="77777777" w:rsidR="00BC50AA" w:rsidRDefault="00000000">
            <w:pPr>
              <w:keepNext/>
              <w:spacing w:before="20" w:after="20" w:line="240" w:lineRule="auto"/>
              <w:jc w:val="center"/>
            </w:pPr>
            <w:r>
              <w:rPr>
                <w:rFonts w:ascii="Sitka Display" w:eastAsia="Times New Roman" w:hAnsi="Sitka Display" w:cs="Times New Roman"/>
                <w:sz w:val="16"/>
                <w:szCs w:val="16"/>
              </w:rPr>
              <w:t>103,763</w:t>
            </w:r>
          </w:p>
        </w:tc>
        <w:tc>
          <w:tcPr>
            <w:tcW w:w="1000" w:type="dxa"/>
            <w:vAlign w:val="center"/>
          </w:tcPr>
          <w:p w14:paraId="70FF97CD" w14:textId="77777777" w:rsidR="00BC50AA" w:rsidRDefault="00000000">
            <w:pPr>
              <w:keepNext/>
              <w:spacing w:before="20" w:after="20" w:line="240" w:lineRule="auto"/>
              <w:jc w:val="center"/>
            </w:pPr>
            <w:r>
              <w:rPr>
                <w:rFonts w:ascii="Sitka Display" w:eastAsia="Times New Roman" w:hAnsi="Sitka Display" w:cs="Times New Roman"/>
                <w:sz w:val="16"/>
                <w:szCs w:val="16"/>
              </w:rPr>
              <w:t>47.6</w:t>
            </w:r>
          </w:p>
        </w:tc>
        <w:tc>
          <w:tcPr>
            <w:tcW w:w="800" w:type="dxa"/>
            <w:vAlign w:val="center"/>
          </w:tcPr>
          <w:p w14:paraId="186F855E" w14:textId="77777777" w:rsidR="00BC50AA" w:rsidRDefault="00000000">
            <w:pPr>
              <w:keepNext/>
              <w:spacing w:before="20" w:after="20" w:line="240" w:lineRule="auto"/>
              <w:jc w:val="center"/>
            </w:pPr>
            <w:r>
              <w:rPr>
                <w:rFonts w:ascii="Sitka Display" w:eastAsia="Times New Roman" w:hAnsi="Sitka Display" w:cs="Times New Roman"/>
                <w:sz w:val="16"/>
                <w:szCs w:val="16"/>
              </w:rPr>
              <w:t>282.4</w:t>
            </w:r>
          </w:p>
        </w:tc>
        <w:tc>
          <w:tcPr>
            <w:tcW w:w="1100" w:type="dxa"/>
            <w:vAlign w:val="center"/>
          </w:tcPr>
          <w:p w14:paraId="095C1E39" w14:textId="77777777" w:rsidR="00BC50AA" w:rsidRDefault="00000000">
            <w:pPr>
              <w:keepNext/>
              <w:spacing w:before="20" w:after="20" w:line="240" w:lineRule="auto"/>
              <w:jc w:val="center"/>
            </w:pPr>
            <w:r>
              <w:rPr>
                <w:rFonts w:ascii="Sitka Display" w:eastAsia="Times New Roman" w:hAnsi="Sitka Display" w:cs="Times New Roman"/>
                <w:sz w:val="16"/>
                <w:szCs w:val="16"/>
              </w:rPr>
              <w:t>367</w:t>
            </w:r>
          </w:p>
        </w:tc>
        <w:tc>
          <w:tcPr>
            <w:tcW w:w="1700" w:type="dxa"/>
            <w:vAlign w:val="center"/>
          </w:tcPr>
          <w:p w14:paraId="2E003797" w14:textId="77777777" w:rsidR="00BC50AA" w:rsidRDefault="00000000">
            <w:pPr>
              <w:keepNext/>
              <w:spacing w:before="20" w:after="20" w:line="240" w:lineRule="auto"/>
              <w:jc w:val="center"/>
            </w:pPr>
            <w:r>
              <w:rPr>
                <w:rFonts w:ascii="Sitka Display" w:eastAsia="Times New Roman" w:hAnsi="Sitka Display" w:cs="Times New Roman"/>
                <w:sz w:val="16"/>
                <w:szCs w:val="16"/>
              </w:rPr>
              <w:t>565</w:t>
            </w:r>
          </w:p>
        </w:tc>
        <w:tc>
          <w:tcPr>
            <w:tcW w:w="1226" w:type="dxa"/>
            <w:vAlign w:val="center"/>
          </w:tcPr>
          <w:p w14:paraId="59616F40" w14:textId="77777777" w:rsidR="00BC50AA" w:rsidRDefault="00000000">
            <w:pPr>
              <w:keepNext/>
              <w:spacing w:before="20" w:after="20" w:line="240" w:lineRule="auto"/>
              <w:jc w:val="center"/>
            </w:pPr>
            <w:r>
              <w:rPr>
                <w:rFonts w:ascii="Sitka Display" w:eastAsia="Times New Roman" w:hAnsi="Sitka Display" w:cs="Times New Roman"/>
                <w:sz w:val="16"/>
                <w:szCs w:val="16"/>
              </w:rPr>
              <w:t>24.6</w:t>
            </w:r>
          </w:p>
        </w:tc>
      </w:tr>
      <w:tr w:rsidR="00BC50AA" w14:paraId="452AE339" w14:textId="77777777">
        <w:trPr>
          <w:cantSplit/>
          <w:jc w:val="center"/>
        </w:trPr>
        <w:tc>
          <w:tcPr>
            <w:tcW w:w="900" w:type="dxa"/>
            <w:vAlign w:val="center"/>
          </w:tcPr>
          <w:p w14:paraId="3564CD09" w14:textId="77777777" w:rsidR="00BC50AA" w:rsidRDefault="00000000">
            <w:pPr>
              <w:keepNext/>
              <w:spacing w:before="20" w:after="20" w:line="240" w:lineRule="auto"/>
            </w:pPr>
            <w:r>
              <w:rPr>
                <w:rFonts w:ascii="Sitka Display" w:eastAsia="Times New Roman" w:hAnsi="Sitka Display" w:cs="Times New Roman"/>
                <w:sz w:val="16"/>
                <w:szCs w:val="16"/>
              </w:rPr>
              <w:t>May-25</w:t>
            </w:r>
          </w:p>
        </w:tc>
        <w:tc>
          <w:tcPr>
            <w:tcW w:w="1150" w:type="dxa"/>
            <w:vAlign w:val="center"/>
          </w:tcPr>
          <w:p w14:paraId="771AA6A3" w14:textId="77777777" w:rsidR="00BC50AA" w:rsidRDefault="00000000">
            <w:pPr>
              <w:keepNext/>
              <w:spacing w:before="20" w:after="20" w:line="240" w:lineRule="auto"/>
              <w:jc w:val="center"/>
            </w:pPr>
            <w:r>
              <w:rPr>
                <w:rFonts w:ascii="Sitka Display" w:eastAsia="Times New Roman" w:hAnsi="Sitka Display" w:cs="Times New Roman"/>
                <w:sz w:val="16"/>
                <w:szCs w:val="16"/>
              </w:rPr>
              <w:t>251,150</w:t>
            </w:r>
          </w:p>
        </w:tc>
        <w:tc>
          <w:tcPr>
            <w:tcW w:w="1150" w:type="dxa"/>
            <w:vAlign w:val="center"/>
          </w:tcPr>
          <w:p w14:paraId="5477A949" w14:textId="77777777" w:rsidR="00BC50AA" w:rsidRDefault="00000000">
            <w:pPr>
              <w:keepNext/>
              <w:spacing w:before="20" w:after="20" w:line="240" w:lineRule="auto"/>
              <w:jc w:val="center"/>
            </w:pPr>
            <w:r>
              <w:rPr>
                <w:rFonts w:ascii="Sitka Display" w:eastAsia="Times New Roman" w:hAnsi="Sitka Display" w:cs="Times New Roman"/>
                <w:sz w:val="16"/>
                <w:szCs w:val="16"/>
              </w:rPr>
              <w:t>126,260</w:t>
            </w:r>
          </w:p>
        </w:tc>
        <w:tc>
          <w:tcPr>
            <w:tcW w:w="1000" w:type="dxa"/>
            <w:vAlign w:val="center"/>
          </w:tcPr>
          <w:p w14:paraId="0DA628EB" w14:textId="77777777" w:rsidR="00BC50AA" w:rsidRDefault="00000000">
            <w:pPr>
              <w:keepNext/>
              <w:spacing w:before="20" w:after="20" w:line="240" w:lineRule="auto"/>
              <w:jc w:val="center"/>
            </w:pPr>
            <w:r>
              <w:rPr>
                <w:rFonts w:ascii="Sitka Display" w:eastAsia="Times New Roman" w:hAnsi="Sitka Display" w:cs="Times New Roman"/>
                <w:sz w:val="16"/>
                <w:szCs w:val="16"/>
              </w:rPr>
              <w:t>50.3</w:t>
            </w:r>
          </w:p>
        </w:tc>
        <w:tc>
          <w:tcPr>
            <w:tcW w:w="800" w:type="dxa"/>
            <w:vAlign w:val="center"/>
          </w:tcPr>
          <w:p w14:paraId="3A7C7937" w14:textId="77777777" w:rsidR="00BC50AA" w:rsidRDefault="00000000">
            <w:pPr>
              <w:keepNext/>
              <w:spacing w:before="20" w:after="20" w:line="240" w:lineRule="auto"/>
              <w:jc w:val="center"/>
            </w:pPr>
            <w:r>
              <w:rPr>
                <w:rFonts w:ascii="Sitka Display" w:eastAsia="Times New Roman" w:hAnsi="Sitka Display" w:cs="Times New Roman"/>
                <w:sz w:val="16"/>
                <w:szCs w:val="16"/>
              </w:rPr>
              <w:t>288.9</w:t>
            </w:r>
          </w:p>
        </w:tc>
        <w:tc>
          <w:tcPr>
            <w:tcW w:w="1100" w:type="dxa"/>
            <w:vAlign w:val="center"/>
          </w:tcPr>
          <w:p w14:paraId="54431583" w14:textId="77777777" w:rsidR="00BC50AA" w:rsidRDefault="00000000">
            <w:pPr>
              <w:keepNext/>
              <w:spacing w:before="20" w:after="20" w:line="240" w:lineRule="auto"/>
              <w:jc w:val="center"/>
            </w:pPr>
            <w:r>
              <w:rPr>
                <w:rFonts w:ascii="Sitka Display" w:eastAsia="Times New Roman" w:hAnsi="Sitka Display" w:cs="Times New Roman"/>
                <w:sz w:val="16"/>
                <w:szCs w:val="16"/>
              </w:rPr>
              <w:t>437</w:t>
            </w:r>
          </w:p>
        </w:tc>
        <w:tc>
          <w:tcPr>
            <w:tcW w:w="1700" w:type="dxa"/>
            <w:vAlign w:val="center"/>
          </w:tcPr>
          <w:p w14:paraId="2C9D16F6" w14:textId="77777777" w:rsidR="00BC50AA" w:rsidRDefault="00000000">
            <w:pPr>
              <w:keepNext/>
              <w:spacing w:before="20" w:after="20" w:line="240" w:lineRule="auto"/>
              <w:jc w:val="center"/>
            </w:pPr>
            <w:r>
              <w:rPr>
                <w:rFonts w:ascii="Sitka Display" w:eastAsia="Times New Roman" w:hAnsi="Sitka Display" w:cs="Times New Roman"/>
                <w:sz w:val="16"/>
                <w:szCs w:val="16"/>
              </w:rPr>
              <w:t>728</w:t>
            </w:r>
          </w:p>
        </w:tc>
        <w:tc>
          <w:tcPr>
            <w:tcW w:w="1226" w:type="dxa"/>
            <w:vAlign w:val="center"/>
          </w:tcPr>
          <w:p w14:paraId="2186A313" w14:textId="77777777" w:rsidR="00BC50AA" w:rsidRDefault="00000000">
            <w:pPr>
              <w:keepNext/>
              <w:spacing w:before="20" w:after="20" w:line="240" w:lineRule="auto"/>
              <w:jc w:val="center"/>
            </w:pPr>
            <w:r>
              <w:rPr>
                <w:rFonts w:ascii="Sitka Display" w:eastAsia="Times New Roman" w:hAnsi="Sitka Display" w:cs="Times New Roman"/>
                <w:sz w:val="16"/>
                <w:szCs w:val="16"/>
              </w:rPr>
              <w:t>19.3</w:t>
            </w:r>
          </w:p>
        </w:tc>
      </w:tr>
      <w:tr w:rsidR="00BC50AA" w14:paraId="6DAA086D" w14:textId="77777777">
        <w:trPr>
          <w:cantSplit/>
          <w:jc w:val="center"/>
        </w:trPr>
        <w:tc>
          <w:tcPr>
            <w:tcW w:w="900" w:type="dxa"/>
            <w:vAlign w:val="center"/>
          </w:tcPr>
          <w:p w14:paraId="195BDAF3" w14:textId="77777777" w:rsidR="00BC50AA" w:rsidRDefault="00000000">
            <w:pPr>
              <w:keepNext/>
              <w:spacing w:before="20" w:after="20" w:line="240" w:lineRule="auto"/>
            </w:pPr>
            <w:r>
              <w:rPr>
                <w:rFonts w:ascii="Sitka Display" w:eastAsia="Times New Roman" w:hAnsi="Sitka Display" w:cs="Times New Roman"/>
                <w:sz w:val="16"/>
                <w:szCs w:val="16"/>
              </w:rPr>
              <w:t>Jun-25</w:t>
            </w:r>
          </w:p>
        </w:tc>
        <w:tc>
          <w:tcPr>
            <w:tcW w:w="1150" w:type="dxa"/>
            <w:vAlign w:val="center"/>
          </w:tcPr>
          <w:p w14:paraId="73EB5C90" w14:textId="77777777" w:rsidR="00BC50AA" w:rsidRDefault="00000000">
            <w:pPr>
              <w:keepNext/>
              <w:spacing w:before="20" w:after="20" w:line="240" w:lineRule="auto"/>
              <w:jc w:val="center"/>
            </w:pPr>
            <w:r>
              <w:rPr>
                <w:rFonts w:ascii="Sitka Display" w:eastAsia="Times New Roman" w:hAnsi="Sitka Display" w:cs="Times New Roman"/>
                <w:sz w:val="16"/>
                <w:szCs w:val="16"/>
              </w:rPr>
              <w:t>281,019</w:t>
            </w:r>
          </w:p>
        </w:tc>
        <w:tc>
          <w:tcPr>
            <w:tcW w:w="1150" w:type="dxa"/>
            <w:vAlign w:val="center"/>
          </w:tcPr>
          <w:p w14:paraId="274AFAAC" w14:textId="77777777" w:rsidR="00BC50AA" w:rsidRDefault="00000000">
            <w:pPr>
              <w:keepNext/>
              <w:spacing w:before="20" w:after="20" w:line="240" w:lineRule="auto"/>
              <w:jc w:val="center"/>
            </w:pPr>
            <w:r>
              <w:rPr>
                <w:rFonts w:ascii="Sitka Display" w:eastAsia="Times New Roman" w:hAnsi="Sitka Display" w:cs="Times New Roman"/>
                <w:sz w:val="16"/>
                <w:szCs w:val="16"/>
              </w:rPr>
              <w:t>192,067</w:t>
            </w:r>
          </w:p>
        </w:tc>
        <w:tc>
          <w:tcPr>
            <w:tcW w:w="1000" w:type="dxa"/>
            <w:vAlign w:val="center"/>
          </w:tcPr>
          <w:p w14:paraId="027F63CB" w14:textId="77777777" w:rsidR="00BC50AA" w:rsidRDefault="00000000">
            <w:pPr>
              <w:keepNext/>
              <w:spacing w:before="20" w:after="20" w:line="240" w:lineRule="auto"/>
              <w:jc w:val="center"/>
            </w:pPr>
            <w:r>
              <w:rPr>
                <w:rFonts w:ascii="Sitka Display" w:eastAsia="Times New Roman" w:hAnsi="Sitka Display" w:cs="Times New Roman"/>
                <w:sz w:val="16"/>
                <w:szCs w:val="16"/>
              </w:rPr>
              <w:t>68.3</w:t>
            </w:r>
          </w:p>
        </w:tc>
        <w:tc>
          <w:tcPr>
            <w:tcW w:w="800" w:type="dxa"/>
            <w:vAlign w:val="center"/>
          </w:tcPr>
          <w:p w14:paraId="6C2404E9" w14:textId="77777777" w:rsidR="00BC50AA" w:rsidRDefault="00000000">
            <w:pPr>
              <w:keepNext/>
              <w:spacing w:before="20" w:after="20" w:line="240" w:lineRule="auto"/>
              <w:jc w:val="center"/>
            </w:pPr>
            <w:r>
              <w:rPr>
                <w:rFonts w:ascii="Sitka Display" w:eastAsia="Times New Roman" w:hAnsi="Sitka Display" w:cs="Times New Roman"/>
                <w:sz w:val="16"/>
                <w:szCs w:val="16"/>
              </w:rPr>
              <w:t>372.3</w:t>
            </w:r>
          </w:p>
        </w:tc>
        <w:tc>
          <w:tcPr>
            <w:tcW w:w="1100" w:type="dxa"/>
            <w:vAlign w:val="center"/>
          </w:tcPr>
          <w:p w14:paraId="3CDD5842" w14:textId="77777777" w:rsidR="00BC50AA" w:rsidRDefault="00000000">
            <w:pPr>
              <w:keepNext/>
              <w:spacing w:before="20" w:after="20" w:line="240" w:lineRule="auto"/>
              <w:jc w:val="center"/>
            </w:pPr>
            <w:r>
              <w:rPr>
                <w:rFonts w:ascii="Sitka Display" w:eastAsia="Times New Roman" w:hAnsi="Sitka Display" w:cs="Times New Roman"/>
                <w:sz w:val="16"/>
                <w:szCs w:val="16"/>
              </w:rPr>
              <w:t>516</w:t>
            </w:r>
          </w:p>
        </w:tc>
        <w:tc>
          <w:tcPr>
            <w:tcW w:w="1700" w:type="dxa"/>
            <w:vAlign w:val="center"/>
          </w:tcPr>
          <w:p w14:paraId="128F9EE4" w14:textId="77777777" w:rsidR="00BC50AA" w:rsidRDefault="00000000">
            <w:pPr>
              <w:keepNext/>
              <w:spacing w:before="20" w:after="20" w:line="240" w:lineRule="auto"/>
              <w:jc w:val="center"/>
            </w:pPr>
            <w:r>
              <w:rPr>
                <w:rFonts w:ascii="Sitka Display" w:eastAsia="Times New Roman" w:hAnsi="Sitka Display" w:cs="Times New Roman"/>
                <w:sz w:val="16"/>
                <w:szCs w:val="16"/>
              </w:rPr>
              <w:t>874</w:t>
            </w:r>
          </w:p>
        </w:tc>
        <w:tc>
          <w:tcPr>
            <w:tcW w:w="1226" w:type="dxa"/>
            <w:vAlign w:val="center"/>
          </w:tcPr>
          <w:p w14:paraId="2ACF4C2C" w14:textId="77777777" w:rsidR="00BC50AA" w:rsidRDefault="00000000">
            <w:pPr>
              <w:keepNext/>
              <w:spacing w:before="20" w:after="20" w:line="240" w:lineRule="auto"/>
              <w:jc w:val="center"/>
            </w:pPr>
            <w:r>
              <w:rPr>
                <w:rFonts w:ascii="Sitka Display" w:eastAsia="Times New Roman" w:hAnsi="Sitka Display" w:cs="Times New Roman"/>
                <w:sz w:val="16"/>
                <w:szCs w:val="16"/>
              </w:rPr>
              <w:t>13.7</w:t>
            </w:r>
          </w:p>
        </w:tc>
      </w:tr>
      <w:tr w:rsidR="00BC50AA" w14:paraId="23FB3466" w14:textId="77777777">
        <w:trPr>
          <w:cantSplit/>
          <w:jc w:val="center"/>
        </w:trPr>
        <w:tc>
          <w:tcPr>
            <w:tcW w:w="900" w:type="dxa"/>
            <w:vAlign w:val="center"/>
          </w:tcPr>
          <w:p w14:paraId="2F1232A3" w14:textId="77777777" w:rsidR="00BC50AA" w:rsidRDefault="00000000">
            <w:pPr>
              <w:keepNext/>
              <w:spacing w:before="20" w:after="20" w:line="240" w:lineRule="auto"/>
            </w:pPr>
            <w:r>
              <w:rPr>
                <w:rFonts w:ascii="Sitka Display" w:eastAsia="Times New Roman" w:hAnsi="Sitka Display" w:cs="Times New Roman"/>
                <w:sz w:val="16"/>
                <w:szCs w:val="16"/>
              </w:rPr>
              <w:t>Jul-25</w:t>
            </w:r>
          </w:p>
        </w:tc>
        <w:tc>
          <w:tcPr>
            <w:tcW w:w="1150" w:type="dxa"/>
            <w:vAlign w:val="center"/>
          </w:tcPr>
          <w:p w14:paraId="682D6690" w14:textId="77777777" w:rsidR="00BC50AA" w:rsidRDefault="00000000">
            <w:pPr>
              <w:keepNext/>
              <w:spacing w:before="20" w:after="20" w:line="240" w:lineRule="auto"/>
              <w:jc w:val="center"/>
            </w:pPr>
            <w:r>
              <w:rPr>
                <w:rFonts w:ascii="Sitka Display" w:eastAsia="Times New Roman" w:hAnsi="Sitka Display" w:cs="Times New Roman"/>
                <w:sz w:val="16"/>
                <w:szCs w:val="16"/>
              </w:rPr>
              <w:t>373,382</w:t>
            </w:r>
          </w:p>
        </w:tc>
        <w:tc>
          <w:tcPr>
            <w:tcW w:w="1150" w:type="dxa"/>
            <w:vAlign w:val="center"/>
          </w:tcPr>
          <w:p w14:paraId="30C489DD" w14:textId="77777777" w:rsidR="00BC50AA" w:rsidRDefault="00000000">
            <w:pPr>
              <w:keepNext/>
              <w:spacing w:before="20" w:after="20" w:line="240" w:lineRule="auto"/>
              <w:jc w:val="center"/>
            </w:pPr>
            <w:r>
              <w:rPr>
                <w:rFonts w:ascii="Sitka Display" w:eastAsia="Times New Roman" w:hAnsi="Sitka Display" w:cs="Times New Roman"/>
                <w:sz w:val="16"/>
                <w:szCs w:val="16"/>
              </w:rPr>
              <w:t>274,747</w:t>
            </w:r>
          </w:p>
        </w:tc>
        <w:tc>
          <w:tcPr>
            <w:tcW w:w="1000" w:type="dxa"/>
            <w:vAlign w:val="center"/>
          </w:tcPr>
          <w:p w14:paraId="7EE9BE2B" w14:textId="77777777" w:rsidR="00BC50AA" w:rsidRDefault="00000000">
            <w:pPr>
              <w:keepNext/>
              <w:spacing w:before="20" w:after="20" w:line="240" w:lineRule="auto"/>
              <w:jc w:val="center"/>
            </w:pPr>
            <w:r>
              <w:rPr>
                <w:rFonts w:ascii="Sitka Display" w:eastAsia="Times New Roman" w:hAnsi="Sitka Display" w:cs="Times New Roman"/>
                <w:sz w:val="16"/>
                <w:szCs w:val="16"/>
              </w:rPr>
              <w:t>73.6</w:t>
            </w:r>
          </w:p>
        </w:tc>
        <w:tc>
          <w:tcPr>
            <w:tcW w:w="800" w:type="dxa"/>
            <w:vAlign w:val="center"/>
          </w:tcPr>
          <w:p w14:paraId="6831847C" w14:textId="77777777" w:rsidR="00BC50AA" w:rsidRDefault="00000000">
            <w:pPr>
              <w:keepNext/>
              <w:spacing w:before="20" w:after="20" w:line="240" w:lineRule="auto"/>
              <w:jc w:val="center"/>
            </w:pPr>
            <w:r>
              <w:rPr>
                <w:rFonts w:ascii="Sitka Display" w:eastAsia="Times New Roman" w:hAnsi="Sitka Display" w:cs="Times New Roman"/>
                <w:sz w:val="16"/>
                <w:szCs w:val="16"/>
              </w:rPr>
              <w:t>399.7</w:t>
            </w:r>
          </w:p>
        </w:tc>
        <w:tc>
          <w:tcPr>
            <w:tcW w:w="1100" w:type="dxa"/>
            <w:vAlign w:val="center"/>
          </w:tcPr>
          <w:p w14:paraId="4EB47578" w14:textId="77777777" w:rsidR="00BC50AA" w:rsidRDefault="00000000">
            <w:pPr>
              <w:keepNext/>
              <w:spacing w:before="20" w:after="20" w:line="240" w:lineRule="auto"/>
              <w:jc w:val="center"/>
            </w:pPr>
            <w:r>
              <w:rPr>
                <w:rFonts w:ascii="Sitka Display" w:eastAsia="Times New Roman" w:hAnsi="Sitka Display" w:cs="Times New Roman"/>
                <w:sz w:val="16"/>
                <w:szCs w:val="16"/>
              </w:rPr>
              <w:t>687</w:t>
            </w:r>
          </w:p>
        </w:tc>
        <w:tc>
          <w:tcPr>
            <w:tcW w:w="1700" w:type="dxa"/>
            <w:vAlign w:val="center"/>
          </w:tcPr>
          <w:p w14:paraId="7C0B500F" w14:textId="77777777" w:rsidR="00BC50AA" w:rsidRDefault="00000000">
            <w:pPr>
              <w:keepNext/>
              <w:spacing w:before="20" w:after="20" w:line="240" w:lineRule="auto"/>
              <w:jc w:val="center"/>
            </w:pPr>
            <w:r>
              <w:rPr>
                <w:rFonts w:ascii="Sitka Display" w:eastAsia="Times New Roman" w:hAnsi="Sitka Display" w:cs="Times New Roman"/>
                <w:sz w:val="16"/>
                <w:szCs w:val="16"/>
              </w:rPr>
              <w:t>1,074</w:t>
            </w:r>
          </w:p>
        </w:tc>
        <w:tc>
          <w:tcPr>
            <w:tcW w:w="1226" w:type="dxa"/>
            <w:vAlign w:val="center"/>
          </w:tcPr>
          <w:p w14:paraId="590B5CFD" w14:textId="77777777" w:rsidR="00BC50AA" w:rsidRDefault="00000000">
            <w:pPr>
              <w:keepNext/>
              <w:spacing w:before="20" w:after="20" w:line="240" w:lineRule="auto"/>
              <w:jc w:val="center"/>
            </w:pPr>
            <w:r>
              <w:rPr>
                <w:rFonts w:ascii="Sitka Display" w:eastAsia="Times New Roman" w:hAnsi="Sitka Display" w:cs="Times New Roman"/>
                <w:sz w:val="16"/>
                <w:szCs w:val="16"/>
              </w:rPr>
              <w:t>10.0</w:t>
            </w:r>
          </w:p>
        </w:tc>
      </w:tr>
      <w:tr w:rsidR="00BC50AA" w14:paraId="38F099CC" w14:textId="77777777">
        <w:trPr>
          <w:cantSplit/>
          <w:jc w:val="center"/>
        </w:trPr>
        <w:tc>
          <w:tcPr>
            <w:tcW w:w="900" w:type="dxa"/>
            <w:vAlign w:val="center"/>
          </w:tcPr>
          <w:p w14:paraId="7715E267" w14:textId="77777777" w:rsidR="00BC50AA" w:rsidRDefault="00000000">
            <w:pPr>
              <w:keepNext/>
              <w:spacing w:before="20" w:after="20" w:line="240" w:lineRule="auto"/>
            </w:pPr>
            <w:r>
              <w:rPr>
                <w:rFonts w:ascii="Sitka Display" w:eastAsia="Times New Roman" w:hAnsi="Sitka Display" w:cs="Times New Roman"/>
                <w:sz w:val="16"/>
                <w:szCs w:val="16"/>
              </w:rPr>
              <w:t>Aug-25</w:t>
            </w:r>
          </w:p>
        </w:tc>
        <w:tc>
          <w:tcPr>
            <w:tcW w:w="1150" w:type="dxa"/>
            <w:vAlign w:val="center"/>
          </w:tcPr>
          <w:p w14:paraId="1D9B6FD9" w14:textId="77777777" w:rsidR="00BC50AA" w:rsidRDefault="00000000">
            <w:pPr>
              <w:keepNext/>
              <w:spacing w:before="20" w:after="20" w:line="240" w:lineRule="auto"/>
              <w:jc w:val="center"/>
            </w:pPr>
            <w:r>
              <w:rPr>
                <w:rFonts w:ascii="Sitka Display" w:eastAsia="Times New Roman" w:hAnsi="Sitka Display" w:cs="Times New Roman"/>
                <w:sz w:val="16"/>
                <w:szCs w:val="16"/>
              </w:rPr>
              <w:t>441,808</w:t>
            </w:r>
          </w:p>
        </w:tc>
        <w:tc>
          <w:tcPr>
            <w:tcW w:w="1150" w:type="dxa"/>
            <w:vAlign w:val="center"/>
          </w:tcPr>
          <w:p w14:paraId="6F1E96FE" w14:textId="77777777" w:rsidR="00BC50AA" w:rsidRDefault="00000000">
            <w:pPr>
              <w:keepNext/>
              <w:spacing w:before="20" w:after="20" w:line="240" w:lineRule="auto"/>
              <w:jc w:val="center"/>
            </w:pPr>
            <w:r>
              <w:rPr>
                <w:rFonts w:ascii="Sitka Display" w:eastAsia="Times New Roman" w:hAnsi="Sitka Display" w:cs="Times New Roman"/>
                <w:sz w:val="16"/>
                <w:szCs w:val="16"/>
              </w:rPr>
              <w:t>254,567</w:t>
            </w:r>
          </w:p>
        </w:tc>
        <w:tc>
          <w:tcPr>
            <w:tcW w:w="1000" w:type="dxa"/>
            <w:vAlign w:val="center"/>
          </w:tcPr>
          <w:p w14:paraId="03939333" w14:textId="77777777" w:rsidR="00BC50AA" w:rsidRDefault="00000000">
            <w:pPr>
              <w:keepNext/>
              <w:spacing w:before="20" w:after="20" w:line="240" w:lineRule="auto"/>
              <w:jc w:val="center"/>
            </w:pPr>
            <w:r>
              <w:rPr>
                <w:rFonts w:ascii="Sitka Display" w:eastAsia="Times New Roman" w:hAnsi="Sitka Display" w:cs="Times New Roman"/>
                <w:sz w:val="16"/>
                <w:szCs w:val="16"/>
              </w:rPr>
              <w:t>57.6</w:t>
            </w:r>
          </w:p>
        </w:tc>
        <w:tc>
          <w:tcPr>
            <w:tcW w:w="800" w:type="dxa"/>
            <w:vAlign w:val="center"/>
          </w:tcPr>
          <w:p w14:paraId="4F82C7FE" w14:textId="77777777" w:rsidR="00BC50AA" w:rsidRDefault="00000000">
            <w:pPr>
              <w:keepNext/>
              <w:spacing w:before="20" w:after="20" w:line="240" w:lineRule="auto"/>
              <w:jc w:val="center"/>
            </w:pPr>
            <w:r>
              <w:rPr>
                <w:rFonts w:ascii="Sitka Display" w:eastAsia="Times New Roman" w:hAnsi="Sitka Display" w:cs="Times New Roman"/>
                <w:sz w:val="16"/>
                <w:szCs w:val="16"/>
              </w:rPr>
              <w:t>368.0</w:t>
            </w:r>
          </w:p>
        </w:tc>
        <w:tc>
          <w:tcPr>
            <w:tcW w:w="1100" w:type="dxa"/>
            <w:vAlign w:val="center"/>
          </w:tcPr>
          <w:p w14:paraId="673F4B84" w14:textId="77777777" w:rsidR="00BC50AA" w:rsidRDefault="00000000">
            <w:pPr>
              <w:keepNext/>
              <w:spacing w:before="20" w:after="20" w:line="240" w:lineRule="auto"/>
              <w:jc w:val="center"/>
            </w:pPr>
            <w:r>
              <w:rPr>
                <w:rFonts w:ascii="Sitka Display" w:eastAsia="Times New Roman" w:hAnsi="Sitka Display" w:cs="Times New Roman"/>
                <w:sz w:val="16"/>
                <w:szCs w:val="16"/>
              </w:rPr>
              <w:t>692</w:t>
            </w:r>
          </w:p>
        </w:tc>
        <w:tc>
          <w:tcPr>
            <w:tcW w:w="1700" w:type="dxa"/>
            <w:vAlign w:val="center"/>
          </w:tcPr>
          <w:p w14:paraId="0240E48B" w14:textId="77777777" w:rsidR="00BC50AA" w:rsidRDefault="00000000">
            <w:pPr>
              <w:keepNext/>
              <w:spacing w:before="20" w:after="20" w:line="240" w:lineRule="auto"/>
              <w:jc w:val="center"/>
            </w:pPr>
            <w:r>
              <w:rPr>
                <w:rFonts w:ascii="Sitka Display" w:eastAsia="Times New Roman" w:hAnsi="Sitka Display" w:cs="Times New Roman"/>
                <w:sz w:val="16"/>
                <w:szCs w:val="16"/>
              </w:rPr>
              <w:t>1,017</w:t>
            </w:r>
          </w:p>
        </w:tc>
        <w:tc>
          <w:tcPr>
            <w:tcW w:w="1226" w:type="dxa"/>
            <w:vAlign w:val="center"/>
          </w:tcPr>
          <w:p w14:paraId="0E8C56F4" w14:textId="77777777" w:rsidR="00BC50AA" w:rsidRDefault="00000000">
            <w:pPr>
              <w:keepNext/>
              <w:spacing w:before="20" w:after="20" w:line="240" w:lineRule="auto"/>
              <w:jc w:val="center"/>
            </w:pPr>
            <w:r>
              <w:rPr>
                <w:rFonts w:ascii="Sitka Display" w:eastAsia="Times New Roman" w:hAnsi="Sitka Display" w:cs="Times New Roman"/>
                <w:sz w:val="16"/>
                <w:szCs w:val="16"/>
              </w:rPr>
              <w:t>12.7</w:t>
            </w:r>
          </w:p>
        </w:tc>
      </w:tr>
      <w:tr w:rsidR="00BC50AA" w14:paraId="646FA42C" w14:textId="77777777">
        <w:trPr>
          <w:cantSplit/>
          <w:jc w:val="center"/>
        </w:trPr>
        <w:tc>
          <w:tcPr>
            <w:tcW w:w="900" w:type="dxa"/>
            <w:vAlign w:val="center"/>
          </w:tcPr>
          <w:p w14:paraId="0148F8B6" w14:textId="77777777" w:rsidR="00BC50AA" w:rsidRDefault="00000000">
            <w:pPr>
              <w:keepNext/>
              <w:spacing w:before="20" w:after="20" w:line="240" w:lineRule="auto"/>
            </w:pPr>
            <w:r>
              <w:rPr>
                <w:rFonts w:ascii="Sitka Display" w:eastAsia="Times New Roman" w:hAnsi="Sitka Display" w:cs="Times New Roman"/>
                <w:sz w:val="16"/>
                <w:szCs w:val="16"/>
              </w:rPr>
              <w:t>Sep-25</w:t>
            </w:r>
          </w:p>
        </w:tc>
        <w:tc>
          <w:tcPr>
            <w:tcW w:w="1150" w:type="dxa"/>
            <w:vAlign w:val="center"/>
          </w:tcPr>
          <w:p w14:paraId="677A0A2C" w14:textId="77777777" w:rsidR="00BC50AA" w:rsidRDefault="00000000">
            <w:pPr>
              <w:keepNext/>
              <w:spacing w:before="20" w:after="20" w:line="240" w:lineRule="auto"/>
              <w:jc w:val="center"/>
            </w:pPr>
            <w:r>
              <w:rPr>
                <w:rFonts w:ascii="Sitka Display" w:eastAsia="Times New Roman" w:hAnsi="Sitka Display" w:cs="Times New Roman"/>
                <w:sz w:val="16"/>
                <w:szCs w:val="16"/>
              </w:rPr>
              <w:t>387,664</w:t>
            </w:r>
          </w:p>
        </w:tc>
        <w:tc>
          <w:tcPr>
            <w:tcW w:w="1150" w:type="dxa"/>
            <w:vAlign w:val="center"/>
          </w:tcPr>
          <w:p w14:paraId="4FE532B2" w14:textId="77777777" w:rsidR="00BC50AA" w:rsidRDefault="00000000">
            <w:pPr>
              <w:keepNext/>
              <w:spacing w:before="20" w:after="20" w:line="240" w:lineRule="auto"/>
              <w:jc w:val="center"/>
            </w:pPr>
            <w:r>
              <w:rPr>
                <w:rFonts w:ascii="Sitka Display" w:eastAsia="Times New Roman" w:hAnsi="Sitka Display" w:cs="Times New Roman"/>
                <w:sz w:val="16"/>
                <w:szCs w:val="16"/>
              </w:rPr>
              <w:t>238,120</w:t>
            </w:r>
          </w:p>
        </w:tc>
        <w:tc>
          <w:tcPr>
            <w:tcW w:w="1000" w:type="dxa"/>
            <w:vAlign w:val="center"/>
          </w:tcPr>
          <w:p w14:paraId="26D6AD82" w14:textId="77777777" w:rsidR="00BC50AA" w:rsidRDefault="00000000">
            <w:pPr>
              <w:keepNext/>
              <w:spacing w:before="20" w:after="20" w:line="240" w:lineRule="auto"/>
              <w:jc w:val="center"/>
            </w:pPr>
            <w:r>
              <w:rPr>
                <w:rFonts w:ascii="Sitka Display" w:eastAsia="Times New Roman" w:hAnsi="Sitka Display" w:cs="Times New Roman"/>
                <w:sz w:val="16"/>
                <w:szCs w:val="16"/>
              </w:rPr>
              <w:t>61.4</w:t>
            </w:r>
          </w:p>
        </w:tc>
        <w:tc>
          <w:tcPr>
            <w:tcW w:w="800" w:type="dxa"/>
            <w:vAlign w:val="center"/>
          </w:tcPr>
          <w:p w14:paraId="14CB1BB6" w14:textId="77777777" w:rsidR="00BC50AA" w:rsidRDefault="00000000">
            <w:pPr>
              <w:keepNext/>
              <w:spacing w:before="20" w:after="20" w:line="240" w:lineRule="auto"/>
              <w:jc w:val="center"/>
            </w:pPr>
            <w:r>
              <w:rPr>
                <w:rFonts w:ascii="Sitka Display" w:eastAsia="Times New Roman" w:hAnsi="Sitka Display" w:cs="Times New Roman"/>
                <w:sz w:val="16"/>
                <w:szCs w:val="16"/>
              </w:rPr>
              <w:t>297.2</w:t>
            </w:r>
          </w:p>
        </w:tc>
        <w:tc>
          <w:tcPr>
            <w:tcW w:w="1100" w:type="dxa"/>
            <w:vAlign w:val="center"/>
          </w:tcPr>
          <w:p w14:paraId="4EF2D388" w14:textId="77777777" w:rsidR="00BC50AA" w:rsidRDefault="00000000">
            <w:pPr>
              <w:keepNext/>
              <w:spacing w:before="20" w:after="20" w:line="240" w:lineRule="auto"/>
              <w:jc w:val="center"/>
            </w:pPr>
            <w:r>
              <w:rPr>
                <w:rFonts w:ascii="Sitka Display" w:eastAsia="Times New Roman" w:hAnsi="Sitka Display" w:cs="Times New Roman"/>
                <w:sz w:val="16"/>
                <w:szCs w:val="16"/>
              </w:rPr>
              <w:t>801</w:t>
            </w:r>
          </w:p>
        </w:tc>
        <w:tc>
          <w:tcPr>
            <w:tcW w:w="1700" w:type="dxa"/>
            <w:vAlign w:val="center"/>
          </w:tcPr>
          <w:p w14:paraId="54A9EE02" w14:textId="77777777" w:rsidR="00BC50AA" w:rsidRDefault="00000000">
            <w:pPr>
              <w:keepNext/>
              <w:spacing w:before="20" w:after="20" w:line="240" w:lineRule="auto"/>
              <w:jc w:val="center"/>
            </w:pPr>
            <w:r>
              <w:rPr>
                <w:rFonts w:ascii="Sitka Display" w:eastAsia="Times New Roman" w:hAnsi="Sitka Display" w:cs="Times New Roman"/>
                <w:sz w:val="16"/>
                <w:szCs w:val="16"/>
              </w:rPr>
              <w:t>1,068</w:t>
            </w:r>
          </w:p>
        </w:tc>
        <w:tc>
          <w:tcPr>
            <w:tcW w:w="1226" w:type="dxa"/>
            <w:vAlign w:val="center"/>
          </w:tcPr>
          <w:p w14:paraId="161CA842" w14:textId="77777777" w:rsidR="00BC50AA" w:rsidRDefault="00000000">
            <w:pPr>
              <w:keepNext/>
              <w:spacing w:before="20" w:after="20" w:line="240" w:lineRule="auto"/>
              <w:jc w:val="center"/>
            </w:pPr>
            <w:r>
              <w:rPr>
                <w:rFonts w:ascii="Sitka Display" w:eastAsia="Times New Roman" w:hAnsi="Sitka Display" w:cs="Times New Roman"/>
                <w:sz w:val="16"/>
                <w:szCs w:val="16"/>
              </w:rPr>
              <w:t>14.8</w:t>
            </w:r>
          </w:p>
        </w:tc>
      </w:tr>
      <w:tr w:rsidR="00BC50AA" w14:paraId="4E0C0F10" w14:textId="77777777">
        <w:trPr>
          <w:cantSplit/>
          <w:jc w:val="center"/>
        </w:trPr>
        <w:tc>
          <w:tcPr>
            <w:tcW w:w="900" w:type="dxa"/>
            <w:vAlign w:val="center"/>
          </w:tcPr>
          <w:p w14:paraId="29FA0EAB" w14:textId="77777777" w:rsidR="00BC50AA" w:rsidRDefault="00000000">
            <w:pPr>
              <w:keepNext/>
              <w:spacing w:before="20" w:after="20" w:line="240" w:lineRule="auto"/>
            </w:pPr>
            <w:r>
              <w:rPr>
                <w:rFonts w:ascii="Sitka Display" w:eastAsia="Times New Roman" w:hAnsi="Sitka Display" w:cs="Times New Roman"/>
                <w:sz w:val="16"/>
                <w:szCs w:val="16"/>
              </w:rPr>
              <w:t>Oct-25</w:t>
            </w:r>
          </w:p>
        </w:tc>
        <w:tc>
          <w:tcPr>
            <w:tcW w:w="1150" w:type="dxa"/>
            <w:vAlign w:val="center"/>
          </w:tcPr>
          <w:p w14:paraId="79117210" w14:textId="77777777" w:rsidR="00BC50AA" w:rsidRDefault="00000000">
            <w:pPr>
              <w:keepNext/>
              <w:spacing w:before="20" w:after="20" w:line="240" w:lineRule="auto"/>
              <w:jc w:val="center"/>
            </w:pPr>
            <w:r>
              <w:rPr>
                <w:rFonts w:ascii="Sitka Display" w:eastAsia="Times New Roman" w:hAnsi="Sitka Display" w:cs="Times New Roman"/>
                <w:sz w:val="16"/>
                <w:szCs w:val="16"/>
              </w:rPr>
              <w:t>328,791</w:t>
            </w:r>
          </w:p>
        </w:tc>
        <w:tc>
          <w:tcPr>
            <w:tcW w:w="1150" w:type="dxa"/>
            <w:vAlign w:val="center"/>
          </w:tcPr>
          <w:p w14:paraId="2D51B5A4" w14:textId="77777777" w:rsidR="00BC50AA" w:rsidRDefault="00000000">
            <w:pPr>
              <w:keepNext/>
              <w:spacing w:before="20" w:after="20" w:line="240" w:lineRule="auto"/>
              <w:jc w:val="center"/>
            </w:pPr>
            <w:r>
              <w:rPr>
                <w:rFonts w:ascii="Sitka Display" w:eastAsia="Times New Roman" w:hAnsi="Sitka Display" w:cs="Times New Roman"/>
                <w:sz w:val="16"/>
                <w:szCs w:val="16"/>
              </w:rPr>
              <w:t>144,727</w:t>
            </w:r>
          </w:p>
        </w:tc>
        <w:tc>
          <w:tcPr>
            <w:tcW w:w="1000" w:type="dxa"/>
            <w:vAlign w:val="center"/>
          </w:tcPr>
          <w:p w14:paraId="32B228B9" w14:textId="77777777" w:rsidR="00BC50AA" w:rsidRDefault="00000000">
            <w:pPr>
              <w:keepNext/>
              <w:spacing w:before="20" w:after="20" w:line="240" w:lineRule="auto"/>
              <w:jc w:val="center"/>
            </w:pPr>
            <w:r>
              <w:rPr>
                <w:rFonts w:ascii="Sitka Display" w:eastAsia="Times New Roman" w:hAnsi="Sitka Display" w:cs="Times New Roman"/>
                <w:sz w:val="16"/>
                <w:szCs w:val="16"/>
              </w:rPr>
              <w:t>44.0</w:t>
            </w:r>
          </w:p>
        </w:tc>
        <w:tc>
          <w:tcPr>
            <w:tcW w:w="800" w:type="dxa"/>
            <w:vAlign w:val="center"/>
          </w:tcPr>
          <w:p w14:paraId="77D11A5E" w14:textId="77777777" w:rsidR="00BC50AA" w:rsidRDefault="00000000">
            <w:pPr>
              <w:keepNext/>
              <w:spacing w:before="20" w:after="20" w:line="240" w:lineRule="auto"/>
              <w:jc w:val="center"/>
            </w:pPr>
            <w:r>
              <w:rPr>
                <w:rFonts w:ascii="Sitka Display" w:eastAsia="Times New Roman" w:hAnsi="Sitka Display" w:cs="Times New Roman"/>
                <w:sz w:val="16"/>
                <w:szCs w:val="16"/>
              </w:rPr>
              <w:t>299.3</w:t>
            </w:r>
          </w:p>
        </w:tc>
        <w:tc>
          <w:tcPr>
            <w:tcW w:w="1100" w:type="dxa"/>
            <w:vAlign w:val="center"/>
          </w:tcPr>
          <w:p w14:paraId="2BED8E32" w14:textId="77777777" w:rsidR="00BC50AA" w:rsidRDefault="00000000">
            <w:pPr>
              <w:keepNext/>
              <w:spacing w:before="20" w:after="20" w:line="240" w:lineRule="auto"/>
              <w:jc w:val="center"/>
            </w:pPr>
            <w:r>
              <w:rPr>
                <w:rFonts w:ascii="Sitka Display" w:eastAsia="Times New Roman" w:hAnsi="Sitka Display" w:cs="Times New Roman"/>
                <w:sz w:val="16"/>
                <w:szCs w:val="16"/>
              </w:rPr>
              <w:t>484</w:t>
            </w:r>
          </w:p>
        </w:tc>
        <w:tc>
          <w:tcPr>
            <w:tcW w:w="1700" w:type="dxa"/>
            <w:vAlign w:val="center"/>
          </w:tcPr>
          <w:p w14:paraId="5374EC5B" w14:textId="77777777" w:rsidR="00BC50AA" w:rsidRDefault="00000000">
            <w:pPr>
              <w:keepNext/>
              <w:spacing w:before="20" w:after="20" w:line="240" w:lineRule="auto"/>
              <w:jc w:val="center"/>
            </w:pPr>
            <w:r>
              <w:rPr>
                <w:rFonts w:ascii="Sitka Display" w:eastAsia="Times New Roman" w:hAnsi="Sitka Display" w:cs="Times New Roman"/>
                <w:sz w:val="16"/>
                <w:szCs w:val="16"/>
              </w:rPr>
              <w:t>620</w:t>
            </w:r>
          </w:p>
        </w:tc>
        <w:tc>
          <w:tcPr>
            <w:tcW w:w="1226" w:type="dxa"/>
            <w:vAlign w:val="center"/>
          </w:tcPr>
          <w:p w14:paraId="479C30E1" w14:textId="77777777" w:rsidR="00BC50AA" w:rsidRDefault="00000000">
            <w:pPr>
              <w:keepNext/>
              <w:spacing w:before="20" w:after="20" w:line="240" w:lineRule="auto"/>
              <w:jc w:val="center"/>
            </w:pPr>
            <w:r>
              <w:rPr>
                <w:rFonts w:ascii="Sitka Display" w:eastAsia="Times New Roman" w:hAnsi="Sitka Display" w:cs="Times New Roman"/>
                <w:sz w:val="16"/>
                <w:szCs w:val="16"/>
              </w:rPr>
              <w:t>19.5</w:t>
            </w:r>
          </w:p>
        </w:tc>
      </w:tr>
      <w:tr w:rsidR="00BC50AA" w14:paraId="44192968" w14:textId="77777777">
        <w:trPr>
          <w:cantSplit/>
          <w:jc w:val="center"/>
        </w:trPr>
        <w:tc>
          <w:tcPr>
            <w:tcW w:w="900" w:type="dxa"/>
            <w:vAlign w:val="center"/>
          </w:tcPr>
          <w:p w14:paraId="3FAAC529" w14:textId="77777777" w:rsidR="00BC50AA" w:rsidRDefault="00000000">
            <w:pPr>
              <w:keepNext/>
              <w:spacing w:before="20" w:after="20" w:line="240" w:lineRule="auto"/>
            </w:pPr>
            <w:r>
              <w:rPr>
                <w:rFonts w:ascii="Sitka Display" w:eastAsia="Times New Roman" w:hAnsi="Sitka Display" w:cs="Times New Roman"/>
                <w:sz w:val="16"/>
                <w:szCs w:val="16"/>
              </w:rPr>
              <w:t>Nov-25</w:t>
            </w:r>
          </w:p>
        </w:tc>
        <w:tc>
          <w:tcPr>
            <w:tcW w:w="1150" w:type="dxa"/>
            <w:vAlign w:val="center"/>
          </w:tcPr>
          <w:p w14:paraId="155A8266" w14:textId="77777777" w:rsidR="00BC50AA" w:rsidRDefault="00000000">
            <w:pPr>
              <w:keepNext/>
              <w:spacing w:before="20" w:after="20" w:line="240" w:lineRule="auto"/>
              <w:jc w:val="center"/>
            </w:pPr>
            <w:r>
              <w:rPr>
                <w:rFonts w:ascii="Sitka Display" w:eastAsia="Times New Roman" w:hAnsi="Sitka Display" w:cs="Times New Roman"/>
                <w:sz w:val="16"/>
                <w:szCs w:val="16"/>
              </w:rPr>
              <w:t>221,875</w:t>
            </w:r>
          </w:p>
        </w:tc>
        <w:tc>
          <w:tcPr>
            <w:tcW w:w="1150" w:type="dxa"/>
            <w:vAlign w:val="center"/>
          </w:tcPr>
          <w:p w14:paraId="4C4947FD" w14:textId="77777777" w:rsidR="00BC50AA" w:rsidRDefault="00000000">
            <w:pPr>
              <w:keepNext/>
              <w:spacing w:before="20" w:after="20" w:line="240" w:lineRule="auto"/>
              <w:jc w:val="center"/>
            </w:pPr>
            <w:r>
              <w:rPr>
                <w:rFonts w:ascii="Sitka Display" w:eastAsia="Times New Roman" w:hAnsi="Sitka Display" w:cs="Times New Roman"/>
                <w:sz w:val="16"/>
                <w:szCs w:val="16"/>
              </w:rPr>
              <w:t>74,678</w:t>
            </w:r>
          </w:p>
        </w:tc>
        <w:tc>
          <w:tcPr>
            <w:tcW w:w="1000" w:type="dxa"/>
            <w:vAlign w:val="center"/>
          </w:tcPr>
          <w:p w14:paraId="325B92F2" w14:textId="77777777" w:rsidR="00BC50AA" w:rsidRDefault="00000000">
            <w:pPr>
              <w:keepNext/>
              <w:spacing w:before="20" w:after="20" w:line="240" w:lineRule="auto"/>
              <w:jc w:val="center"/>
            </w:pPr>
            <w:r>
              <w:rPr>
                <w:rFonts w:ascii="Sitka Display" w:eastAsia="Times New Roman" w:hAnsi="Sitka Display" w:cs="Times New Roman"/>
                <w:sz w:val="16"/>
                <w:szCs w:val="16"/>
              </w:rPr>
              <w:t>33.7</w:t>
            </w:r>
          </w:p>
        </w:tc>
        <w:tc>
          <w:tcPr>
            <w:tcW w:w="800" w:type="dxa"/>
            <w:vAlign w:val="center"/>
          </w:tcPr>
          <w:p w14:paraId="7E21262D" w14:textId="77777777" w:rsidR="00BC50AA" w:rsidRDefault="00000000">
            <w:pPr>
              <w:keepNext/>
              <w:spacing w:before="20" w:after="20" w:line="240" w:lineRule="auto"/>
              <w:jc w:val="center"/>
            </w:pPr>
            <w:r>
              <w:rPr>
                <w:rFonts w:ascii="Sitka Display" w:eastAsia="Times New Roman" w:hAnsi="Sitka Display" w:cs="Times New Roman"/>
                <w:sz w:val="16"/>
                <w:szCs w:val="16"/>
              </w:rPr>
              <w:t>93.2</w:t>
            </w:r>
          </w:p>
        </w:tc>
        <w:tc>
          <w:tcPr>
            <w:tcW w:w="1100" w:type="dxa"/>
            <w:vAlign w:val="center"/>
          </w:tcPr>
          <w:p w14:paraId="58C28B80" w14:textId="77777777" w:rsidR="00BC50AA" w:rsidRDefault="00000000">
            <w:pPr>
              <w:keepNext/>
              <w:spacing w:before="20" w:after="20" w:line="240" w:lineRule="auto"/>
              <w:jc w:val="center"/>
            </w:pPr>
            <w:r>
              <w:rPr>
                <w:rFonts w:ascii="Sitka Display" w:eastAsia="Times New Roman" w:hAnsi="Sitka Display" w:cs="Times New Roman"/>
                <w:sz w:val="16"/>
                <w:szCs w:val="16"/>
              </w:rPr>
              <w:t>801</w:t>
            </w:r>
          </w:p>
        </w:tc>
        <w:tc>
          <w:tcPr>
            <w:tcW w:w="1700" w:type="dxa"/>
            <w:vAlign w:val="center"/>
          </w:tcPr>
          <w:p w14:paraId="3A6E90C8" w14:textId="77777777" w:rsidR="00BC50AA" w:rsidRDefault="00000000">
            <w:pPr>
              <w:keepNext/>
              <w:spacing w:before="20" w:after="20" w:line="240" w:lineRule="auto"/>
              <w:jc w:val="center"/>
            </w:pPr>
            <w:r>
              <w:rPr>
                <w:rFonts w:ascii="Sitka Display" w:eastAsia="Times New Roman" w:hAnsi="Sitka Display" w:cs="Times New Roman"/>
                <w:sz w:val="16"/>
                <w:szCs w:val="16"/>
              </w:rPr>
              <w:t>1,041</w:t>
            </w:r>
          </w:p>
        </w:tc>
        <w:tc>
          <w:tcPr>
            <w:tcW w:w="1226" w:type="dxa"/>
            <w:vAlign w:val="center"/>
          </w:tcPr>
          <w:p w14:paraId="3EB515FC" w14:textId="77777777" w:rsidR="00BC50AA" w:rsidRDefault="00000000">
            <w:pPr>
              <w:keepNext/>
              <w:spacing w:before="20" w:after="20" w:line="240" w:lineRule="auto"/>
              <w:jc w:val="center"/>
            </w:pPr>
            <w:r>
              <w:rPr>
                <w:rFonts w:ascii="Sitka Display" w:eastAsia="Times New Roman" w:hAnsi="Sitka Display" w:cs="Times New Roman"/>
                <w:sz w:val="16"/>
                <w:szCs w:val="16"/>
              </w:rPr>
              <w:t>20.4</w:t>
            </w:r>
          </w:p>
        </w:tc>
      </w:tr>
      <w:tr w:rsidR="00BC50AA" w14:paraId="3695EDE7" w14:textId="77777777">
        <w:trPr>
          <w:cantSplit/>
          <w:jc w:val="center"/>
        </w:trPr>
        <w:tc>
          <w:tcPr>
            <w:tcW w:w="900" w:type="dxa"/>
            <w:tcBorders>
              <w:bottom w:val="single" w:sz="8" w:space="0" w:color="000000"/>
            </w:tcBorders>
            <w:vAlign w:val="center"/>
          </w:tcPr>
          <w:p w14:paraId="145651DA" w14:textId="77777777" w:rsidR="00BC50AA" w:rsidRDefault="00000000">
            <w:pPr>
              <w:spacing w:before="20" w:after="20" w:line="240" w:lineRule="auto"/>
            </w:pPr>
            <w:r>
              <w:rPr>
                <w:rFonts w:ascii="Sitka Display" w:eastAsia="Times New Roman" w:hAnsi="Sitka Display" w:cs="Times New Roman"/>
                <w:sz w:val="16"/>
                <w:szCs w:val="16"/>
              </w:rPr>
              <w:t>Dec-25</w:t>
            </w:r>
          </w:p>
        </w:tc>
        <w:tc>
          <w:tcPr>
            <w:tcW w:w="1150" w:type="dxa"/>
            <w:tcBorders>
              <w:bottom w:val="single" w:sz="8" w:space="0" w:color="000000"/>
            </w:tcBorders>
            <w:vAlign w:val="center"/>
          </w:tcPr>
          <w:p w14:paraId="4E8ECE38" w14:textId="77777777" w:rsidR="00BC50AA" w:rsidRDefault="00000000">
            <w:pPr>
              <w:spacing w:before="20" w:after="20" w:line="240" w:lineRule="auto"/>
              <w:jc w:val="center"/>
            </w:pPr>
            <w:r>
              <w:rPr>
                <w:rFonts w:ascii="Sitka Display" w:eastAsia="Times New Roman" w:hAnsi="Sitka Display" w:cs="Times New Roman"/>
                <w:sz w:val="16"/>
                <w:szCs w:val="16"/>
              </w:rPr>
              <w:t>189,208</w:t>
            </w:r>
          </w:p>
        </w:tc>
        <w:tc>
          <w:tcPr>
            <w:tcW w:w="1150" w:type="dxa"/>
            <w:tcBorders>
              <w:bottom w:val="single" w:sz="8" w:space="0" w:color="000000"/>
            </w:tcBorders>
            <w:vAlign w:val="center"/>
          </w:tcPr>
          <w:p w14:paraId="578A12C2" w14:textId="77777777" w:rsidR="00BC50AA" w:rsidRDefault="00000000">
            <w:pPr>
              <w:spacing w:before="20" w:after="20" w:line="240" w:lineRule="auto"/>
              <w:jc w:val="center"/>
            </w:pPr>
            <w:r>
              <w:rPr>
                <w:rFonts w:ascii="Sitka Display" w:eastAsia="Times New Roman" w:hAnsi="Sitka Display" w:cs="Times New Roman"/>
                <w:sz w:val="16"/>
                <w:szCs w:val="16"/>
              </w:rPr>
              <w:t>37,307</w:t>
            </w:r>
          </w:p>
        </w:tc>
        <w:tc>
          <w:tcPr>
            <w:tcW w:w="1000" w:type="dxa"/>
            <w:tcBorders>
              <w:bottom w:val="single" w:sz="8" w:space="0" w:color="000000"/>
            </w:tcBorders>
            <w:vAlign w:val="center"/>
          </w:tcPr>
          <w:p w14:paraId="66FE8334" w14:textId="77777777" w:rsidR="00BC50AA" w:rsidRDefault="00000000">
            <w:pPr>
              <w:spacing w:before="20" w:after="20" w:line="240" w:lineRule="auto"/>
              <w:jc w:val="center"/>
            </w:pPr>
            <w:r>
              <w:rPr>
                <w:rFonts w:ascii="Sitka Display" w:eastAsia="Times New Roman" w:hAnsi="Sitka Display" w:cs="Times New Roman"/>
                <w:sz w:val="16"/>
                <w:szCs w:val="16"/>
              </w:rPr>
              <w:t>19.7</w:t>
            </w:r>
          </w:p>
        </w:tc>
        <w:tc>
          <w:tcPr>
            <w:tcW w:w="800" w:type="dxa"/>
            <w:tcBorders>
              <w:bottom w:val="single" w:sz="8" w:space="0" w:color="000000"/>
            </w:tcBorders>
            <w:vAlign w:val="center"/>
          </w:tcPr>
          <w:p w14:paraId="4CFC3CDA" w14:textId="77777777" w:rsidR="00BC50AA" w:rsidRDefault="00000000">
            <w:pPr>
              <w:spacing w:before="20" w:after="20" w:line="240" w:lineRule="auto"/>
              <w:jc w:val="center"/>
            </w:pPr>
            <w:r>
              <w:rPr>
                <w:rFonts w:ascii="Sitka Display" w:eastAsia="Times New Roman" w:hAnsi="Sitka Display" w:cs="Times New Roman"/>
                <w:sz w:val="16"/>
                <w:szCs w:val="16"/>
              </w:rPr>
              <w:t>18.8</w:t>
            </w:r>
          </w:p>
        </w:tc>
        <w:tc>
          <w:tcPr>
            <w:tcW w:w="1100" w:type="dxa"/>
            <w:tcBorders>
              <w:bottom w:val="single" w:sz="8" w:space="0" w:color="000000"/>
            </w:tcBorders>
            <w:vAlign w:val="center"/>
          </w:tcPr>
          <w:p w14:paraId="03B764AB" w14:textId="77777777" w:rsidR="00BC50AA" w:rsidRDefault="00000000">
            <w:pPr>
              <w:spacing w:before="20" w:after="20" w:line="240" w:lineRule="auto"/>
              <w:jc w:val="center"/>
            </w:pPr>
            <w:r>
              <w:rPr>
                <w:rFonts w:ascii="Sitka Display" w:eastAsia="Times New Roman" w:hAnsi="Sitka Display" w:cs="Times New Roman"/>
                <w:sz w:val="16"/>
                <w:szCs w:val="16"/>
              </w:rPr>
              <w:t>1,984</w:t>
            </w:r>
          </w:p>
        </w:tc>
        <w:tc>
          <w:tcPr>
            <w:tcW w:w="1700" w:type="dxa"/>
            <w:tcBorders>
              <w:bottom w:val="single" w:sz="8" w:space="0" w:color="000000"/>
            </w:tcBorders>
            <w:vAlign w:val="center"/>
          </w:tcPr>
          <w:p w14:paraId="2D9DB60F" w14:textId="77777777" w:rsidR="00BC50AA" w:rsidRDefault="00000000">
            <w:pPr>
              <w:spacing w:before="20" w:after="20" w:line="240" w:lineRule="auto"/>
              <w:jc w:val="center"/>
            </w:pPr>
            <w:r>
              <w:rPr>
                <w:rFonts w:ascii="Sitka Display" w:eastAsia="Times New Roman" w:hAnsi="Sitka Display" w:cs="Times New Roman"/>
                <w:sz w:val="16"/>
                <w:szCs w:val="16"/>
              </w:rPr>
              <w:t>3,053</w:t>
            </w:r>
          </w:p>
        </w:tc>
        <w:tc>
          <w:tcPr>
            <w:tcW w:w="1226" w:type="dxa"/>
            <w:tcBorders>
              <w:bottom w:val="single" w:sz="8" w:space="0" w:color="000000"/>
            </w:tcBorders>
            <w:vAlign w:val="center"/>
          </w:tcPr>
          <w:p w14:paraId="165E314C" w14:textId="77777777" w:rsidR="00BC50AA" w:rsidRDefault="00000000">
            <w:pPr>
              <w:spacing w:before="20" w:after="20" w:line="240" w:lineRule="auto"/>
              <w:jc w:val="center"/>
            </w:pPr>
            <w:r>
              <w:rPr>
                <w:rFonts w:ascii="Sitka Display" w:eastAsia="Times New Roman" w:hAnsi="Sitka Display" w:cs="Times New Roman"/>
                <w:sz w:val="16"/>
                <w:szCs w:val="16"/>
              </w:rPr>
              <w:t>28.1</w:t>
            </w:r>
          </w:p>
        </w:tc>
      </w:tr>
    </w:tbl>
    <w:p w14:paraId="30D480B9" w14:textId="77777777" w:rsidR="00BC50AA" w:rsidRDefault="00000000">
      <w:pPr>
        <w:pStyle w:val="IJASParagrafAfterTablePicture"/>
      </w:pPr>
      <w:r>
        <w:rPr>
          <w:sz w:val="18"/>
          <w:szCs w:val="18"/>
        </w:rPr>
        <w:lastRenderedPageBreak/>
        <w:t>The cycle-level κ</w:t>
      </w:r>
      <w:r>
        <w:rPr>
          <w:sz w:val="18"/>
          <w:szCs w:val="18"/>
          <w:vertAlign w:val="subscript"/>
        </w:rPr>
        <w:t>t</w:t>
      </w:r>
      <w:r>
        <w:rPr>
          <w:sz w:val="18"/>
          <w:szCs w:val="18"/>
        </w:rPr>
        <w:t xml:space="preserve"> uses the vendor-claimed saving of the same cycle; it is a claim, not a measured saving.</w:t>
      </w:r>
    </w:p>
    <w:p w14:paraId="635B0FD3" w14:textId="77777777" w:rsidR="00BC50AA" w:rsidRDefault="00000000">
      <w:pPr>
        <w:pStyle w:val="IjasHeading2"/>
        <w:keepNext/>
      </w:pPr>
      <w:r>
        <w:t>3.2 Occupancy divergence (RQ1)</w:t>
      </w:r>
    </w:p>
    <w:p w14:paraId="377AEA98" w14:textId="77777777" w:rsidR="00BC50AA" w:rsidRDefault="00000000">
      <w:pPr>
        <w:pStyle w:val="IjasParagraf"/>
      </w:pPr>
      <w:r>
        <w:t>Table 5 and Figure 3 give the central result of the descriptive analysis. Over the 14 cycles with presence sensing, mean sales occupancy was 0.874 and mean physical occupancy was 0.637. The mean gap was 0.237 occupancy points, and on average 26.4% of sold rooms were not physically occupied. The gap was never negligible: it ranged from 0.044 (July 2025) to 0.409 (December 2024).</w:t>
      </w:r>
    </w:p>
    <w:p w14:paraId="01869400" w14:textId="77777777" w:rsidR="00BC50AA" w:rsidRDefault="00000000">
      <w:pPr>
        <w:pStyle w:val="IJASTableCaption"/>
        <w:keepNext/>
        <w:jc w:val="both"/>
      </w:pPr>
      <w:r>
        <w:rPr>
          <w:b/>
          <w:bCs/>
        </w:rPr>
        <w:t xml:space="preserve">Table 5. </w:t>
      </w:r>
      <w:r>
        <w:t>Sales occupancy, physical occupancy and the occupancy gap per billing cycle (Eqs. (2) and (3)).</w:t>
      </w:r>
    </w:p>
    <w:tbl>
      <w:tblPr>
        <w:tblW w:w="9026" w:type="dxa"/>
        <w:jc w:val="center"/>
        <w:tblLayout w:type="fixed"/>
        <w:tblCellMar>
          <w:left w:w="50" w:type="dxa"/>
          <w:right w:w="50" w:type="dxa"/>
        </w:tblCellMar>
        <w:tblLook w:val="04A0" w:firstRow="1" w:lastRow="0" w:firstColumn="1" w:lastColumn="0" w:noHBand="0" w:noVBand="1"/>
      </w:tblPr>
      <w:tblGrid>
        <w:gridCol w:w="1100"/>
        <w:gridCol w:w="1700"/>
        <w:gridCol w:w="1500"/>
        <w:gridCol w:w="1500"/>
        <w:gridCol w:w="1500"/>
        <w:gridCol w:w="1726"/>
      </w:tblGrid>
      <w:tr w:rsidR="00BC50AA" w14:paraId="4095B456" w14:textId="77777777">
        <w:trPr>
          <w:cantSplit/>
          <w:tblHeader/>
          <w:jc w:val="center"/>
        </w:trPr>
        <w:tc>
          <w:tcPr>
            <w:tcW w:w="1100" w:type="dxa"/>
            <w:tcBorders>
              <w:top w:val="single" w:sz="8" w:space="0" w:color="000000"/>
              <w:bottom w:val="single" w:sz="4" w:space="0" w:color="000000"/>
            </w:tcBorders>
            <w:vAlign w:val="center"/>
          </w:tcPr>
          <w:p w14:paraId="22E8821E" w14:textId="77777777" w:rsidR="00BC50AA" w:rsidRDefault="00000000">
            <w:pPr>
              <w:spacing w:before="20" w:after="20" w:line="240" w:lineRule="auto"/>
              <w:jc w:val="center"/>
            </w:pPr>
            <w:r>
              <w:rPr>
                <w:rFonts w:ascii="Sitka Display" w:eastAsia="Times New Roman" w:hAnsi="Sitka Display" w:cs="Times New Roman"/>
                <w:b/>
                <w:bCs/>
                <w:sz w:val="16"/>
                <w:szCs w:val="16"/>
              </w:rPr>
              <w:t>Cycle</w:t>
            </w:r>
          </w:p>
        </w:tc>
        <w:tc>
          <w:tcPr>
            <w:tcW w:w="1700" w:type="dxa"/>
            <w:tcBorders>
              <w:top w:val="single" w:sz="8" w:space="0" w:color="000000"/>
              <w:bottom w:val="single" w:sz="4" w:space="0" w:color="000000"/>
            </w:tcBorders>
            <w:vAlign w:val="center"/>
          </w:tcPr>
          <w:p w14:paraId="4CD482A1" w14:textId="77777777" w:rsidR="00BC50AA" w:rsidRDefault="00000000">
            <w:pPr>
              <w:spacing w:before="20" w:after="20" w:line="240" w:lineRule="auto"/>
              <w:jc w:val="center"/>
            </w:pPr>
            <w:r>
              <w:rPr>
                <w:rFonts w:ascii="Sitka Display" w:eastAsia="Times New Roman" w:hAnsi="Sitka Display" w:cs="Times New Roman"/>
                <w:b/>
                <w:bCs/>
                <w:sz w:val="16"/>
                <w:szCs w:val="16"/>
              </w:rPr>
              <w:t>Season</w:t>
            </w:r>
          </w:p>
        </w:tc>
        <w:tc>
          <w:tcPr>
            <w:tcW w:w="1500" w:type="dxa"/>
            <w:tcBorders>
              <w:top w:val="single" w:sz="8" w:space="0" w:color="000000"/>
              <w:bottom w:val="single" w:sz="4" w:space="0" w:color="000000"/>
            </w:tcBorders>
            <w:vAlign w:val="center"/>
          </w:tcPr>
          <w:p w14:paraId="0FA435A4" w14:textId="77777777" w:rsidR="00BC50AA" w:rsidRDefault="00000000">
            <w:pPr>
              <w:spacing w:before="20" w:after="20" w:line="240" w:lineRule="auto"/>
              <w:jc w:val="center"/>
            </w:pPr>
            <w:r>
              <w:rPr>
                <w:rFonts w:ascii="Sitka Display" w:eastAsia="Times New Roman" w:hAnsi="Sitka Display" w:cs="Times New Roman"/>
                <w:b/>
                <w:bCs/>
                <w:i/>
                <w:iCs/>
                <w:sz w:val="16"/>
                <w:szCs w:val="16"/>
              </w:rPr>
              <w:t>O</w:t>
            </w:r>
            <w:r>
              <w:rPr>
                <w:rFonts w:ascii="Sitka Display" w:eastAsia="Times New Roman" w:hAnsi="Sitka Display" w:cs="Times New Roman"/>
                <w:b/>
                <w:bCs/>
                <w:sz w:val="16"/>
                <w:szCs w:val="16"/>
                <w:vertAlign w:val="superscript"/>
              </w:rPr>
              <w:t>sales</w:t>
            </w:r>
          </w:p>
        </w:tc>
        <w:tc>
          <w:tcPr>
            <w:tcW w:w="1500" w:type="dxa"/>
            <w:tcBorders>
              <w:top w:val="single" w:sz="8" w:space="0" w:color="000000"/>
              <w:bottom w:val="single" w:sz="4" w:space="0" w:color="000000"/>
            </w:tcBorders>
            <w:vAlign w:val="center"/>
          </w:tcPr>
          <w:p w14:paraId="29AA99F7" w14:textId="77777777" w:rsidR="00BC50AA" w:rsidRDefault="00000000">
            <w:pPr>
              <w:spacing w:before="20" w:after="20" w:line="240" w:lineRule="auto"/>
              <w:jc w:val="center"/>
            </w:pPr>
            <w:r>
              <w:rPr>
                <w:rFonts w:ascii="Sitka Display" w:eastAsia="Times New Roman" w:hAnsi="Sitka Display" w:cs="Times New Roman"/>
                <w:b/>
                <w:bCs/>
                <w:i/>
                <w:iCs/>
                <w:sz w:val="16"/>
                <w:szCs w:val="16"/>
              </w:rPr>
              <w:t>O</w:t>
            </w:r>
            <w:r>
              <w:rPr>
                <w:rFonts w:ascii="Sitka Display" w:eastAsia="Times New Roman" w:hAnsi="Sitka Display" w:cs="Times New Roman"/>
                <w:b/>
                <w:bCs/>
                <w:sz w:val="16"/>
                <w:szCs w:val="16"/>
                <w:vertAlign w:val="superscript"/>
              </w:rPr>
              <w:t>phys</w:t>
            </w:r>
          </w:p>
        </w:tc>
        <w:tc>
          <w:tcPr>
            <w:tcW w:w="1500" w:type="dxa"/>
            <w:tcBorders>
              <w:top w:val="single" w:sz="8" w:space="0" w:color="000000"/>
              <w:bottom w:val="single" w:sz="4" w:space="0" w:color="000000"/>
            </w:tcBorders>
            <w:vAlign w:val="center"/>
          </w:tcPr>
          <w:p w14:paraId="10E153DA" w14:textId="77777777" w:rsidR="00BC50AA" w:rsidRDefault="00000000">
            <w:pPr>
              <w:spacing w:before="20" w:after="20" w:line="240" w:lineRule="auto"/>
              <w:jc w:val="center"/>
            </w:pPr>
            <w:r>
              <w:rPr>
                <w:rFonts w:ascii="Sitka Display" w:eastAsia="Times New Roman" w:hAnsi="Sitka Display" w:cs="Times New Roman"/>
                <w:b/>
                <w:bCs/>
                <w:sz w:val="16"/>
                <w:szCs w:val="16"/>
              </w:rPr>
              <w:t>Δ</w:t>
            </w:r>
            <w:r>
              <w:rPr>
                <w:rFonts w:ascii="Sitka Display" w:eastAsia="Times New Roman" w:hAnsi="Sitka Display" w:cs="Times New Roman"/>
                <w:b/>
                <w:bCs/>
                <w:i/>
                <w:iCs/>
                <w:sz w:val="16"/>
                <w:szCs w:val="16"/>
              </w:rPr>
              <w:t>O</w:t>
            </w:r>
          </w:p>
        </w:tc>
        <w:tc>
          <w:tcPr>
            <w:tcW w:w="1726" w:type="dxa"/>
            <w:tcBorders>
              <w:top w:val="single" w:sz="8" w:space="0" w:color="000000"/>
              <w:bottom w:val="single" w:sz="4" w:space="0" w:color="000000"/>
            </w:tcBorders>
            <w:vAlign w:val="center"/>
          </w:tcPr>
          <w:p w14:paraId="2F5A91BC" w14:textId="77777777" w:rsidR="00BC50AA" w:rsidRDefault="00000000">
            <w:pPr>
              <w:spacing w:before="20" w:after="20" w:line="240" w:lineRule="auto"/>
              <w:jc w:val="center"/>
            </w:pPr>
            <w:r>
              <w:rPr>
                <w:rFonts w:ascii="Sitka Display" w:eastAsia="Times New Roman" w:hAnsi="Sitka Display" w:cs="Times New Roman"/>
                <w:b/>
                <w:bCs/>
                <w:sz w:val="16"/>
                <w:szCs w:val="16"/>
              </w:rPr>
              <w:t>ρ (%)</w:t>
            </w:r>
          </w:p>
        </w:tc>
      </w:tr>
      <w:tr w:rsidR="00BC50AA" w14:paraId="35FA7B0C" w14:textId="77777777">
        <w:trPr>
          <w:cantSplit/>
          <w:jc w:val="center"/>
        </w:trPr>
        <w:tc>
          <w:tcPr>
            <w:tcW w:w="1100" w:type="dxa"/>
            <w:vAlign w:val="center"/>
          </w:tcPr>
          <w:p w14:paraId="4A341551" w14:textId="77777777" w:rsidR="00BC50AA" w:rsidRDefault="00000000">
            <w:pPr>
              <w:spacing w:before="20" w:after="20" w:line="240" w:lineRule="auto"/>
            </w:pPr>
            <w:r>
              <w:rPr>
                <w:rFonts w:ascii="Sitka Display" w:eastAsia="Times New Roman" w:hAnsi="Sitka Display" w:cs="Times New Roman"/>
                <w:sz w:val="16"/>
                <w:szCs w:val="16"/>
              </w:rPr>
              <w:t>Nov-24</w:t>
            </w:r>
          </w:p>
        </w:tc>
        <w:tc>
          <w:tcPr>
            <w:tcW w:w="1700" w:type="dxa"/>
            <w:vAlign w:val="center"/>
          </w:tcPr>
          <w:p w14:paraId="4B22A89B" w14:textId="77777777" w:rsidR="00BC50AA" w:rsidRDefault="00000000">
            <w:pPr>
              <w:spacing w:before="20" w:after="20" w:line="240" w:lineRule="auto"/>
              <w:jc w:val="center"/>
            </w:pPr>
            <w:r>
              <w:rPr>
                <w:rFonts w:ascii="Sitka Display" w:eastAsia="Times New Roman" w:hAnsi="Sitka Display" w:cs="Times New Roman"/>
                <w:sz w:val="16"/>
                <w:szCs w:val="16"/>
              </w:rPr>
              <w:t>Cool-dry</w:t>
            </w:r>
          </w:p>
        </w:tc>
        <w:tc>
          <w:tcPr>
            <w:tcW w:w="1500" w:type="dxa"/>
            <w:vAlign w:val="center"/>
          </w:tcPr>
          <w:p w14:paraId="0BAB1688" w14:textId="77777777" w:rsidR="00BC50AA" w:rsidRDefault="00000000">
            <w:pPr>
              <w:spacing w:before="20" w:after="20" w:line="240" w:lineRule="auto"/>
              <w:jc w:val="center"/>
            </w:pPr>
            <w:r>
              <w:rPr>
                <w:rFonts w:ascii="Sitka Display" w:eastAsia="Times New Roman" w:hAnsi="Sitka Display" w:cs="Times New Roman"/>
                <w:sz w:val="16"/>
                <w:szCs w:val="16"/>
              </w:rPr>
              <w:t>0.929</w:t>
            </w:r>
          </w:p>
        </w:tc>
        <w:tc>
          <w:tcPr>
            <w:tcW w:w="1500" w:type="dxa"/>
            <w:vAlign w:val="center"/>
          </w:tcPr>
          <w:p w14:paraId="3D8C192D" w14:textId="77777777" w:rsidR="00BC50AA" w:rsidRDefault="00000000">
            <w:pPr>
              <w:spacing w:before="20" w:after="20" w:line="240" w:lineRule="auto"/>
              <w:jc w:val="center"/>
            </w:pPr>
            <w:r>
              <w:rPr>
                <w:rFonts w:ascii="Sitka Display" w:eastAsia="Times New Roman" w:hAnsi="Sitka Display" w:cs="Times New Roman"/>
                <w:sz w:val="16"/>
                <w:szCs w:val="16"/>
              </w:rPr>
              <w:t>0.530</w:t>
            </w:r>
          </w:p>
        </w:tc>
        <w:tc>
          <w:tcPr>
            <w:tcW w:w="1500" w:type="dxa"/>
            <w:vAlign w:val="center"/>
          </w:tcPr>
          <w:p w14:paraId="42AEAEE9" w14:textId="77777777" w:rsidR="00BC50AA" w:rsidRDefault="00000000">
            <w:pPr>
              <w:spacing w:before="20" w:after="20" w:line="240" w:lineRule="auto"/>
              <w:jc w:val="center"/>
            </w:pPr>
            <w:r>
              <w:rPr>
                <w:rFonts w:ascii="Sitka Display" w:eastAsia="Times New Roman" w:hAnsi="Sitka Display" w:cs="Times New Roman"/>
                <w:sz w:val="16"/>
                <w:szCs w:val="16"/>
              </w:rPr>
              <w:t>0.399</w:t>
            </w:r>
          </w:p>
        </w:tc>
        <w:tc>
          <w:tcPr>
            <w:tcW w:w="1726" w:type="dxa"/>
            <w:vAlign w:val="center"/>
          </w:tcPr>
          <w:p w14:paraId="4278F923" w14:textId="77777777" w:rsidR="00BC50AA" w:rsidRDefault="00000000">
            <w:pPr>
              <w:spacing w:before="20" w:after="20" w:line="240" w:lineRule="auto"/>
              <w:jc w:val="center"/>
            </w:pPr>
            <w:r>
              <w:rPr>
                <w:rFonts w:ascii="Sitka Display" w:eastAsia="Times New Roman" w:hAnsi="Sitka Display" w:cs="Times New Roman"/>
                <w:sz w:val="16"/>
                <w:szCs w:val="16"/>
              </w:rPr>
              <w:t>42.9</w:t>
            </w:r>
          </w:p>
        </w:tc>
      </w:tr>
      <w:tr w:rsidR="00BC50AA" w14:paraId="320CC40D" w14:textId="77777777">
        <w:trPr>
          <w:cantSplit/>
          <w:jc w:val="center"/>
        </w:trPr>
        <w:tc>
          <w:tcPr>
            <w:tcW w:w="1100" w:type="dxa"/>
            <w:vAlign w:val="center"/>
          </w:tcPr>
          <w:p w14:paraId="654F5233" w14:textId="77777777" w:rsidR="00BC50AA" w:rsidRDefault="00000000">
            <w:pPr>
              <w:spacing w:before="20" w:after="20" w:line="240" w:lineRule="auto"/>
            </w:pPr>
            <w:r>
              <w:rPr>
                <w:rFonts w:ascii="Sitka Display" w:eastAsia="Times New Roman" w:hAnsi="Sitka Display" w:cs="Times New Roman"/>
                <w:sz w:val="16"/>
                <w:szCs w:val="16"/>
              </w:rPr>
              <w:t>Dec-24</w:t>
            </w:r>
          </w:p>
        </w:tc>
        <w:tc>
          <w:tcPr>
            <w:tcW w:w="1700" w:type="dxa"/>
            <w:vAlign w:val="center"/>
          </w:tcPr>
          <w:p w14:paraId="2F115C60" w14:textId="77777777" w:rsidR="00BC50AA" w:rsidRDefault="00000000">
            <w:pPr>
              <w:spacing w:before="20" w:after="20" w:line="240" w:lineRule="auto"/>
              <w:jc w:val="center"/>
            </w:pPr>
            <w:r>
              <w:rPr>
                <w:rFonts w:ascii="Sitka Display" w:eastAsia="Times New Roman" w:hAnsi="Sitka Display" w:cs="Times New Roman"/>
                <w:sz w:val="16"/>
                <w:szCs w:val="16"/>
              </w:rPr>
              <w:t>Cool-dry</w:t>
            </w:r>
          </w:p>
        </w:tc>
        <w:tc>
          <w:tcPr>
            <w:tcW w:w="1500" w:type="dxa"/>
            <w:vAlign w:val="center"/>
          </w:tcPr>
          <w:p w14:paraId="48118D4A" w14:textId="77777777" w:rsidR="00BC50AA" w:rsidRDefault="00000000">
            <w:pPr>
              <w:spacing w:before="20" w:after="20" w:line="240" w:lineRule="auto"/>
              <w:jc w:val="center"/>
            </w:pPr>
            <w:r>
              <w:rPr>
                <w:rFonts w:ascii="Sitka Display" w:eastAsia="Times New Roman" w:hAnsi="Sitka Display" w:cs="Times New Roman"/>
                <w:sz w:val="16"/>
                <w:szCs w:val="16"/>
              </w:rPr>
              <w:t>0.969</w:t>
            </w:r>
          </w:p>
        </w:tc>
        <w:tc>
          <w:tcPr>
            <w:tcW w:w="1500" w:type="dxa"/>
            <w:vAlign w:val="center"/>
          </w:tcPr>
          <w:p w14:paraId="6466357C" w14:textId="77777777" w:rsidR="00BC50AA" w:rsidRDefault="00000000">
            <w:pPr>
              <w:spacing w:before="20" w:after="20" w:line="240" w:lineRule="auto"/>
              <w:jc w:val="center"/>
            </w:pPr>
            <w:r>
              <w:rPr>
                <w:rFonts w:ascii="Sitka Display" w:eastAsia="Times New Roman" w:hAnsi="Sitka Display" w:cs="Times New Roman"/>
                <w:sz w:val="16"/>
                <w:szCs w:val="16"/>
              </w:rPr>
              <w:t>0.560</w:t>
            </w:r>
          </w:p>
        </w:tc>
        <w:tc>
          <w:tcPr>
            <w:tcW w:w="1500" w:type="dxa"/>
            <w:vAlign w:val="center"/>
          </w:tcPr>
          <w:p w14:paraId="401EBB93" w14:textId="77777777" w:rsidR="00BC50AA" w:rsidRDefault="00000000">
            <w:pPr>
              <w:spacing w:before="20" w:after="20" w:line="240" w:lineRule="auto"/>
              <w:jc w:val="center"/>
            </w:pPr>
            <w:r>
              <w:rPr>
                <w:rFonts w:ascii="Sitka Display" w:eastAsia="Times New Roman" w:hAnsi="Sitka Display" w:cs="Times New Roman"/>
                <w:sz w:val="16"/>
                <w:szCs w:val="16"/>
              </w:rPr>
              <w:t>0.409</w:t>
            </w:r>
          </w:p>
        </w:tc>
        <w:tc>
          <w:tcPr>
            <w:tcW w:w="1726" w:type="dxa"/>
            <w:vAlign w:val="center"/>
          </w:tcPr>
          <w:p w14:paraId="760ED4F5" w14:textId="77777777" w:rsidR="00BC50AA" w:rsidRDefault="00000000">
            <w:pPr>
              <w:spacing w:before="20" w:after="20" w:line="240" w:lineRule="auto"/>
              <w:jc w:val="center"/>
            </w:pPr>
            <w:r>
              <w:rPr>
                <w:rFonts w:ascii="Sitka Display" w:eastAsia="Times New Roman" w:hAnsi="Sitka Display" w:cs="Times New Roman"/>
                <w:sz w:val="16"/>
                <w:szCs w:val="16"/>
              </w:rPr>
              <w:t>42.2</w:t>
            </w:r>
          </w:p>
        </w:tc>
      </w:tr>
      <w:tr w:rsidR="00BC50AA" w14:paraId="6B1C2C9D" w14:textId="77777777">
        <w:trPr>
          <w:cantSplit/>
          <w:jc w:val="center"/>
        </w:trPr>
        <w:tc>
          <w:tcPr>
            <w:tcW w:w="1100" w:type="dxa"/>
            <w:vAlign w:val="center"/>
          </w:tcPr>
          <w:p w14:paraId="2EC9E2BE" w14:textId="77777777" w:rsidR="00BC50AA" w:rsidRDefault="00000000">
            <w:pPr>
              <w:spacing w:before="20" w:after="20" w:line="240" w:lineRule="auto"/>
            </w:pPr>
            <w:r>
              <w:rPr>
                <w:rFonts w:ascii="Sitka Display" w:eastAsia="Times New Roman" w:hAnsi="Sitka Display" w:cs="Times New Roman"/>
                <w:sz w:val="16"/>
                <w:szCs w:val="16"/>
              </w:rPr>
              <w:t>Jan-25</w:t>
            </w:r>
          </w:p>
        </w:tc>
        <w:tc>
          <w:tcPr>
            <w:tcW w:w="1700" w:type="dxa"/>
            <w:vAlign w:val="center"/>
          </w:tcPr>
          <w:p w14:paraId="120C5976" w14:textId="77777777" w:rsidR="00BC50AA" w:rsidRDefault="00000000">
            <w:pPr>
              <w:spacing w:before="20" w:after="20" w:line="240" w:lineRule="auto"/>
              <w:jc w:val="center"/>
            </w:pPr>
            <w:r>
              <w:rPr>
                <w:rFonts w:ascii="Sitka Display" w:eastAsia="Times New Roman" w:hAnsi="Sitka Display" w:cs="Times New Roman"/>
                <w:sz w:val="16"/>
                <w:szCs w:val="16"/>
              </w:rPr>
              <w:t>Cool-dry</w:t>
            </w:r>
          </w:p>
        </w:tc>
        <w:tc>
          <w:tcPr>
            <w:tcW w:w="1500" w:type="dxa"/>
            <w:vAlign w:val="center"/>
          </w:tcPr>
          <w:p w14:paraId="7ED0AD73" w14:textId="77777777" w:rsidR="00BC50AA" w:rsidRDefault="00000000">
            <w:pPr>
              <w:spacing w:before="20" w:after="20" w:line="240" w:lineRule="auto"/>
              <w:jc w:val="center"/>
            </w:pPr>
            <w:r>
              <w:rPr>
                <w:rFonts w:ascii="Sitka Display" w:eastAsia="Times New Roman" w:hAnsi="Sitka Display" w:cs="Times New Roman"/>
                <w:sz w:val="16"/>
                <w:szCs w:val="16"/>
              </w:rPr>
              <w:t>0.917</w:t>
            </w:r>
          </w:p>
        </w:tc>
        <w:tc>
          <w:tcPr>
            <w:tcW w:w="1500" w:type="dxa"/>
            <w:vAlign w:val="center"/>
          </w:tcPr>
          <w:p w14:paraId="269B0DB7" w14:textId="77777777" w:rsidR="00BC50AA" w:rsidRDefault="00000000">
            <w:pPr>
              <w:spacing w:before="20" w:after="20" w:line="240" w:lineRule="auto"/>
              <w:jc w:val="center"/>
            </w:pPr>
            <w:r>
              <w:rPr>
                <w:rFonts w:ascii="Sitka Display" w:eastAsia="Times New Roman" w:hAnsi="Sitka Display" w:cs="Times New Roman"/>
                <w:sz w:val="16"/>
                <w:szCs w:val="16"/>
              </w:rPr>
              <w:t>0.580</w:t>
            </w:r>
          </w:p>
        </w:tc>
        <w:tc>
          <w:tcPr>
            <w:tcW w:w="1500" w:type="dxa"/>
            <w:vAlign w:val="center"/>
          </w:tcPr>
          <w:p w14:paraId="2569DF8D" w14:textId="77777777" w:rsidR="00BC50AA" w:rsidRDefault="00000000">
            <w:pPr>
              <w:spacing w:before="20" w:after="20" w:line="240" w:lineRule="auto"/>
              <w:jc w:val="center"/>
            </w:pPr>
            <w:r>
              <w:rPr>
                <w:rFonts w:ascii="Sitka Display" w:eastAsia="Times New Roman" w:hAnsi="Sitka Display" w:cs="Times New Roman"/>
                <w:sz w:val="16"/>
                <w:szCs w:val="16"/>
              </w:rPr>
              <w:t>0.337</w:t>
            </w:r>
          </w:p>
        </w:tc>
        <w:tc>
          <w:tcPr>
            <w:tcW w:w="1726" w:type="dxa"/>
            <w:vAlign w:val="center"/>
          </w:tcPr>
          <w:p w14:paraId="69B1F54B" w14:textId="77777777" w:rsidR="00BC50AA" w:rsidRDefault="00000000">
            <w:pPr>
              <w:spacing w:before="20" w:after="20" w:line="240" w:lineRule="auto"/>
              <w:jc w:val="center"/>
            </w:pPr>
            <w:r>
              <w:rPr>
                <w:rFonts w:ascii="Sitka Display" w:eastAsia="Times New Roman" w:hAnsi="Sitka Display" w:cs="Times New Roman"/>
                <w:sz w:val="16"/>
                <w:szCs w:val="16"/>
              </w:rPr>
              <w:t>36.8</w:t>
            </w:r>
          </w:p>
        </w:tc>
      </w:tr>
      <w:tr w:rsidR="00BC50AA" w14:paraId="36740624" w14:textId="77777777">
        <w:trPr>
          <w:cantSplit/>
          <w:jc w:val="center"/>
        </w:trPr>
        <w:tc>
          <w:tcPr>
            <w:tcW w:w="1100" w:type="dxa"/>
            <w:vAlign w:val="center"/>
          </w:tcPr>
          <w:p w14:paraId="32E8723B" w14:textId="77777777" w:rsidR="00BC50AA" w:rsidRDefault="00000000">
            <w:pPr>
              <w:spacing w:before="20" w:after="20" w:line="240" w:lineRule="auto"/>
            </w:pPr>
            <w:r>
              <w:rPr>
                <w:rFonts w:ascii="Sitka Display" w:eastAsia="Times New Roman" w:hAnsi="Sitka Display" w:cs="Times New Roman"/>
                <w:sz w:val="16"/>
                <w:szCs w:val="16"/>
              </w:rPr>
              <w:t>Feb-25</w:t>
            </w:r>
          </w:p>
        </w:tc>
        <w:tc>
          <w:tcPr>
            <w:tcW w:w="1700" w:type="dxa"/>
            <w:vAlign w:val="center"/>
          </w:tcPr>
          <w:p w14:paraId="1A730A31" w14:textId="77777777" w:rsidR="00BC50AA" w:rsidRDefault="00000000">
            <w:pPr>
              <w:spacing w:before="20" w:after="20" w:line="240" w:lineRule="auto"/>
              <w:jc w:val="center"/>
            </w:pPr>
            <w:r>
              <w:rPr>
                <w:rFonts w:ascii="Sitka Display" w:eastAsia="Times New Roman" w:hAnsi="Sitka Display" w:cs="Times New Roman"/>
                <w:sz w:val="16"/>
                <w:szCs w:val="16"/>
              </w:rPr>
              <w:t>Cool-dry</w:t>
            </w:r>
          </w:p>
        </w:tc>
        <w:tc>
          <w:tcPr>
            <w:tcW w:w="1500" w:type="dxa"/>
            <w:vAlign w:val="center"/>
          </w:tcPr>
          <w:p w14:paraId="4A5ABB96" w14:textId="77777777" w:rsidR="00BC50AA" w:rsidRDefault="00000000">
            <w:pPr>
              <w:spacing w:before="20" w:after="20" w:line="240" w:lineRule="auto"/>
              <w:jc w:val="center"/>
            </w:pPr>
            <w:r>
              <w:rPr>
                <w:rFonts w:ascii="Sitka Display" w:eastAsia="Times New Roman" w:hAnsi="Sitka Display" w:cs="Times New Roman"/>
                <w:sz w:val="16"/>
                <w:szCs w:val="16"/>
              </w:rPr>
              <w:t>0.875</w:t>
            </w:r>
          </w:p>
        </w:tc>
        <w:tc>
          <w:tcPr>
            <w:tcW w:w="1500" w:type="dxa"/>
            <w:vAlign w:val="center"/>
          </w:tcPr>
          <w:p w14:paraId="15DB55C4" w14:textId="77777777" w:rsidR="00BC50AA" w:rsidRDefault="00000000">
            <w:pPr>
              <w:spacing w:before="20" w:after="20" w:line="240" w:lineRule="auto"/>
              <w:jc w:val="center"/>
            </w:pPr>
            <w:r>
              <w:rPr>
                <w:rFonts w:ascii="Sitka Display" w:eastAsia="Times New Roman" w:hAnsi="Sitka Display" w:cs="Times New Roman"/>
                <w:sz w:val="16"/>
                <w:szCs w:val="16"/>
              </w:rPr>
              <w:t>0.510</w:t>
            </w:r>
          </w:p>
        </w:tc>
        <w:tc>
          <w:tcPr>
            <w:tcW w:w="1500" w:type="dxa"/>
            <w:vAlign w:val="center"/>
          </w:tcPr>
          <w:p w14:paraId="1A7605BD" w14:textId="77777777" w:rsidR="00BC50AA" w:rsidRDefault="00000000">
            <w:pPr>
              <w:spacing w:before="20" w:after="20" w:line="240" w:lineRule="auto"/>
              <w:jc w:val="center"/>
            </w:pPr>
            <w:r>
              <w:rPr>
                <w:rFonts w:ascii="Sitka Display" w:eastAsia="Times New Roman" w:hAnsi="Sitka Display" w:cs="Times New Roman"/>
                <w:sz w:val="16"/>
                <w:szCs w:val="16"/>
              </w:rPr>
              <w:t>0.365</w:t>
            </w:r>
          </w:p>
        </w:tc>
        <w:tc>
          <w:tcPr>
            <w:tcW w:w="1726" w:type="dxa"/>
            <w:vAlign w:val="center"/>
          </w:tcPr>
          <w:p w14:paraId="3CC6ECB7" w14:textId="77777777" w:rsidR="00BC50AA" w:rsidRDefault="00000000">
            <w:pPr>
              <w:spacing w:before="20" w:after="20" w:line="240" w:lineRule="auto"/>
              <w:jc w:val="center"/>
            </w:pPr>
            <w:r>
              <w:rPr>
                <w:rFonts w:ascii="Sitka Display" w:eastAsia="Times New Roman" w:hAnsi="Sitka Display" w:cs="Times New Roman"/>
                <w:sz w:val="16"/>
                <w:szCs w:val="16"/>
              </w:rPr>
              <w:t>41.7</w:t>
            </w:r>
          </w:p>
        </w:tc>
      </w:tr>
      <w:tr w:rsidR="00BC50AA" w14:paraId="39D7F2FE" w14:textId="77777777">
        <w:trPr>
          <w:cantSplit/>
          <w:jc w:val="center"/>
        </w:trPr>
        <w:tc>
          <w:tcPr>
            <w:tcW w:w="1100" w:type="dxa"/>
            <w:vAlign w:val="center"/>
          </w:tcPr>
          <w:p w14:paraId="1C1C6EDE" w14:textId="77777777" w:rsidR="00BC50AA" w:rsidRDefault="00000000">
            <w:pPr>
              <w:spacing w:before="20" w:after="20" w:line="240" w:lineRule="auto"/>
            </w:pPr>
            <w:r>
              <w:rPr>
                <w:rFonts w:ascii="Sitka Display" w:eastAsia="Times New Roman" w:hAnsi="Sitka Display" w:cs="Times New Roman"/>
                <w:sz w:val="16"/>
                <w:szCs w:val="16"/>
              </w:rPr>
              <w:t>Mar-25</w:t>
            </w:r>
          </w:p>
        </w:tc>
        <w:tc>
          <w:tcPr>
            <w:tcW w:w="1700" w:type="dxa"/>
            <w:vAlign w:val="center"/>
          </w:tcPr>
          <w:p w14:paraId="09D601AF" w14:textId="77777777" w:rsidR="00BC50AA" w:rsidRDefault="00000000">
            <w:pPr>
              <w:spacing w:before="20" w:after="20" w:line="240" w:lineRule="auto"/>
              <w:jc w:val="center"/>
            </w:pPr>
            <w:r>
              <w:rPr>
                <w:rFonts w:ascii="Sitka Display" w:eastAsia="Times New Roman" w:hAnsi="Sitka Display" w:cs="Times New Roman"/>
                <w:sz w:val="16"/>
                <w:szCs w:val="16"/>
              </w:rPr>
              <w:t>Hot-dry</w:t>
            </w:r>
          </w:p>
        </w:tc>
        <w:tc>
          <w:tcPr>
            <w:tcW w:w="1500" w:type="dxa"/>
            <w:vAlign w:val="center"/>
          </w:tcPr>
          <w:p w14:paraId="720B518A" w14:textId="77777777" w:rsidR="00BC50AA" w:rsidRDefault="00000000">
            <w:pPr>
              <w:spacing w:before="20" w:after="20" w:line="240" w:lineRule="auto"/>
              <w:jc w:val="center"/>
            </w:pPr>
            <w:r>
              <w:rPr>
                <w:rFonts w:ascii="Sitka Display" w:eastAsia="Times New Roman" w:hAnsi="Sitka Display" w:cs="Times New Roman"/>
                <w:sz w:val="16"/>
                <w:szCs w:val="16"/>
              </w:rPr>
              <w:t>0.876</w:t>
            </w:r>
          </w:p>
        </w:tc>
        <w:tc>
          <w:tcPr>
            <w:tcW w:w="1500" w:type="dxa"/>
            <w:vAlign w:val="center"/>
          </w:tcPr>
          <w:p w14:paraId="37441976" w14:textId="77777777" w:rsidR="00BC50AA" w:rsidRDefault="00000000">
            <w:pPr>
              <w:spacing w:before="20" w:after="20" w:line="240" w:lineRule="auto"/>
              <w:jc w:val="center"/>
            </w:pPr>
            <w:r>
              <w:rPr>
                <w:rFonts w:ascii="Sitka Display" w:eastAsia="Times New Roman" w:hAnsi="Sitka Display" w:cs="Times New Roman"/>
                <w:sz w:val="16"/>
                <w:szCs w:val="16"/>
              </w:rPr>
              <w:t>0.630</w:t>
            </w:r>
          </w:p>
        </w:tc>
        <w:tc>
          <w:tcPr>
            <w:tcW w:w="1500" w:type="dxa"/>
            <w:vAlign w:val="center"/>
          </w:tcPr>
          <w:p w14:paraId="4A91A74C" w14:textId="77777777" w:rsidR="00BC50AA" w:rsidRDefault="00000000">
            <w:pPr>
              <w:spacing w:before="20" w:after="20" w:line="240" w:lineRule="auto"/>
              <w:jc w:val="center"/>
            </w:pPr>
            <w:r>
              <w:rPr>
                <w:rFonts w:ascii="Sitka Display" w:eastAsia="Times New Roman" w:hAnsi="Sitka Display" w:cs="Times New Roman"/>
                <w:sz w:val="16"/>
                <w:szCs w:val="16"/>
              </w:rPr>
              <w:t>0.246</w:t>
            </w:r>
          </w:p>
        </w:tc>
        <w:tc>
          <w:tcPr>
            <w:tcW w:w="1726" w:type="dxa"/>
            <w:vAlign w:val="center"/>
          </w:tcPr>
          <w:p w14:paraId="50CBE9DF" w14:textId="77777777" w:rsidR="00BC50AA" w:rsidRDefault="00000000">
            <w:pPr>
              <w:spacing w:before="20" w:after="20" w:line="240" w:lineRule="auto"/>
              <w:jc w:val="center"/>
            </w:pPr>
            <w:r>
              <w:rPr>
                <w:rFonts w:ascii="Sitka Display" w:eastAsia="Times New Roman" w:hAnsi="Sitka Display" w:cs="Times New Roman"/>
                <w:sz w:val="16"/>
                <w:szCs w:val="16"/>
              </w:rPr>
              <w:t>28.1</w:t>
            </w:r>
          </w:p>
        </w:tc>
      </w:tr>
      <w:tr w:rsidR="00BC50AA" w14:paraId="5CE76B0D" w14:textId="77777777">
        <w:trPr>
          <w:cantSplit/>
          <w:jc w:val="center"/>
        </w:trPr>
        <w:tc>
          <w:tcPr>
            <w:tcW w:w="1100" w:type="dxa"/>
            <w:vAlign w:val="center"/>
          </w:tcPr>
          <w:p w14:paraId="2C91D217" w14:textId="77777777" w:rsidR="00BC50AA" w:rsidRDefault="00000000">
            <w:pPr>
              <w:spacing w:before="20" w:after="20" w:line="240" w:lineRule="auto"/>
            </w:pPr>
            <w:r>
              <w:rPr>
                <w:rFonts w:ascii="Sitka Display" w:eastAsia="Times New Roman" w:hAnsi="Sitka Display" w:cs="Times New Roman"/>
                <w:sz w:val="16"/>
                <w:szCs w:val="16"/>
              </w:rPr>
              <w:t>Apr-25</w:t>
            </w:r>
          </w:p>
        </w:tc>
        <w:tc>
          <w:tcPr>
            <w:tcW w:w="1700" w:type="dxa"/>
            <w:vAlign w:val="center"/>
          </w:tcPr>
          <w:p w14:paraId="713591B2" w14:textId="77777777" w:rsidR="00BC50AA" w:rsidRDefault="00000000">
            <w:pPr>
              <w:spacing w:before="20" w:after="20" w:line="240" w:lineRule="auto"/>
              <w:jc w:val="center"/>
            </w:pPr>
            <w:r>
              <w:rPr>
                <w:rFonts w:ascii="Sitka Display" w:eastAsia="Times New Roman" w:hAnsi="Sitka Display" w:cs="Times New Roman"/>
                <w:sz w:val="16"/>
                <w:szCs w:val="16"/>
              </w:rPr>
              <w:t>Hot-dry</w:t>
            </w:r>
          </w:p>
        </w:tc>
        <w:tc>
          <w:tcPr>
            <w:tcW w:w="1500" w:type="dxa"/>
            <w:vAlign w:val="center"/>
          </w:tcPr>
          <w:p w14:paraId="2F235599" w14:textId="77777777" w:rsidR="00BC50AA" w:rsidRDefault="00000000">
            <w:pPr>
              <w:spacing w:before="20" w:after="20" w:line="240" w:lineRule="auto"/>
              <w:jc w:val="center"/>
            </w:pPr>
            <w:r>
              <w:rPr>
                <w:rFonts w:ascii="Sitka Display" w:eastAsia="Times New Roman" w:hAnsi="Sitka Display" w:cs="Times New Roman"/>
                <w:sz w:val="16"/>
                <w:szCs w:val="16"/>
              </w:rPr>
              <w:t>0.866</w:t>
            </w:r>
          </w:p>
        </w:tc>
        <w:tc>
          <w:tcPr>
            <w:tcW w:w="1500" w:type="dxa"/>
            <w:vAlign w:val="center"/>
          </w:tcPr>
          <w:p w14:paraId="799792D7" w14:textId="77777777" w:rsidR="00BC50AA" w:rsidRDefault="00000000">
            <w:pPr>
              <w:spacing w:before="20" w:after="20" w:line="240" w:lineRule="auto"/>
              <w:jc w:val="center"/>
            </w:pPr>
            <w:r>
              <w:rPr>
                <w:rFonts w:ascii="Sitka Display" w:eastAsia="Times New Roman" w:hAnsi="Sitka Display" w:cs="Times New Roman"/>
                <w:sz w:val="16"/>
                <w:szCs w:val="16"/>
              </w:rPr>
              <w:t>0.650</w:t>
            </w:r>
          </w:p>
        </w:tc>
        <w:tc>
          <w:tcPr>
            <w:tcW w:w="1500" w:type="dxa"/>
            <w:vAlign w:val="center"/>
          </w:tcPr>
          <w:p w14:paraId="46E92E27" w14:textId="77777777" w:rsidR="00BC50AA" w:rsidRDefault="00000000">
            <w:pPr>
              <w:spacing w:before="20" w:after="20" w:line="240" w:lineRule="auto"/>
              <w:jc w:val="center"/>
            </w:pPr>
            <w:r>
              <w:rPr>
                <w:rFonts w:ascii="Sitka Display" w:eastAsia="Times New Roman" w:hAnsi="Sitka Display" w:cs="Times New Roman"/>
                <w:sz w:val="16"/>
                <w:szCs w:val="16"/>
              </w:rPr>
              <w:t>0.216</w:t>
            </w:r>
          </w:p>
        </w:tc>
        <w:tc>
          <w:tcPr>
            <w:tcW w:w="1726" w:type="dxa"/>
            <w:vAlign w:val="center"/>
          </w:tcPr>
          <w:p w14:paraId="7A9C654E" w14:textId="77777777" w:rsidR="00BC50AA" w:rsidRDefault="00000000">
            <w:pPr>
              <w:spacing w:before="20" w:after="20" w:line="240" w:lineRule="auto"/>
              <w:jc w:val="center"/>
            </w:pPr>
            <w:r>
              <w:rPr>
                <w:rFonts w:ascii="Sitka Display" w:eastAsia="Times New Roman" w:hAnsi="Sitka Display" w:cs="Times New Roman"/>
                <w:sz w:val="16"/>
                <w:szCs w:val="16"/>
              </w:rPr>
              <w:t>24.9</w:t>
            </w:r>
          </w:p>
        </w:tc>
      </w:tr>
      <w:tr w:rsidR="00BC50AA" w14:paraId="71F50D44" w14:textId="77777777">
        <w:trPr>
          <w:cantSplit/>
          <w:jc w:val="center"/>
        </w:trPr>
        <w:tc>
          <w:tcPr>
            <w:tcW w:w="1100" w:type="dxa"/>
            <w:vAlign w:val="center"/>
          </w:tcPr>
          <w:p w14:paraId="3502CC88" w14:textId="77777777" w:rsidR="00BC50AA" w:rsidRDefault="00000000">
            <w:pPr>
              <w:spacing w:before="20" w:after="20" w:line="240" w:lineRule="auto"/>
            </w:pPr>
            <w:r>
              <w:rPr>
                <w:rFonts w:ascii="Sitka Display" w:eastAsia="Times New Roman" w:hAnsi="Sitka Display" w:cs="Times New Roman"/>
                <w:sz w:val="16"/>
                <w:szCs w:val="16"/>
              </w:rPr>
              <w:t>May-25</w:t>
            </w:r>
          </w:p>
        </w:tc>
        <w:tc>
          <w:tcPr>
            <w:tcW w:w="1700" w:type="dxa"/>
            <w:vAlign w:val="center"/>
          </w:tcPr>
          <w:p w14:paraId="476D4C15" w14:textId="77777777" w:rsidR="00BC50AA" w:rsidRDefault="00000000">
            <w:pPr>
              <w:spacing w:before="20" w:after="20" w:line="240" w:lineRule="auto"/>
              <w:jc w:val="center"/>
            </w:pPr>
            <w:r>
              <w:rPr>
                <w:rFonts w:ascii="Sitka Display" w:eastAsia="Times New Roman" w:hAnsi="Sitka Display" w:cs="Times New Roman"/>
                <w:sz w:val="16"/>
                <w:szCs w:val="16"/>
              </w:rPr>
              <w:t>Hot-dry</w:t>
            </w:r>
          </w:p>
        </w:tc>
        <w:tc>
          <w:tcPr>
            <w:tcW w:w="1500" w:type="dxa"/>
            <w:vAlign w:val="center"/>
          </w:tcPr>
          <w:p w14:paraId="470C90D4" w14:textId="77777777" w:rsidR="00BC50AA" w:rsidRDefault="00000000">
            <w:pPr>
              <w:spacing w:before="20" w:after="20" w:line="240" w:lineRule="auto"/>
              <w:jc w:val="center"/>
            </w:pPr>
            <w:r>
              <w:rPr>
                <w:rFonts w:ascii="Sitka Display" w:eastAsia="Times New Roman" w:hAnsi="Sitka Display" w:cs="Times New Roman"/>
                <w:sz w:val="16"/>
                <w:szCs w:val="16"/>
              </w:rPr>
              <w:t>0.825</w:t>
            </w:r>
          </w:p>
        </w:tc>
        <w:tc>
          <w:tcPr>
            <w:tcW w:w="1500" w:type="dxa"/>
            <w:vAlign w:val="center"/>
          </w:tcPr>
          <w:p w14:paraId="481CEEA1" w14:textId="77777777" w:rsidR="00BC50AA" w:rsidRDefault="00000000">
            <w:pPr>
              <w:spacing w:before="20" w:after="20" w:line="240" w:lineRule="auto"/>
              <w:jc w:val="center"/>
            </w:pPr>
            <w:r>
              <w:rPr>
                <w:rFonts w:ascii="Sitka Display" w:eastAsia="Times New Roman" w:hAnsi="Sitka Display" w:cs="Times New Roman"/>
                <w:sz w:val="16"/>
                <w:szCs w:val="16"/>
              </w:rPr>
              <w:t>0.600</w:t>
            </w:r>
          </w:p>
        </w:tc>
        <w:tc>
          <w:tcPr>
            <w:tcW w:w="1500" w:type="dxa"/>
            <w:vAlign w:val="center"/>
          </w:tcPr>
          <w:p w14:paraId="18FB799F" w14:textId="77777777" w:rsidR="00BC50AA" w:rsidRDefault="00000000">
            <w:pPr>
              <w:spacing w:before="20" w:after="20" w:line="240" w:lineRule="auto"/>
              <w:jc w:val="center"/>
            </w:pPr>
            <w:r>
              <w:rPr>
                <w:rFonts w:ascii="Sitka Display" w:eastAsia="Times New Roman" w:hAnsi="Sitka Display" w:cs="Times New Roman"/>
                <w:sz w:val="16"/>
                <w:szCs w:val="16"/>
              </w:rPr>
              <w:t>0.225</w:t>
            </w:r>
          </w:p>
        </w:tc>
        <w:tc>
          <w:tcPr>
            <w:tcW w:w="1726" w:type="dxa"/>
            <w:vAlign w:val="center"/>
          </w:tcPr>
          <w:p w14:paraId="02758828" w14:textId="77777777" w:rsidR="00BC50AA" w:rsidRDefault="00000000">
            <w:pPr>
              <w:spacing w:before="20" w:after="20" w:line="240" w:lineRule="auto"/>
              <w:jc w:val="center"/>
            </w:pPr>
            <w:r>
              <w:rPr>
                <w:rFonts w:ascii="Sitka Display" w:eastAsia="Times New Roman" w:hAnsi="Sitka Display" w:cs="Times New Roman"/>
                <w:sz w:val="16"/>
                <w:szCs w:val="16"/>
              </w:rPr>
              <w:t>27.3</w:t>
            </w:r>
          </w:p>
        </w:tc>
      </w:tr>
      <w:tr w:rsidR="00BC50AA" w14:paraId="724FF80C" w14:textId="77777777">
        <w:trPr>
          <w:cantSplit/>
          <w:jc w:val="center"/>
        </w:trPr>
        <w:tc>
          <w:tcPr>
            <w:tcW w:w="1100" w:type="dxa"/>
            <w:vAlign w:val="center"/>
          </w:tcPr>
          <w:p w14:paraId="610AE662" w14:textId="77777777" w:rsidR="00BC50AA" w:rsidRDefault="00000000">
            <w:pPr>
              <w:spacing w:before="20" w:after="20" w:line="240" w:lineRule="auto"/>
            </w:pPr>
            <w:r>
              <w:rPr>
                <w:rFonts w:ascii="Sitka Display" w:eastAsia="Times New Roman" w:hAnsi="Sitka Display" w:cs="Times New Roman"/>
                <w:sz w:val="16"/>
                <w:szCs w:val="16"/>
              </w:rPr>
              <w:t>Jun-25</w:t>
            </w:r>
          </w:p>
        </w:tc>
        <w:tc>
          <w:tcPr>
            <w:tcW w:w="1700" w:type="dxa"/>
            <w:vAlign w:val="center"/>
          </w:tcPr>
          <w:p w14:paraId="7A35381B" w14:textId="77777777" w:rsidR="00BC50AA" w:rsidRDefault="00000000">
            <w:pPr>
              <w:spacing w:before="20" w:after="20" w:line="240" w:lineRule="auto"/>
              <w:jc w:val="center"/>
            </w:pPr>
            <w:r>
              <w:rPr>
                <w:rFonts w:ascii="Sitka Display" w:eastAsia="Times New Roman" w:hAnsi="Sitka Display" w:cs="Times New Roman"/>
                <w:sz w:val="16"/>
                <w:szCs w:val="16"/>
              </w:rPr>
              <w:t>Monsoon</w:t>
            </w:r>
          </w:p>
        </w:tc>
        <w:tc>
          <w:tcPr>
            <w:tcW w:w="1500" w:type="dxa"/>
            <w:vAlign w:val="center"/>
          </w:tcPr>
          <w:p w14:paraId="66B66356" w14:textId="77777777" w:rsidR="00BC50AA" w:rsidRDefault="00000000">
            <w:pPr>
              <w:spacing w:before="20" w:after="20" w:line="240" w:lineRule="auto"/>
              <w:jc w:val="center"/>
            </w:pPr>
            <w:r>
              <w:rPr>
                <w:rFonts w:ascii="Sitka Display" w:eastAsia="Times New Roman" w:hAnsi="Sitka Display" w:cs="Times New Roman"/>
                <w:sz w:val="16"/>
                <w:szCs w:val="16"/>
              </w:rPr>
              <w:t>0.722</w:t>
            </w:r>
          </w:p>
        </w:tc>
        <w:tc>
          <w:tcPr>
            <w:tcW w:w="1500" w:type="dxa"/>
            <w:vAlign w:val="center"/>
          </w:tcPr>
          <w:p w14:paraId="7E0DBA12" w14:textId="77777777" w:rsidR="00BC50AA" w:rsidRDefault="00000000">
            <w:pPr>
              <w:spacing w:before="20" w:after="20" w:line="240" w:lineRule="auto"/>
              <w:jc w:val="center"/>
            </w:pPr>
            <w:r>
              <w:rPr>
                <w:rFonts w:ascii="Sitka Display" w:eastAsia="Times New Roman" w:hAnsi="Sitka Display" w:cs="Times New Roman"/>
                <w:sz w:val="16"/>
                <w:szCs w:val="16"/>
              </w:rPr>
              <w:t>0.590</w:t>
            </w:r>
          </w:p>
        </w:tc>
        <w:tc>
          <w:tcPr>
            <w:tcW w:w="1500" w:type="dxa"/>
            <w:vAlign w:val="center"/>
          </w:tcPr>
          <w:p w14:paraId="6FA850F4" w14:textId="77777777" w:rsidR="00BC50AA" w:rsidRDefault="00000000">
            <w:pPr>
              <w:spacing w:before="20" w:after="20" w:line="240" w:lineRule="auto"/>
              <w:jc w:val="center"/>
            </w:pPr>
            <w:r>
              <w:rPr>
                <w:rFonts w:ascii="Sitka Display" w:eastAsia="Times New Roman" w:hAnsi="Sitka Display" w:cs="Times New Roman"/>
                <w:sz w:val="16"/>
                <w:szCs w:val="16"/>
              </w:rPr>
              <w:t>0.132</w:t>
            </w:r>
          </w:p>
        </w:tc>
        <w:tc>
          <w:tcPr>
            <w:tcW w:w="1726" w:type="dxa"/>
            <w:vAlign w:val="center"/>
          </w:tcPr>
          <w:p w14:paraId="273689C4" w14:textId="77777777" w:rsidR="00BC50AA" w:rsidRDefault="00000000">
            <w:pPr>
              <w:spacing w:before="20" w:after="20" w:line="240" w:lineRule="auto"/>
              <w:jc w:val="center"/>
            </w:pPr>
            <w:r>
              <w:rPr>
                <w:rFonts w:ascii="Sitka Display" w:eastAsia="Times New Roman" w:hAnsi="Sitka Display" w:cs="Times New Roman"/>
                <w:sz w:val="16"/>
                <w:szCs w:val="16"/>
              </w:rPr>
              <w:t>18.3</w:t>
            </w:r>
          </w:p>
        </w:tc>
      </w:tr>
      <w:tr w:rsidR="00BC50AA" w14:paraId="387A8E64" w14:textId="77777777">
        <w:trPr>
          <w:cantSplit/>
          <w:jc w:val="center"/>
        </w:trPr>
        <w:tc>
          <w:tcPr>
            <w:tcW w:w="1100" w:type="dxa"/>
            <w:vAlign w:val="center"/>
          </w:tcPr>
          <w:p w14:paraId="00EBC805" w14:textId="77777777" w:rsidR="00BC50AA" w:rsidRDefault="00000000">
            <w:pPr>
              <w:spacing w:before="20" w:after="20" w:line="240" w:lineRule="auto"/>
            </w:pPr>
            <w:r>
              <w:rPr>
                <w:rFonts w:ascii="Sitka Display" w:eastAsia="Times New Roman" w:hAnsi="Sitka Display" w:cs="Times New Roman"/>
                <w:sz w:val="16"/>
                <w:szCs w:val="16"/>
              </w:rPr>
              <w:t>Jul-25</w:t>
            </w:r>
          </w:p>
        </w:tc>
        <w:tc>
          <w:tcPr>
            <w:tcW w:w="1700" w:type="dxa"/>
            <w:vAlign w:val="center"/>
          </w:tcPr>
          <w:p w14:paraId="70650B68" w14:textId="77777777" w:rsidR="00BC50AA" w:rsidRDefault="00000000">
            <w:pPr>
              <w:spacing w:before="20" w:after="20" w:line="240" w:lineRule="auto"/>
              <w:jc w:val="center"/>
            </w:pPr>
            <w:r>
              <w:rPr>
                <w:rFonts w:ascii="Sitka Display" w:eastAsia="Times New Roman" w:hAnsi="Sitka Display" w:cs="Times New Roman"/>
                <w:sz w:val="16"/>
                <w:szCs w:val="16"/>
              </w:rPr>
              <w:t>Monsoon</w:t>
            </w:r>
          </w:p>
        </w:tc>
        <w:tc>
          <w:tcPr>
            <w:tcW w:w="1500" w:type="dxa"/>
            <w:vAlign w:val="center"/>
          </w:tcPr>
          <w:p w14:paraId="6F737955" w14:textId="77777777" w:rsidR="00BC50AA" w:rsidRDefault="00000000">
            <w:pPr>
              <w:spacing w:before="20" w:after="20" w:line="240" w:lineRule="auto"/>
              <w:jc w:val="center"/>
            </w:pPr>
            <w:r>
              <w:rPr>
                <w:rFonts w:ascii="Sitka Display" w:eastAsia="Times New Roman" w:hAnsi="Sitka Display" w:cs="Times New Roman"/>
                <w:sz w:val="16"/>
                <w:szCs w:val="16"/>
              </w:rPr>
              <w:t>0.684</w:t>
            </w:r>
          </w:p>
        </w:tc>
        <w:tc>
          <w:tcPr>
            <w:tcW w:w="1500" w:type="dxa"/>
            <w:vAlign w:val="center"/>
          </w:tcPr>
          <w:p w14:paraId="3C02B47B" w14:textId="77777777" w:rsidR="00BC50AA" w:rsidRDefault="00000000">
            <w:pPr>
              <w:spacing w:before="20" w:after="20" w:line="240" w:lineRule="auto"/>
              <w:jc w:val="center"/>
            </w:pPr>
            <w:r>
              <w:rPr>
                <w:rFonts w:ascii="Sitka Display" w:eastAsia="Times New Roman" w:hAnsi="Sitka Display" w:cs="Times New Roman"/>
                <w:sz w:val="16"/>
                <w:szCs w:val="16"/>
              </w:rPr>
              <w:t>0.640</w:t>
            </w:r>
          </w:p>
        </w:tc>
        <w:tc>
          <w:tcPr>
            <w:tcW w:w="1500" w:type="dxa"/>
            <w:vAlign w:val="center"/>
          </w:tcPr>
          <w:p w14:paraId="4ED29D3D" w14:textId="77777777" w:rsidR="00BC50AA" w:rsidRDefault="00000000">
            <w:pPr>
              <w:spacing w:before="20" w:after="20" w:line="240" w:lineRule="auto"/>
              <w:jc w:val="center"/>
            </w:pPr>
            <w:r>
              <w:rPr>
                <w:rFonts w:ascii="Sitka Display" w:eastAsia="Times New Roman" w:hAnsi="Sitka Display" w:cs="Times New Roman"/>
                <w:sz w:val="16"/>
                <w:szCs w:val="16"/>
              </w:rPr>
              <w:t>0.044</w:t>
            </w:r>
          </w:p>
        </w:tc>
        <w:tc>
          <w:tcPr>
            <w:tcW w:w="1726" w:type="dxa"/>
            <w:vAlign w:val="center"/>
          </w:tcPr>
          <w:p w14:paraId="00E6FCBD" w14:textId="77777777" w:rsidR="00BC50AA" w:rsidRDefault="00000000">
            <w:pPr>
              <w:spacing w:before="20" w:after="20" w:line="240" w:lineRule="auto"/>
              <w:jc w:val="center"/>
            </w:pPr>
            <w:r>
              <w:rPr>
                <w:rFonts w:ascii="Sitka Display" w:eastAsia="Times New Roman" w:hAnsi="Sitka Display" w:cs="Times New Roman"/>
                <w:sz w:val="16"/>
                <w:szCs w:val="16"/>
              </w:rPr>
              <w:t>6.4</w:t>
            </w:r>
          </w:p>
        </w:tc>
      </w:tr>
      <w:tr w:rsidR="00BC50AA" w14:paraId="17A52DCF" w14:textId="77777777">
        <w:trPr>
          <w:cantSplit/>
          <w:jc w:val="center"/>
        </w:trPr>
        <w:tc>
          <w:tcPr>
            <w:tcW w:w="1100" w:type="dxa"/>
            <w:vAlign w:val="center"/>
          </w:tcPr>
          <w:p w14:paraId="50B560DA" w14:textId="77777777" w:rsidR="00BC50AA" w:rsidRDefault="00000000">
            <w:pPr>
              <w:spacing w:before="20" w:after="20" w:line="240" w:lineRule="auto"/>
            </w:pPr>
            <w:r>
              <w:rPr>
                <w:rFonts w:ascii="Sitka Display" w:eastAsia="Times New Roman" w:hAnsi="Sitka Display" w:cs="Times New Roman"/>
                <w:sz w:val="16"/>
                <w:szCs w:val="16"/>
              </w:rPr>
              <w:t>Aug-25</w:t>
            </w:r>
          </w:p>
        </w:tc>
        <w:tc>
          <w:tcPr>
            <w:tcW w:w="1700" w:type="dxa"/>
            <w:vAlign w:val="center"/>
          </w:tcPr>
          <w:p w14:paraId="59517E49" w14:textId="77777777" w:rsidR="00BC50AA" w:rsidRDefault="00000000">
            <w:pPr>
              <w:spacing w:before="20" w:after="20" w:line="240" w:lineRule="auto"/>
              <w:jc w:val="center"/>
            </w:pPr>
            <w:r>
              <w:rPr>
                <w:rFonts w:ascii="Sitka Display" w:eastAsia="Times New Roman" w:hAnsi="Sitka Display" w:cs="Times New Roman"/>
                <w:sz w:val="16"/>
                <w:szCs w:val="16"/>
              </w:rPr>
              <w:t>Monsoon</w:t>
            </w:r>
          </w:p>
        </w:tc>
        <w:tc>
          <w:tcPr>
            <w:tcW w:w="1500" w:type="dxa"/>
            <w:vAlign w:val="center"/>
          </w:tcPr>
          <w:p w14:paraId="2666905C" w14:textId="77777777" w:rsidR="00BC50AA" w:rsidRDefault="00000000">
            <w:pPr>
              <w:spacing w:before="20" w:after="20" w:line="240" w:lineRule="auto"/>
              <w:jc w:val="center"/>
            </w:pPr>
            <w:r>
              <w:rPr>
                <w:rFonts w:ascii="Sitka Display" w:eastAsia="Times New Roman" w:hAnsi="Sitka Display" w:cs="Times New Roman"/>
                <w:sz w:val="16"/>
                <w:szCs w:val="16"/>
              </w:rPr>
              <w:t>0.750</w:t>
            </w:r>
          </w:p>
        </w:tc>
        <w:tc>
          <w:tcPr>
            <w:tcW w:w="1500" w:type="dxa"/>
            <w:vAlign w:val="center"/>
          </w:tcPr>
          <w:p w14:paraId="47BCEB18" w14:textId="77777777" w:rsidR="00BC50AA" w:rsidRDefault="00000000">
            <w:pPr>
              <w:spacing w:before="20" w:after="20" w:line="240" w:lineRule="auto"/>
              <w:jc w:val="center"/>
            </w:pPr>
            <w:r>
              <w:rPr>
                <w:rFonts w:ascii="Sitka Display" w:eastAsia="Times New Roman" w:hAnsi="Sitka Display" w:cs="Times New Roman"/>
                <w:sz w:val="16"/>
                <w:szCs w:val="16"/>
              </w:rPr>
              <w:t>0.680</w:t>
            </w:r>
          </w:p>
        </w:tc>
        <w:tc>
          <w:tcPr>
            <w:tcW w:w="1500" w:type="dxa"/>
            <w:vAlign w:val="center"/>
          </w:tcPr>
          <w:p w14:paraId="3593D11C" w14:textId="77777777" w:rsidR="00BC50AA" w:rsidRDefault="00000000">
            <w:pPr>
              <w:spacing w:before="20" w:after="20" w:line="240" w:lineRule="auto"/>
              <w:jc w:val="center"/>
            </w:pPr>
            <w:r>
              <w:rPr>
                <w:rFonts w:ascii="Sitka Display" w:eastAsia="Times New Roman" w:hAnsi="Sitka Display" w:cs="Times New Roman"/>
                <w:sz w:val="16"/>
                <w:szCs w:val="16"/>
              </w:rPr>
              <w:t>0.070</w:t>
            </w:r>
          </w:p>
        </w:tc>
        <w:tc>
          <w:tcPr>
            <w:tcW w:w="1726" w:type="dxa"/>
            <w:vAlign w:val="center"/>
          </w:tcPr>
          <w:p w14:paraId="02C9ED67" w14:textId="77777777" w:rsidR="00BC50AA" w:rsidRDefault="00000000">
            <w:pPr>
              <w:spacing w:before="20" w:after="20" w:line="240" w:lineRule="auto"/>
              <w:jc w:val="center"/>
            </w:pPr>
            <w:r>
              <w:rPr>
                <w:rFonts w:ascii="Sitka Display" w:eastAsia="Times New Roman" w:hAnsi="Sitka Display" w:cs="Times New Roman"/>
                <w:sz w:val="16"/>
                <w:szCs w:val="16"/>
              </w:rPr>
              <w:t>9.3</w:t>
            </w:r>
          </w:p>
        </w:tc>
      </w:tr>
      <w:tr w:rsidR="00BC50AA" w14:paraId="1A9900ED" w14:textId="77777777">
        <w:trPr>
          <w:cantSplit/>
          <w:jc w:val="center"/>
        </w:trPr>
        <w:tc>
          <w:tcPr>
            <w:tcW w:w="1100" w:type="dxa"/>
            <w:vAlign w:val="center"/>
          </w:tcPr>
          <w:p w14:paraId="36DB2A2E" w14:textId="77777777" w:rsidR="00BC50AA" w:rsidRDefault="00000000">
            <w:pPr>
              <w:spacing w:before="20" w:after="20" w:line="240" w:lineRule="auto"/>
            </w:pPr>
            <w:r>
              <w:rPr>
                <w:rFonts w:ascii="Sitka Display" w:eastAsia="Times New Roman" w:hAnsi="Sitka Display" w:cs="Times New Roman"/>
                <w:sz w:val="16"/>
                <w:szCs w:val="16"/>
              </w:rPr>
              <w:t>Sep-25</w:t>
            </w:r>
          </w:p>
        </w:tc>
        <w:tc>
          <w:tcPr>
            <w:tcW w:w="1700" w:type="dxa"/>
            <w:vAlign w:val="center"/>
          </w:tcPr>
          <w:p w14:paraId="10EDF83C" w14:textId="77777777" w:rsidR="00BC50AA" w:rsidRDefault="00000000">
            <w:pPr>
              <w:spacing w:before="20" w:after="20" w:line="240" w:lineRule="auto"/>
              <w:jc w:val="center"/>
            </w:pPr>
            <w:r>
              <w:rPr>
                <w:rFonts w:ascii="Sitka Display" w:eastAsia="Times New Roman" w:hAnsi="Sitka Display" w:cs="Times New Roman"/>
                <w:sz w:val="16"/>
                <w:szCs w:val="16"/>
              </w:rPr>
              <w:t>Monsoon</w:t>
            </w:r>
          </w:p>
        </w:tc>
        <w:tc>
          <w:tcPr>
            <w:tcW w:w="1500" w:type="dxa"/>
            <w:vAlign w:val="center"/>
          </w:tcPr>
          <w:p w14:paraId="1458E141" w14:textId="77777777" w:rsidR="00BC50AA" w:rsidRDefault="00000000">
            <w:pPr>
              <w:spacing w:before="20" w:after="20" w:line="240" w:lineRule="auto"/>
              <w:jc w:val="center"/>
            </w:pPr>
            <w:r>
              <w:rPr>
                <w:rFonts w:ascii="Sitka Display" w:eastAsia="Times New Roman" w:hAnsi="Sitka Display" w:cs="Times New Roman"/>
                <w:sz w:val="16"/>
                <w:szCs w:val="16"/>
              </w:rPr>
              <w:t>0.920</w:t>
            </w:r>
          </w:p>
        </w:tc>
        <w:tc>
          <w:tcPr>
            <w:tcW w:w="1500" w:type="dxa"/>
            <w:vAlign w:val="center"/>
          </w:tcPr>
          <w:p w14:paraId="30C62AB8" w14:textId="77777777" w:rsidR="00BC50AA" w:rsidRDefault="00000000">
            <w:pPr>
              <w:spacing w:before="20" w:after="20" w:line="240" w:lineRule="auto"/>
              <w:jc w:val="center"/>
            </w:pPr>
            <w:r>
              <w:rPr>
                <w:rFonts w:ascii="Sitka Display" w:eastAsia="Times New Roman" w:hAnsi="Sitka Display" w:cs="Times New Roman"/>
                <w:sz w:val="16"/>
                <w:szCs w:val="16"/>
              </w:rPr>
              <w:t>0.750</w:t>
            </w:r>
          </w:p>
        </w:tc>
        <w:tc>
          <w:tcPr>
            <w:tcW w:w="1500" w:type="dxa"/>
            <w:vAlign w:val="center"/>
          </w:tcPr>
          <w:p w14:paraId="3D619FD9" w14:textId="77777777" w:rsidR="00BC50AA" w:rsidRDefault="00000000">
            <w:pPr>
              <w:spacing w:before="20" w:after="20" w:line="240" w:lineRule="auto"/>
              <w:jc w:val="center"/>
            </w:pPr>
            <w:r>
              <w:rPr>
                <w:rFonts w:ascii="Sitka Display" w:eastAsia="Times New Roman" w:hAnsi="Sitka Display" w:cs="Times New Roman"/>
                <w:sz w:val="16"/>
                <w:szCs w:val="16"/>
              </w:rPr>
              <w:t>0.170</w:t>
            </w:r>
          </w:p>
        </w:tc>
        <w:tc>
          <w:tcPr>
            <w:tcW w:w="1726" w:type="dxa"/>
            <w:vAlign w:val="center"/>
          </w:tcPr>
          <w:p w14:paraId="653E1ADA" w14:textId="77777777" w:rsidR="00BC50AA" w:rsidRDefault="00000000">
            <w:pPr>
              <w:spacing w:before="20" w:after="20" w:line="240" w:lineRule="auto"/>
              <w:jc w:val="center"/>
            </w:pPr>
            <w:r>
              <w:rPr>
                <w:rFonts w:ascii="Sitka Display" w:eastAsia="Times New Roman" w:hAnsi="Sitka Display" w:cs="Times New Roman"/>
                <w:sz w:val="16"/>
                <w:szCs w:val="16"/>
              </w:rPr>
              <w:t>18.5</w:t>
            </w:r>
          </w:p>
        </w:tc>
      </w:tr>
      <w:tr w:rsidR="00BC50AA" w14:paraId="703A8990" w14:textId="77777777">
        <w:trPr>
          <w:cantSplit/>
          <w:jc w:val="center"/>
        </w:trPr>
        <w:tc>
          <w:tcPr>
            <w:tcW w:w="1100" w:type="dxa"/>
            <w:vAlign w:val="center"/>
          </w:tcPr>
          <w:p w14:paraId="7AC554DE" w14:textId="77777777" w:rsidR="00BC50AA" w:rsidRDefault="00000000">
            <w:pPr>
              <w:spacing w:before="20" w:after="20" w:line="240" w:lineRule="auto"/>
            </w:pPr>
            <w:r>
              <w:rPr>
                <w:rFonts w:ascii="Sitka Display" w:eastAsia="Times New Roman" w:hAnsi="Sitka Display" w:cs="Times New Roman"/>
                <w:sz w:val="16"/>
                <w:szCs w:val="16"/>
              </w:rPr>
              <w:t>Oct-25</w:t>
            </w:r>
          </w:p>
        </w:tc>
        <w:tc>
          <w:tcPr>
            <w:tcW w:w="1700" w:type="dxa"/>
            <w:vAlign w:val="center"/>
          </w:tcPr>
          <w:p w14:paraId="7F55C181" w14:textId="77777777" w:rsidR="00BC50AA" w:rsidRDefault="00000000">
            <w:pPr>
              <w:spacing w:before="20" w:after="20" w:line="240" w:lineRule="auto"/>
              <w:jc w:val="center"/>
            </w:pPr>
            <w:r>
              <w:rPr>
                <w:rFonts w:ascii="Sitka Display" w:eastAsia="Times New Roman" w:hAnsi="Sitka Display" w:cs="Times New Roman"/>
                <w:sz w:val="16"/>
                <w:szCs w:val="16"/>
              </w:rPr>
              <w:t>Post-monsoon</w:t>
            </w:r>
          </w:p>
        </w:tc>
        <w:tc>
          <w:tcPr>
            <w:tcW w:w="1500" w:type="dxa"/>
            <w:vAlign w:val="center"/>
          </w:tcPr>
          <w:p w14:paraId="17ED719E" w14:textId="77777777" w:rsidR="00BC50AA" w:rsidRDefault="00000000">
            <w:pPr>
              <w:spacing w:before="20" w:after="20" w:line="240" w:lineRule="auto"/>
              <w:jc w:val="center"/>
            </w:pPr>
            <w:r>
              <w:rPr>
                <w:rFonts w:ascii="Sitka Display" w:eastAsia="Times New Roman" w:hAnsi="Sitka Display" w:cs="Times New Roman"/>
                <w:sz w:val="16"/>
                <w:szCs w:val="16"/>
              </w:rPr>
              <w:t>0.978</w:t>
            </w:r>
          </w:p>
        </w:tc>
        <w:tc>
          <w:tcPr>
            <w:tcW w:w="1500" w:type="dxa"/>
            <w:vAlign w:val="center"/>
          </w:tcPr>
          <w:p w14:paraId="0B2C88B4" w14:textId="77777777" w:rsidR="00BC50AA" w:rsidRDefault="00000000">
            <w:pPr>
              <w:spacing w:before="20" w:after="20" w:line="240" w:lineRule="auto"/>
              <w:jc w:val="center"/>
            </w:pPr>
            <w:r>
              <w:rPr>
                <w:rFonts w:ascii="Sitka Display" w:eastAsia="Times New Roman" w:hAnsi="Sitka Display" w:cs="Times New Roman"/>
                <w:sz w:val="16"/>
                <w:szCs w:val="16"/>
              </w:rPr>
              <w:t>0.780</w:t>
            </w:r>
          </w:p>
        </w:tc>
        <w:tc>
          <w:tcPr>
            <w:tcW w:w="1500" w:type="dxa"/>
            <w:vAlign w:val="center"/>
          </w:tcPr>
          <w:p w14:paraId="46850DC0" w14:textId="77777777" w:rsidR="00BC50AA" w:rsidRDefault="00000000">
            <w:pPr>
              <w:spacing w:before="20" w:after="20" w:line="240" w:lineRule="auto"/>
              <w:jc w:val="center"/>
            </w:pPr>
            <w:r>
              <w:rPr>
                <w:rFonts w:ascii="Sitka Display" w:eastAsia="Times New Roman" w:hAnsi="Sitka Display" w:cs="Times New Roman"/>
                <w:sz w:val="16"/>
                <w:szCs w:val="16"/>
              </w:rPr>
              <w:t>0.198</w:t>
            </w:r>
          </w:p>
        </w:tc>
        <w:tc>
          <w:tcPr>
            <w:tcW w:w="1726" w:type="dxa"/>
            <w:vAlign w:val="center"/>
          </w:tcPr>
          <w:p w14:paraId="796D469A" w14:textId="77777777" w:rsidR="00BC50AA" w:rsidRDefault="00000000">
            <w:pPr>
              <w:spacing w:before="20" w:after="20" w:line="240" w:lineRule="auto"/>
              <w:jc w:val="center"/>
            </w:pPr>
            <w:r>
              <w:rPr>
                <w:rFonts w:ascii="Sitka Display" w:eastAsia="Times New Roman" w:hAnsi="Sitka Display" w:cs="Times New Roman"/>
                <w:sz w:val="16"/>
                <w:szCs w:val="16"/>
              </w:rPr>
              <w:t>20.2</w:t>
            </w:r>
          </w:p>
        </w:tc>
      </w:tr>
      <w:tr w:rsidR="00BC50AA" w14:paraId="79CCA103" w14:textId="77777777">
        <w:trPr>
          <w:cantSplit/>
          <w:jc w:val="center"/>
        </w:trPr>
        <w:tc>
          <w:tcPr>
            <w:tcW w:w="1100" w:type="dxa"/>
            <w:vAlign w:val="center"/>
          </w:tcPr>
          <w:p w14:paraId="10BC50D4" w14:textId="77777777" w:rsidR="00BC50AA" w:rsidRDefault="00000000">
            <w:pPr>
              <w:spacing w:before="20" w:after="20" w:line="240" w:lineRule="auto"/>
            </w:pPr>
            <w:r>
              <w:rPr>
                <w:rFonts w:ascii="Sitka Display" w:eastAsia="Times New Roman" w:hAnsi="Sitka Display" w:cs="Times New Roman"/>
                <w:sz w:val="16"/>
                <w:szCs w:val="16"/>
              </w:rPr>
              <w:t>Nov-25</w:t>
            </w:r>
          </w:p>
        </w:tc>
        <w:tc>
          <w:tcPr>
            <w:tcW w:w="1700" w:type="dxa"/>
            <w:vAlign w:val="center"/>
          </w:tcPr>
          <w:p w14:paraId="23757DB4" w14:textId="77777777" w:rsidR="00BC50AA" w:rsidRDefault="00000000">
            <w:pPr>
              <w:spacing w:before="20" w:after="20" w:line="240" w:lineRule="auto"/>
              <w:jc w:val="center"/>
            </w:pPr>
            <w:r>
              <w:rPr>
                <w:rFonts w:ascii="Sitka Display" w:eastAsia="Times New Roman" w:hAnsi="Sitka Display" w:cs="Times New Roman"/>
                <w:sz w:val="16"/>
                <w:szCs w:val="16"/>
              </w:rPr>
              <w:t>Cool-dry</w:t>
            </w:r>
          </w:p>
        </w:tc>
        <w:tc>
          <w:tcPr>
            <w:tcW w:w="1500" w:type="dxa"/>
            <w:vAlign w:val="center"/>
          </w:tcPr>
          <w:p w14:paraId="6D642E11" w14:textId="77777777" w:rsidR="00BC50AA" w:rsidRDefault="00000000">
            <w:pPr>
              <w:spacing w:before="20" w:after="20" w:line="240" w:lineRule="auto"/>
              <w:jc w:val="center"/>
            </w:pPr>
            <w:r>
              <w:rPr>
                <w:rFonts w:ascii="Sitka Display" w:eastAsia="Times New Roman" w:hAnsi="Sitka Display" w:cs="Times New Roman"/>
                <w:sz w:val="16"/>
                <w:szCs w:val="16"/>
              </w:rPr>
              <w:t>0.979</w:t>
            </w:r>
          </w:p>
        </w:tc>
        <w:tc>
          <w:tcPr>
            <w:tcW w:w="1500" w:type="dxa"/>
            <w:vAlign w:val="center"/>
          </w:tcPr>
          <w:p w14:paraId="37482D8D" w14:textId="77777777" w:rsidR="00BC50AA" w:rsidRDefault="00000000">
            <w:pPr>
              <w:spacing w:before="20" w:after="20" w:line="240" w:lineRule="auto"/>
              <w:jc w:val="center"/>
            </w:pPr>
            <w:r>
              <w:rPr>
                <w:rFonts w:ascii="Sitka Display" w:eastAsia="Times New Roman" w:hAnsi="Sitka Display" w:cs="Times New Roman"/>
                <w:sz w:val="16"/>
                <w:szCs w:val="16"/>
              </w:rPr>
              <w:t>0.770</w:t>
            </w:r>
          </w:p>
        </w:tc>
        <w:tc>
          <w:tcPr>
            <w:tcW w:w="1500" w:type="dxa"/>
            <w:vAlign w:val="center"/>
          </w:tcPr>
          <w:p w14:paraId="670838F0" w14:textId="77777777" w:rsidR="00BC50AA" w:rsidRDefault="00000000">
            <w:pPr>
              <w:spacing w:before="20" w:after="20" w:line="240" w:lineRule="auto"/>
              <w:jc w:val="center"/>
            </w:pPr>
            <w:r>
              <w:rPr>
                <w:rFonts w:ascii="Sitka Display" w:eastAsia="Times New Roman" w:hAnsi="Sitka Display" w:cs="Times New Roman"/>
                <w:sz w:val="16"/>
                <w:szCs w:val="16"/>
              </w:rPr>
              <w:t>0.209</w:t>
            </w:r>
          </w:p>
        </w:tc>
        <w:tc>
          <w:tcPr>
            <w:tcW w:w="1726" w:type="dxa"/>
            <w:vAlign w:val="center"/>
          </w:tcPr>
          <w:p w14:paraId="417D2A4D" w14:textId="77777777" w:rsidR="00BC50AA" w:rsidRDefault="00000000">
            <w:pPr>
              <w:spacing w:before="20" w:after="20" w:line="240" w:lineRule="auto"/>
              <w:jc w:val="center"/>
            </w:pPr>
            <w:r>
              <w:rPr>
                <w:rFonts w:ascii="Sitka Display" w:eastAsia="Times New Roman" w:hAnsi="Sitka Display" w:cs="Times New Roman"/>
                <w:sz w:val="16"/>
                <w:szCs w:val="16"/>
              </w:rPr>
              <w:t>21.3</w:t>
            </w:r>
          </w:p>
        </w:tc>
      </w:tr>
      <w:tr w:rsidR="00BC50AA" w14:paraId="03C64235" w14:textId="77777777">
        <w:trPr>
          <w:cantSplit/>
          <w:jc w:val="center"/>
        </w:trPr>
        <w:tc>
          <w:tcPr>
            <w:tcW w:w="1100" w:type="dxa"/>
            <w:vAlign w:val="center"/>
          </w:tcPr>
          <w:p w14:paraId="3A49F683" w14:textId="77777777" w:rsidR="00BC50AA" w:rsidRDefault="00000000">
            <w:pPr>
              <w:spacing w:before="20" w:after="20" w:line="240" w:lineRule="auto"/>
            </w:pPr>
            <w:r>
              <w:rPr>
                <w:rFonts w:ascii="Sitka Display" w:eastAsia="Times New Roman" w:hAnsi="Sitka Display" w:cs="Times New Roman"/>
                <w:sz w:val="16"/>
                <w:szCs w:val="16"/>
              </w:rPr>
              <w:t>Dec-25</w:t>
            </w:r>
          </w:p>
        </w:tc>
        <w:tc>
          <w:tcPr>
            <w:tcW w:w="1700" w:type="dxa"/>
            <w:vAlign w:val="center"/>
          </w:tcPr>
          <w:p w14:paraId="4282D455" w14:textId="77777777" w:rsidR="00BC50AA" w:rsidRDefault="00000000">
            <w:pPr>
              <w:spacing w:before="20" w:after="20" w:line="240" w:lineRule="auto"/>
              <w:jc w:val="center"/>
            </w:pPr>
            <w:r>
              <w:rPr>
                <w:rFonts w:ascii="Sitka Display" w:eastAsia="Times New Roman" w:hAnsi="Sitka Display" w:cs="Times New Roman"/>
                <w:sz w:val="16"/>
                <w:szCs w:val="16"/>
              </w:rPr>
              <w:t>Cool-dry</w:t>
            </w:r>
          </w:p>
        </w:tc>
        <w:tc>
          <w:tcPr>
            <w:tcW w:w="1500" w:type="dxa"/>
            <w:vAlign w:val="center"/>
          </w:tcPr>
          <w:p w14:paraId="3018AB6E" w14:textId="77777777" w:rsidR="00BC50AA" w:rsidRDefault="00000000">
            <w:pPr>
              <w:spacing w:before="20" w:after="20" w:line="240" w:lineRule="auto"/>
              <w:jc w:val="center"/>
            </w:pPr>
            <w:r>
              <w:rPr>
                <w:rFonts w:ascii="Sitka Display" w:eastAsia="Times New Roman" w:hAnsi="Sitka Display" w:cs="Times New Roman"/>
                <w:sz w:val="16"/>
                <w:szCs w:val="16"/>
              </w:rPr>
              <w:t>0.942</w:t>
            </w:r>
          </w:p>
        </w:tc>
        <w:tc>
          <w:tcPr>
            <w:tcW w:w="1500" w:type="dxa"/>
            <w:vAlign w:val="center"/>
          </w:tcPr>
          <w:p w14:paraId="3D7559AD" w14:textId="77777777" w:rsidR="00BC50AA" w:rsidRDefault="00000000">
            <w:pPr>
              <w:spacing w:before="20" w:after="20" w:line="240" w:lineRule="auto"/>
              <w:jc w:val="center"/>
            </w:pPr>
            <w:r>
              <w:rPr>
                <w:rFonts w:ascii="Sitka Display" w:eastAsia="Times New Roman" w:hAnsi="Sitka Display" w:cs="Times New Roman"/>
                <w:sz w:val="16"/>
                <w:szCs w:val="16"/>
              </w:rPr>
              <w:t>0.650</w:t>
            </w:r>
          </w:p>
        </w:tc>
        <w:tc>
          <w:tcPr>
            <w:tcW w:w="1500" w:type="dxa"/>
            <w:vAlign w:val="center"/>
          </w:tcPr>
          <w:p w14:paraId="59FE1CF6" w14:textId="77777777" w:rsidR="00BC50AA" w:rsidRDefault="00000000">
            <w:pPr>
              <w:spacing w:before="20" w:after="20" w:line="240" w:lineRule="auto"/>
              <w:jc w:val="center"/>
            </w:pPr>
            <w:r>
              <w:rPr>
                <w:rFonts w:ascii="Sitka Display" w:eastAsia="Times New Roman" w:hAnsi="Sitka Display" w:cs="Times New Roman"/>
                <w:sz w:val="16"/>
                <w:szCs w:val="16"/>
              </w:rPr>
              <w:t>0.292</w:t>
            </w:r>
          </w:p>
        </w:tc>
        <w:tc>
          <w:tcPr>
            <w:tcW w:w="1726" w:type="dxa"/>
            <w:vAlign w:val="center"/>
          </w:tcPr>
          <w:p w14:paraId="04A9DE6A" w14:textId="77777777" w:rsidR="00BC50AA" w:rsidRDefault="00000000">
            <w:pPr>
              <w:spacing w:before="20" w:after="20" w:line="240" w:lineRule="auto"/>
              <w:jc w:val="center"/>
            </w:pPr>
            <w:r>
              <w:rPr>
                <w:rFonts w:ascii="Sitka Display" w:eastAsia="Times New Roman" w:hAnsi="Sitka Display" w:cs="Times New Roman"/>
                <w:sz w:val="16"/>
                <w:szCs w:val="16"/>
              </w:rPr>
              <w:t>31.0</w:t>
            </w:r>
          </w:p>
        </w:tc>
      </w:tr>
      <w:tr w:rsidR="00BC50AA" w14:paraId="05CAEDB3" w14:textId="77777777">
        <w:trPr>
          <w:cantSplit/>
          <w:jc w:val="center"/>
        </w:trPr>
        <w:tc>
          <w:tcPr>
            <w:tcW w:w="1100" w:type="dxa"/>
            <w:tcBorders>
              <w:bottom w:val="single" w:sz="8" w:space="0" w:color="000000"/>
            </w:tcBorders>
            <w:vAlign w:val="center"/>
          </w:tcPr>
          <w:p w14:paraId="67E6997C" w14:textId="77777777" w:rsidR="00BC50AA" w:rsidRDefault="00000000">
            <w:pPr>
              <w:spacing w:before="20" w:after="20" w:line="240" w:lineRule="auto"/>
            </w:pPr>
            <w:r>
              <w:rPr>
                <w:rFonts w:ascii="Sitka Display" w:eastAsia="Times New Roman" w:hAnsi="Sitka Display" w:cs="Times New Roman"/>
                <w:b/>
                <w:bCs/>
                <w:sz w:val="16"/>
                <w:szCs w:val="16"/>
              </w:rPr>
              <w:t>Mean</w:t>
            </w:r>
          </w:p>
        </w:tc>
        <w:tc>
          <w:tcPr>
            <w:tcW w:w="1700" w:type="dxa"/>
            <w:tcBorders>
              <w:bottom w:val="single" w:sz="8" w:space="0" w:color="000000"/>
            </w:tcBorders>
            <w:vAlign w:val="center"/>
          </w:tcPr>
          <w:p w14:paraId="149B06A9" w14:textId="77777777" w:rsidR="00BC50AA" w:rsidRDefault="00BC50AA">
            <w:pPr>
              <w:spacing w:before="20" w:after="20" w:line="240" w:lineRule="auto"/>
              <w:jc w:val="center"/>
            </w:pPr>
          </w:p>
        </w:tc>
        <w:tc>
          <w:tcPr>
            <w:tcW w:w="1500" w:type="dxa"/>
            <w:tcBorders>
              <w:bottom w:val="single" w:sz="8" w:space="0" w:color="000000"/>
            </w:tcBorders>
            <w:vAlign w:val="center"/>
          </w:tcPr>
          <w:p w14:paraId="1A5B485B" w14:textId="77777777" w:rsidR="00BC50AA" w:rsidRDefault="00000000">
            <w:pPr>
              <w:spacing w:before="20" w:after="20" w:line="240" w:lineRule="auto"/>
              <w:jc w:val="center"/>
            </w:pPr>
            <w:r>
              <w:rPr>
                <w:rFonts w:ascii="Sitka Display" w:eastAsia="Times New Roman" w:hAnsi="Sitka Display" w:cs="Times New Roman"/>
                <w:b/>
                <w:bCs/>
                <w:sz w:val="16"/>
                <w:szCs w:val="16"/>
              </w:rPr>
              <w:t>0.874</w:t>
            </w:r>
          </w:p>
        </w:tc>
        <w:tc>
          <w:tcPr>
            <w:tcW w:w="1500" w:type="dxa"/>
            <w:tcBorders>
              <w:bottom w:val="single" w:sz="8" w:space="0" w:color="000000"/>
            </w:tcBorders>
            <w:vAlign w:val="center"/>
          </w:tcPr>
          <w:p w14:paraId="3AF37F0F" w14:textId="77777777" w:rsidR="00BC50AA" w:rsidRDefault="00000000">
            <w:pPr>
              <w:spacing w:before="20" w:after="20" w:line="240" w:lineRule="auto"/>
              <w:jc w:val="center"/>
            </w:pPr>
            <w:r>
              <w:rPr>
                <w:rFonts w:ascii="Sitka Display" w:eastAsia="Times New Roman" w:hAnsi="Sitka Display" w:cs="Times New Roman"/>
                <w:b/>
                <w:bCs/>
                <w:sz w:val="16"/>
                <w:szCs w:val="16"/>
              </w:rPr>
              <w:t>0.637</w:t>
            </w:r>
          </w:p>
        </w:tc>
        <w:tc>
          <w:tcPr>
            <w:tcW w:w="1500" w:type="dxa"/>
            <w:tcBorders>
              <w:bottom w:val="single" w:sz="8" w:space="0" w:color="000000"/>
            </w:tcBorders>
            <w:vAlign w:val="center"/>
          </w:tcPr>
          <w:p w14:paraId="2A5E3E8A" w14:textId="77777777" w:rsidR="00BC50AA" w:rsidRDefault="00000000">
            <w:pPr>
              <w:spacing w:before="20" w:after="20" w:line="240" w:lineRule="auto"/>
              <w:jc w:val="center"/>
            </w:pPr>
            <w:r>
              <w:rPr>
                <w:rFonts w:ascii="Sitka Display" w:eastAsia="Times New Roman" w:hAnsi="Sitka Display" w:cs="Times New Roman"/>
                <w:b/>
                <w:bCs/>
                <w:sz w:val="16"/>
                <w:szCs w:val="16"/>
              </w:rPr>
              <w:t>0.237</w:t>
            </w:r>
          </w:p>
        </w:tc>
        <w:tc>
          <w:tcPr>
            <w:tcW w:w="1726" w:type="dxa"/>
            <w:tcBorders>
              <w:bottom w:val="single" w:sz="8" w:space="0" w:color="000000"/>
            </w:tcBorders>
            <w:vAlign w:val="center"/>
          </w:tcPr>
          <w:p w14:paraId="7C91F0AC" w14:textId="77777777" w:rsidR="00BC50AA" w:rsidRDefault="00000000">
            <w:pPr>
              <w:spacing w:before="20" w:after="20" w:line="240" w:lineRule="auto"/>
              <w:jc w:val="center"/>
            </w:pPr>
            <w:r>
              <w:rPr>
                <w:rFonts w:ascii="Sitka Display" w:eastAsia="Times New Roman" w:hAnsi="Sitka Display" w:cs="Times New Roman"/>
                <w:b/>
                <w:bCs/>
                <w:sz w:val="16"/>
                <w:szCs w:val="16"/>
              </w:rPr>
              <w:t>26.4</w:t>
            </w:r>
          </w:p>
        </w:tc>
      </w:tr>
    </w:tbl>
    <w:p w14:paraId="550D9F34" w14:textId="77777777" w:rsidR="00BC50AA" w:rsidRDefault="00BC50AA">
      <w:pPr>
        <w:pStyle w:val="IJASParagrafAfterTablePicture"/>
        <w:spacing w:before="0"/>
      </w:pPr>
    </w:p>
    <w:p w14:paraId="06A16A0E" w14:textId="77777777" w:rsidR="00BC50AA" w:rsidRDefault="00000000">
      <w:pPr>
        <w:pStyle w:val="IjasPicture"/>
        <w:keepNext/>
        <w:spacing w:before="60" w:after="0"/>
      </w:pPr>
      <w:r>
        <w:rPr>
          <w:noProof/>
        </w:rPr>
        <w:lastRenderedPageBreak/>
        <w:drawing>
          <wp:inline distT="0" distB="0" distL="0" distR="0" wp14:anchorId="0E842741" wp14:editId="7EE2B2CA">
            <wp:extent cx="5394960" cy="3579146"/>
            <wp:effectExtent l="0" t="0" r="0" b="0"/>
            <wp:docPr id="1004" name="Picture 1004" descr="Occupancy divergence time ser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 name="fig_03.png"/>
                    <pic:cNvPicPr/>
                  </pic:nvPicPr>
                  <pic:blipFill>
                    <a:blip r:embed="rId19"/>
                    <a:stretch>
                      <a:fillRect/>
                    </a:stretch>
                  </pic:blipFill>
                  <pic:spPr>
                    <a:xfrm>
                      <a:off x="0" y="0"/>
                      <a:ext cx="5394960" cy="3579146"/>
                    </a:xfrm>
                    <a:prstGeom prst="rect">
                      <a:avLst/>
                    </a:prstGeom>
                  </pic:spPr>
                </pic:pic>
              </a:graphicData>
            </a:graphic>
          </wp:inline>
        </w:drawing>
      </w:r>
    </w:p>
    <w:p w14:paraId="796E5E98" w14:textId="77777777" w:rsidR="00BC50AA" w:rsidRDefault="00000000">
      <w:pPr>
        <w:pStyle w:val="IjasPicture"/>
        <w:keepNext/>
        <w:spacing w:before="60" w:after="0"/>
      </w:pPr>
      <w:r>
        <w:rPr>
          <w:noProof/>
        </w:rPr>
        <w:drawing>
          <wp:inline distT="0" distB="0" distL="0" distR="0" wp14:anchorId="59F1E8D7" wp14:editId="307E6AE1">
            <wp:extent cx="3931920" cy="3687869"/>
            <wp:effectExtent l="0" t="0" r="0" b="0"/>
            <wp:docPr id="1005" name="Picture 1005" descr="Occupancy gap per mon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 name="fig_04.png"/>
                    <pic:cNvPicPr/>
                  </pic:nvPicPr>
                  <pic:blipFill>
                    <a:blip r:embed="rId20"/>
                    <a:stretch>
                      <a:fillRect/>
                    </a:stretch>
                  </pic:blipFill>
                  <pic:spPr>
                    <a:xfrm>
                      <a:off x="0" y="0"/>
                      <a:ext cx="3931920" cy="3687869"/>
                    </a:xfrm>
                    <a:prstGeom prst="rect">
                      <a:avLst/>
                    </a:prstGeom>
                  </pic:spPr>
                </pic:pic>
              </a:graphicData>
            </a:graphic>
          </wp:inline>
        </w:drawing>
      </w:r>
    </w:p>
    <w:p w14:paraId="1A2FE050" w14:textId="77777777" w:rsidR="00BC50AA" w:rsidRDefault="00000000">
      <w:pPr>
        <w:pStyle w:val="IjasPictureCaption"/>
        <w:jc w:val="both"/>
      </w:pPr>
      <w:r>
        <w:rPr>
          <w:b/>
        </w:rPr>
        <w:t xml:space="preserve">Figure 3. </w:t>
      </w:r>
      <w:r>
        <w:t>Occupancy divergence. (a) Sales occupancy from the property-management system versus physical occupancy from IoT sensing; the shaded band between the curves is the gap Δ</w:t>
      </w:r>
      <w:r>
        <w:rPr>
          <w:i/>
          <w:iCs/>
        </w:rPr>
        <w:t>O</w:t>
      </w:r>
      <w:r>
        <w:t>. (b) Monthly gap with its mean (dashed line).</w:t>
      </w:r>
    </w:p>
    <w:p w14:paraId="39BD108A" w14:textId="77777777" w:rsidR="00BC50AA" w:rsidRDefault="00000000">
      <w:pPr>
        <w:pStyle w:val="IjasParagraf"/>
      </w:pPr>
      <w:r>
        <w:t xml:space="preserve">The gap is strongly seasonal. It averaged 0.378 in the cool-dry cycles (November to February), 0.229 in the hot-dry cycles (March to May) and 0.104 in the monsoon cycles (June to September), with 0.198 in October 2025. In the final three cycles sales occupancy was 0.978, 0.979 and 0.942, yet physical occupancy was only 0.78, 0.77 and 0.65. The booking signal and the presence signal are almost unrelated: </w:t>
      </w:r>
      <w:r>
        <w:lastRenderedPageBreak/>
        <w:t xml:space="preserve">their Pearson correlation is r = 0.21 (p = 0.47, n = 14), so sales occupancy explains only about 4% of the variance of physical occupancy. This is the quantitative meaning of the word </w:t>
      </w:r>
      <w:r>
        <w:rPr>
          <w:i/>
          <w:iCs/>
        </w:rPr>
        <w:t>latent</w:t>
      </w:r>
      <w:r>
        <w:t xml:space="preserve"> in the title, and it is the reason why a baseline that uses sales occupancy as its occupancy covariate mis-specifies the load driver. Possible contributors, such as group or event bookings with long absences from the room, late arrivals and early departures, cannot be tested with monthly data and are left to future work.</w:t>
      </w:r>
    </w:p>
    <w:p w14:paraId="25304FCE" w14:textId="77777777" w:rsidR="00BC50AA" w:rsidRDefault="00000000">
      <w:pPr>
        <w:pStyle w:val="IjasHeading2"/>
        <w:keepNext/>
      </w:pPr>
      <w:r>
        <w:t>3.3 Correlation structure and confounding</w:t>
      </w:r>
    </w:p>
    <w:p w14:paraId="49726B3A" w14:textId="77777777" w:rsidR="00BC50AA" w:rsidRDefault="00000000">
      <w:pPr>
        <w:pStyle w:val="IjasParagraf"/>
      </w:pPr>
      <w:r>
        <w:t>Figure 4a shows the correlation matrix of the main variables and Figure 4b shows HVAC energy against CDD, coloured by physical occupancy. The Pearson correlations of HVAC energy with each candidate driver are collected in Table 6. CDD is the strongest and the only unambiguous positive driver (r = +0.84). Physical occupancy is not correlated with HVAC energy in the raw data (r = +0.02, p = 0.95) and sales occupancy is negatively correlated (r = −0.66, p = 0.038).</w:t>
      </w:r>
    </w:p>
    <w:p w14:paraId="45885E4C" w14:textId="77777777" w:rsidR="00BC50AA" w:rsidRDefault="00000000">
      <w:pPr>
        <w:pStyle w:val="IjasPicture"/>
        <w:keepNext/>
        <w:spacing w:before="60" w:after="0"/>
      </w:pPr>
      <w:r>
        <w:rPr>
          <w:noProof/>
        </w:rPr>
        <w:lastRenderedPageBreak/>
        <w:drawing>
          <wp:inline distT="0" distB="0" distL="0" distR="0" wp14:anchorId="7CD70D5B" wp14:editId="6128512B">
            <wp:extent cx="4480560" cy="3781757"/>
            <wp:effectExtent l="0" t="0" r="0" b="0"/>
            <wp:docPr id="1006" name="Picture 1006" descr="Correlation heat 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 name="fig_05.png"/>
                    <pic:cNvPicPr/>
                  </pic:nvPicPr>
                  <pic:blipFill>
                    <a:blip r:embed="rId21"/>
                    <a:stretch>
                      <a:fillRect/>
                    </a:stretch>
                  </pic:blipFill>
                  <pic:spPr>
                    <a:xfrm>
                      <a:off x="0" y="0"/>
                      <a:ext cx="4480560" cy="3781757"/>
                    </a:xfrm>
                    <a:prstGeom prst="rect">
                      <a:avLst/>
                    </a:prstGeom>
                  </pic:spPr>
                </pic:pic>
              </a:graphicData>
            </a:graphic>
          </wp:inline>
        </w:drawing>
      </w:r>
    </w:p>
    <w:p w14:paraId="1B96555D" w14:textId="77777777" w:rsidR="00BC50AA" w:rsidRDefault="00000000">
      <w:pPr>
        <w:pStyle w:val="IjasPicture"/>
        <w:keepNext/>
        <w:spacing w:before="60" w:after="0"/>
      </w:pPr>
      <w:r>
        <w:rPr>
          <w:noProof/>
        </w:rPr>
        <w:drawing>
          <wp:inline distT="0" distB="0" distL="0" distR="0" wp14:anchorId="62BEDB3A" wp14:editId="4EED1C88">
            <wp:extent cx="4937760" cy="3577868"/>
            <wp:effectExtent l="0" t="0" r="0" b="0"/>
            <wp:docPr id="1007" name="Picture 1007" descr="HVAC energy versus CD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 name="fig_06.png"/>
                    <pic:cNvPicPr/>
                  </pic:nvPicPr>
                  <pic:blipFill>
                    <a:blip r:embed="rId22"/>
                    <a:stretch>
                      <a:fillRect/>
                    </a:stretch>
                  </pic:blipFill>
                  <pic:spPr>
                    <a:xfrm>
                      <a:off x="0" y="0"/>
                      <a:ext cx="4937760" cy="3577868"/>
                    </a:xfrm>
                    <a:prstGeom prst="rect">
                      <a:avLst/>
                    </a:prstGeom>
                  </pic:spPr>
                </pic:pic>
              </a:graphicData>
            </a:graphic>
          </wp:inline>
        </w:drawing>
      </w:r>
    </w:p>
    <w:p w14:paraId="71559CC2" w14:textId="77777777" w:rsidR="00BC50AA" w:rsidRDefault="00000000">
      <w:pPr>
        <w:pStyle w:val="IjasPictureCaption"/>
        <w:jc w:val="both"/>
      </w:pPr>
      <w:r>
        <w:rPr>
          <w:b/>
        </w:rPr>
        <w:t xml:space="preserve">Figure 4. </w:t>
      </w:r>
      <w:r>
        <w:t>Correlation structure. (a) Pearson correlation matrix of energy, weather, occupancy and automation variables. (b) HVAC energy versus CDD coloured by physical occupancy, with the OLS fit of Eq. (26) (r = 0.84).</w:t>
      </w:r>
    </w:p>
    <w:p w14:paraId="7C6BC5B8" w14:textId="77777777" w:rsidR="00BC50AA" w:rsidRDefault="00000000">
      <w:pPr>
        <w:pStyle w:val="IJASTableCaption"/>
        <w:keepNext/>
        <w:jc w:val="both"/>
      </w:pPr>
      <w:r>
        <w:rPr>
          <w:b/>
          <w:bCs/>
        </w:rPr>
        <w:lastRenderedPageBreak/>
        <w:t xml:space="preserve">Table 6. </w:t>
      </w:r>
      <w:r>
        <w:t>Association of HVAC energy with candidate drivers (n = 10 sub-metered cycles): raw Pearson correlation (Eq. (23)) and partial correlation controlling for a linear CDD effect (Eq. (24)).</w:t>
      </w:r>
    </w:p>
    <w:tbl>
      <w:tblPr>
        <w:tblW w:w="9026" w:type="dxa"/>
        <w:jc w:val="center"/>
        <w:tblLayout w:type="fixed"/>
        <w:tblCellMar>
          <w:left w:w="50" w:type="dxa"/>
          <w:right w:w="50" w:type="dxa"/>
        </w:tblCellMar>
        <w:tblLook w:val="04A0" w:firstRow="1" w:lastRow="0" w:firstColumn="1" w:lastColumn="0" w:noHBand="0" w:noVBand="1"/>
      </w:tblPr>
      <w:tblGrid>
        <w:gridCol w:w="2926"/>
        <w:gridCol w:w="1500"/>
        <w:gridCol w:w="1400"/>
        <w:gridCol w:w="1700"/>
        <w:gridCol w:w="1500"/>
      </w:tblGrid>
      <w:tr w:rsidR="00BC50AA" w14:paraId="1651B02F" w14:textId="77777777">
        <w:trPr>
          <w:cantSplit/>
          <w:tblHeader/>
          <w:jc w:val="center"/>
        </w:trPr>
        <w:tc>
          <w:tcPr>
            <w:tcW w:w="2926" w:type="dxa"/>
            <w:tcBorders>
              <w:top w:val="single" w:sz="8" w:space="0" w:color="000000"/>
              <w:bottom w:val="single" w:sz="4" w:space="0" w:color="000000"/>
            </w:tcBorders>
            <w:vAlign w:val="center"/>
          </w:tcPr>
          <w:p w14:paraId="4D8D1ECD" w14:textId="77777777" w:rsidR="00BC50AA" w:rsidRDefault="00000000">
            <w:pPr>
              <w:keepNext/>
              <w:spacing w:before="20" w:after="20" w:line="240" w:lineRule="auto"/>
              <w:jc w:val="center"/>
            </w:pPr>
            <w:r>
              <w:rPr>
                <w:rFonts w:ascii="Sitka Display" w:eastAsia="Times New Roman" w:hAnsi="Sitka Display" w:cs="Times New Roman"/>
                <w:b/>
                <w:bCs/>
                <w:sz w:val="16"/>
                <w:szCs w:val="16"/>
              </w:rPr>
              <w:t>Driver</w:t>
            </w:r>
          </w:p>
        </w:tc>
        <w:tc>
          <w:tcPr>
            <w:tcW w:w="1500" w:type="dxa"/>
            <w:tcBorders>
              <w:top w:val="single" w:sz="8" w:space="0" w:color="000000"/>
              <w:bottom w:val="single" w:sz="4" w:space="0" w:color="000000"/>
            </w:tcBorders>
            <w:vAlign w:val="center"/>
          </w:tcPr>
          <w:p w14:paraId="39E37B29" w14:textId="77777777" w:rsidR="00BC50AA" w:rsidRDefault="00000000">
            <w:pPr>
              <w:keepNext/>
              <w:spacing w:before="20" w:after="20" w:line="240" w:lineRule="auto"/>
              <w:jc w:val="center"/>
            </w:pPr>
            <w:r>
              <w:rPr>
                <w:rFonts w:ascii="Sitka Display" w:eastAsia="Times New Roman" w:hAnsi="Sitka Display" w:cs="Times New Roman"/>
                <w:b/>
                <w:bCs/>
                <w:sz w:val="16"/>
                <w:szCs w:val="16"/>
              </w:rPr>
              <w:t xml:space="preserve">Pearson </w:t>
            </w:r>
            <w:r>
              <w:rPr>
                <w:rFonts w:ascii="Sitka Display" w:eastAsia="Times New Roman" w:hAnsi="Sitka Display" w:cs="Times New Roman"/>
                <w:b/>
                <w:bCs/>
                <w:i/>
                <w:iCs/>
                <w:sz w:val="16"/>
                <w:szCs w:val="16"/>
              </w:rPr>
              <w:t>r</w:t>
            </w:r>
          </w:p>
        </w:tc>
        <w:tc>
          <w:tcPr>
            <w:tcW w:w="1400" w:type="dxa"/>
            <w:tcBorders>
              <w:top w:val="single" w:sz="8" w:space="0" w:color="000000"/>
              <w:bottom w:val="single" w:sz="4" w:space="0" w:color="000000"/>
            </w:tcBorders>
            <w:vAlign w:val="center"/>
          </w:tcPr>
          <w:p w14:paraId="66F8A1D1" w14:textId="77777777" w:rsidR="00BC50AA" w:rsidRDefault="00000000">
            <w:pPr>
              <w:keepNext/>
              <w:spacing w:before="20" w:after="20" w:line="240" w:lineRule="auto"/>
              <w:jc w:val="center"/>
            </w:pPr>
            <w:r>
              <w:rPr>
                <w:rFonts w:ascii="Sitka Display" w:eastAsia="Times New Roman" w:hAnsi="Sitka Display" w:cs="Times New Roman"/>
                <w:b/>
                <w:bCs/>
                <w:i/>
                <w:iCs/>
                <w:sz w:val="16"/>
                <w:szCs w:val="16"/>
              </w:rPr>
              <w:t>p</w:t>
            </w:r>
          </w:p>
        </w:tc>
        <w:tc>
          <w:tcPr>
            <w:tcW w:w="1700" w:type="dxa"/>
            <w:tcBorders>
              <w:top w:val="single" w:sz="8" w:space="0" w:color="000000"/>
              <w:bottom w:val="single" w:sz="4" w:space="0" w:color="000000"/>
            </w:tcBorders>
            <w:vAlign w:val="center"/>
          </w:tcPr>
          <w:p w14:paraId="6B64CB87" w14:textId="77777777" w:rsidR="00BC50AA" w:rsidRDefault="00000000">
            <w:pPr>
              <w:keepNext/>
              <w:spacing w:before="20" w:after="20" w:line="240" w:lineRule="auto"/>
              <w:jc w:val="center"/>
            </w:pPr>
            <w:r>
              <w:rPr>
                <w:rFonts w:ascii="Sitka Display" w:eastAsia="Times New Roman" w:hAnsi="Sitka Display" w:cs="Times New Roman"/>
                <w:b/>
                <w:bCs/>
                <w:sz w:val="16"/>
                <w:szCs w:val="16"/>
              </w:rPr>
              <w:t xml:space="preserve">Partial </w:t>
            </w:r>
            <w:r>
              <w:rPr>
                <w:rFonts w:ascii="Sitka Display" w:eastAsia="Times New Roman" w:hAnsi="Sitka Display" w:cs="Times New Roman"/>
                <w:b/>
                <w:bCs/>
                <w:i/>
                <w:iCs/>
                <w:sz w:val="16"/>
                <w:szCs w:val="16"/>
              </w:rPr>
              <w:t>r</w:t>
            </w:r>
            <w:r>
              <w:rPr>
                <w:rFonts w:ascii="Sitka Display" w:eastAsia="Times New Roman" w:hAnsi="Sitka Display" w:cs="Times New Roman"/>
                <w:b/>
                <w:bCs/>
                <w:sz w:val="16"/>
                <w:szCs w:val="16"/>
              </w:rPr>
              <w:t xml:space="preserve"> | CDD</w:t>
            </w:r>
          </w:p>
        </w:tc>
        <w:tc>
          <w:tcPr>
            <w:tcW w:w="1500" w:type="dxa"/>
            <w:tcBorders>
              <w:top w:val="single" w:sz="8" w:space="0" w:color="000000"/>
              <w:bottom w:val="single" w:sz="4" w:space="0" w:color="000000"/>
            </w:tcBorders>
            <w:vAlign w:val="center"/>
          </w:tcPr>
          <w:p w14:paraId="14E0FCDF" w14:textId="77777777" w:rsidR="00BC50AA" w:rsidRDefault="00000000">
            <w:pPr>
              <w:keepNext/>
              <w:spacing w:before="20" w:after="20" w:line="240" w:lineRule="auto"/>
              <w:jc w:val="center"/>
            </w:pPr>
            <w:r>
              <w:rPr>
                <w:rFonts w:ascii="Sitka Display" w:eastAsia="Times New Roman" w:hAnsi="Sitka Display" w:cs="Times New Roman"/>
                <w:b/>
                <w:bCs/>
                <w:i/>
                <w:iCs/>
                <w:sz w:val="16"/>
                <w:szCs w:val="16"/>
              </w:rPr>
              <w:t>p</w:t>
            </w:r>
          </w:p>
        </w:tc>
      </w:tr>
      <w:tr w:rsidR="00BC50AA" w14:paraId="6D6F2A22" w14:textId="77777777">
        <w:trPr>
          <w:cantSplit/>
          <w:jc w:val="center"/>
        </w:trPr>
        <w:tc>
          <w:tcPr>
            <w:tcW w:w="2926" w:type="dxa"/>
            <w:vAlign w:val="center"/>
          </w:tcPr>
          <w:p w14:paraId="56E0C541" w14:textId="77777777" w:rsidR="00BC50AA" w:rsidRDefault="00000000">
            <w:pPr>
              <w:keepNext/>
              <w:spacing w:before="20" w:after="20" w:line="240" w:lineRule="auto"/>
            </w:pPr>
            <w:r>
              <w:rPr>
                <w:rFonts w:ascii="Sitka Display" w:eastAsia="Times New Roman" w:hAnsi="Sitka Display" w:cs="Times New Roman"/>
                <w:sz w:val="16"/>
                <w:szCs w:val="16"/>
              </w:rPr>
              <w:t>CDD</w:t>
            </w:r>
          </w:p>
        </w:tc>
        <w:tc>
          <w:tcPr>
            <w:tcW w:w="1500" w:type="dxa"/>
            <w:vAlign w:val="center"/>
          </w:tcPr>
          <w:p w14:paraId="07FC21B6" w14:textId="77777777" w:rsidR="00BC50AA" w:rsidRDefault="00000000">
            <w:pPr>
              <w:keepNext/>
              <w:spacing w:before="20" w:after="20" w:line="240" w:lineRule="auto"/>
              <w:jc w:val="center"/>
            </w:pPr>
            <w:r>
              <w:rPr>
                <w:rFonts w:ascii="Sitka Display" w:eastAsia="Times New Roman" w:hAnsi="Sitka Display" w:cs="Times New Roman"/>
                <w:sz w:val="16"/>
                <w:szCs w:val="16"/>
              </w:rPr>
              <w:t>+0.840</w:t>
            </w:r>
          </w:p>
        </w:tc>
        <w:tc>
          <w:tcPr>
            <w:tcW w:w="1400" w:type="dxa"/>
            <w:vAlign w:val="center"/>
          </w:tcPr>
          <w:p w14:paraId="6EA60773" w14:textId="77777777" w:rsidR="00BC50AA" w:rsidRDefault="00000000">
            <w:pPr>
              <w:keepNext/>
              <w:spacing w:before="20" w:after="20" w:line="240" w:lineRule="auto"/>
              <w:jc w:val="center"/>
            </w:pPr>
            <w:r>
              <w:rPr>
                <w:rFonts w:ascii="Sitka Display" w:eastAsia="Times New Roman" w:hAnsi="Sitka Display" w:cs="Times New Roman"/>
                <w:sz w:val="16"/>
                <w:szCs w:val="16"/>
              </w:rPr>
              <w:t>0.0023</w:t>
            </w:r>
          </w:p>
        </w:tc>
        <w:tc>
          <w:tcPr>
            <w:tcW w:w="1700" w:type="dxa"/>
            <w:vAlign w:val="center"/>
          </w:tcPr>
          <w:p w14:paraId="7278B9CA" w14:textId="77777777" w:rsidR="00BC50AA" w:rsidRDefault="00000000">
            <w:pPr>
              <w:keepNext/>
              <w:spacing w:before="20" w:after="20" w:line="240" w:lineRule="auto"/>
              <w:jc w:val="center"/>
            </w:pPr>
            <w:r>
              <w:rPr>
                <w:rFonts w:ascii="Sitka Display" w:eastAsia="Times New Roman" w:hAnsi="Sitka Display" w:cs="Times New Roman"/>
                <w:sz w:val="16"/>
                <w:szCs w:val="16"/>
              </w:rPr>
              <w:t>—</w:t>
            </w:r>
          </w:p>
        </w:tc>
        <w:tc>
          <w:tcPr>
            <w:tcW w:w="1500" w:type="dxa"/>
            <w:vAlign w:val="center"/>
          </w:tcPr>
          <w:p w14:paraId="1C7C73B2" w14:textId="77777777" w:rsidR="00BC50AA" w:rsidRDefault="00000000">
            <w:pPr>
              <w:keepNext/>
              <w:spacing w:before="20" w:after="20" w:line="240" w:lineRule="auto"/>
              <w:jc w:val="center"/>
            </w:pPr>
            <w:r>
              <w:rPr>
                <w:rFonts w:ascii="Sitka Display" w:eastAsia="Times New Roman" w:hAnsi="Sitka Display" w:cs="Times New Roman"/>
                <w:sz w:val="16"/>
                <w:szCs w:val="16"/>
              </w:rPr>
              <w:t>—</w:t>
            </w:r>
          </w:p>
        </w:tc>
      </w:tr>
      <w:tr w:rsidR="00BC50AA" w14:paraId="563BA39C" w14:textId="77777777">
        <w:trPr>
          <w:cantSplit/>
          <w:jc w:val="center"/>
        </w:trPr>
        <w:tc>
          <w:tcPr>
            <w:tcW w:w="2926" w:type="dxa"/>
            <w:vAlign w:val="center"/>
          </w:tcPr>
          <w:p w14:paraId="5CB05C93" w14:textId="77777777" w:rsidR="00BC50AA" w:rsidRDefault="00000000">
            <w:pPr>
              <w:keepNext/>
              <w:spacing w:before="20" w:after="20" w:line="240" w:lineRule="auto"/>
            </w:pPr>
            <w:r>
              <w:rPr>
                <w:rFonts w:ascii="Sitka Display" w:eastAsia="Times New Roman" w:hAnsi="Sitka Display" w:cs="Times New Roman"/>
                <w:sz w:val="16"/>
                <w:szCs w:val="16"/>
              </w:rPr>
              <w:t>Sales occupancy</w:t>
            </w:r>
          </w:p>
        </w:tc>
        <w:tc>
          <w:tcPr>
            <w:tcW w:w="1500" w:type="dxa"/>
            <w:vAlign w:val="center"/>
          </w:tcPr>
          <w:p w14:paraId="74DC67EA" w14:textId="77777777" w:rsidR="00BC50AA" w:rsidRDefault="00000000">
            <w:pPr>
              <w:keepNext/>
              <w:spacing w:before="20" w:after="20" w:line="240" w:lineRule="auto"/>
              <w:jc w:val="center"/>
            </w:pPr>
            <w:r>
              <w:rPr>
                <w:rFonts w:ascii="Sitka Display" w:eastAsia="Times New Roman" w:hAnsi="Sitka Display" w:cs="Times New Roman"/>
                <w:sz w:val="16"/>
                <w:szCs w:val="16"/>
              </w:rPr>
              <w:t>-0.660</w:t>
            </w:r>
          </w:p>
        </w:tc>
        <w:tc>
          <w:tcPr>
            <w:tcW w:w="1400" w:type="dxa"/>
            <w:vAlign w:val="center"/>
          </w:tcPr>
          <w:p w14:paraId="468B6728" w14:textId="77777777" w:rsidR="00BC50AA" w:rsidRDefault="00000000">
            <w:pPr>
              <w:keepNext/>
              <w:spacing w:before="20" w:after="20" w:line="240" w:lineRule="auto"/>
              <w:jc w:val="center"/>
            </w:pPr>
            <w:r>
              <w:rPr>
                <w:rFonts w:ascii="Sitka Display" w:eastAsia="Times New Roman" w:hAnsi="Sitka Display" w:cs="Times New Roman"/>
                <w:sz w:val="16"/>
                <w:szCs w:val="16"/>
              </w:rPr>
              <w:t>0.0378</w:t>
            </w:r>
          </w:p>
        </w:tc>
        <w:tc>
          <w:tcPr>
            <w:tcW w:w="1700" w:type="dxa"/>
            <w:vAlign w:val="center"/>
          </w:tcPr>
          <w:p w14:paraId="6D0139C7" w14:textId="77777777" w:rsidR="00BC50AA" w:rsidRDefault="00000000">
            <w:pPr>
              <w:keepNext/>
              <w:spacing w:before="20" w:after="20" w:line="240" w:lineRule="auto"/>
              <w:jc w:val="center"/>
            </w:pPr>
            <w:r>
              <w:rPr>
                <w:rFonts w:ascii="Sitka Display" w:eastAsia="Times New Roman" w:hAnsi="Sitka Display" w:cs="Times New Roman"/>
                <w:sz w:val="16"/>
                <w:szCs w:val="16"/>
              </w:rPr>
              <w:t>-0.123</w:t>
            </w:r>
          </w:p>
        </w:tc>
        <w:tc>
          <w:tcPr>
            <w:tcW w:w="1500" w:type="dxa"/>
            <w:vAlign w:val="center"/>
          </w:tcPr>
          <w:p w14:paraId="631275BC" w14:textId="77777777" w:rsidR="00BC50AA" w:rsidRDefault="00000000">
            <w:pPr>
              <w:keepNext/>
              <w:spacing w:before="20" w:after="20" w:line="240" w:lineRule="auto"/>
              <w:jc w:val="center"/>
            </w:pPr>
            <w:r>
              <w:rPr>
                <w:rFonts w:ascii="Sitka Display" w:eastAsia="Times New Roman" w:hAnsi="Sitka Display" w:cs="Times New Roman"/>
                <w:sz w:val="16"/>
                <w:szCs w:val="16"/>
              </w:rPr>
              <w:t>0.754</w:t>
            </w:r>
          </w:p>
        </w:tc>
      </w:tr>
      <w:tr w:rsidR="00BC50AA" w14:paraId="416EC53A" w14:textId="77777777">
        <w:trPr>
          <w:cantSplit/>
          <w:jc w:val="center"/>
        </w:trPr>
        <w:tc>
          <w:tcPr>
            <w:tcW w:w="2926" w:type="dxa"/>
            <w:vAlign w:val="center"/>
          </w:tcPr>
          <w:p w14:paraId="49006A3E" w14:textId="77777777" w:rsidR="00BC50AA" w:rsidRDefault="00000000">
            <w:pPr>
              <w:keepNext/>
              <w:spacing w:before="20" w:after="20" w:line="240" w:lineRule="auto"/>
            </w:pPr>
            <w:r>
              <w:rPr>
                <w:rFonts w:ascii="Sitka Display" w:eastAsia="Times New Roman" w:hAnsi="Sitka Display" w:cs="Times New Roman"/>
                <w:sz w:val="16"/>
                <w:szCs w:val="16"/>
              </w:rPr>
              <w:t>Physical occupancy</w:t>
            </w:r>
          </w:p>
        </w:tc>
        <w:tc>
          <w:tcPr>
            <w:tcW w:w="1500" w:type="dxa"/>
            <w:vAlign w:val="center"/>
          </w:tcPr>
          <w:p w14:paraId="2FF8ACCF" w14:textId="77777777" w:rsidR="00BC50AA" w:rsidRDefault="00000000">
            <w:pPr>
              <w:keepNext/>
              <w:spacing w:before="20" w:after="20" w:line="240" w:lineRule="auto"/>
              <w:jc w:val="center"/>
            </w:pPr>
            <w:r>
              <w:rPr>
                <w:rFonts w:ascii="Sitka Display" w:eastAsia="Times New Roman" w:hAnsi="Sitka Display" w:cs="Times New Roman"/>
                <w:sz w:val="16"/>
                <w:szCs w:val="16"/>
              </w:rPr>
              <w:t>+0.023</w:t>
            </w:r>
          </w:p>
        </w:tc>
        <w:tc>
          <w:tcPr>
            <w:tcW w:w="1400" w:type="dxa"/>
            <w:vAlign w:val="center"/>
          </w:tcPr>
          <w:p w14:paraId="720A4455" w14:textId="77777777" w:rsidR="00BC50AA" w:rsidRDefault="00000000">
            <w:pPr>
              <w:keepNext/>
              <w:spacing w:before="20" w:after="20" w:line="240" w:lineRule="auto"/>
              <w:jc w:val="center"/>
            </w:pPr>
            <w:r>
              <w:rPr>
                <w:rFonts w:ascii="Sitka Display" w:eastAsia="Times New Roman" w:hAnsi="Sitka Display" w:cs="Times New Roman"/>
                <w:sz w:val="16"/>
                <w:szCs w:val="16"/>
              </w:rPr>
              <w:t>0.9504</w:t>
            </w:r>
          </w:p>
        </w:tc>
        <w:tc>
          <w:tcPr>
            <w:tcW w:w="1700" w:type="dxa"/>
            <w:vAlign w:val="center"/>
          </w:tcPr>
          <w:p w14:paraId="0EEC677E" w14:textId="77777777" w:rsidR="00BC50AA" w:rsidRDefault="00000000">
            <w:pPr>
              <w:keepNext/>
              <w:spacing w:before="20" w:after="20" w:line="240" w:lineRule="auto"/>
              <w:jc w:val="center"/>
            </w:pPr>
            <w:r>
              <w:rPr>
                <w:rFonts w:ascii="Sitka Display" w:eastAsia="Times New Roman" w:hAnsi="Sitka Display" w:cs="Times New Roman"/>
                <w:sz w:val="16"/>
                <w:szCs w:val="16"/>
              </w:rPr>
              <w:t>+0.398</w:t>
            </w:r>
          </w:p>
        </w:tc>
        <w:tc>
          <w:tcPr>
            <w:tcW w:w="1500" w:type="dxa"/>
            <w:vAlign w:val="center"/>
          </w:tcPr>
          <w:p w14:paraId="1E4B14EF" w14:textId="77777777" w:rsidR="00BC50AA" w:rsidRDefault="00000000">
            <w:pPr>
              <w:keepNext/>
              <w:spacing w:before="20" w:after="20" w:line="240" w:lineRule="auto"/>
              <w:jc w:val="center"/>
            </w:pPr>
            <w:r>
              <w:rPr>
                <w:rFonts w:ascii="Sitka Display" w:eastAsia="Times New Roman" w:hAnsi="Sitka Display" w:cs="Times New Roman"/>
                <w:sz w:val="16"/>
                <w:szCs w:val="16"/>
              </w:rPr>
              <w:t>0.289</w:t>
            </w:r>
          </w:p>
        </w:tc>
      </w:tr>
      <w:tr w:rsidR="00BC50AA" w14:paraId="48116182" w14:textId="77777777">
        <w:trPr>
          <w:cantSplit/>
          <w:jc w:val="center"/>
        </w:trPr>
        <w:tc>
          <w:tcPr>
            <w:tcW w:w="2926" w:type="dxa"/>
            <w:vAlign w:val="center"/>
          </w:tcPr>
          <w:p w14:paraId="519128F2" w14:textId="77777777" w:rsidR="00BC50AA" w:rsidRDefault="00000000">
            <w:pPr>
              <w:keepNext/>
              <w:spacing w:before="20" w:after="20" w:line="240" w:lineRule="auto"/>
            </w:pPr>
            <w:r>
              <w:rPr>
                <w:rFonts w:ascii="Sitka Display" w:eastAsia="Times New Roman" w:hAnsi="Sitka Display" w:cs="Times New Roman"/>
                <w:sz w:val="16"/>
                <w:szCs w:val="16"/>
              </w:rPr>
              <w:t>Occupancy gap</w:t>
            </w:r>
          </w:p>
        </w:tc>
        <w:tc>
          <w:tcPr>
            <w:tcW w:w="1500" w:type="dxa"/>
            <w:vAlign w:val="center"/>
          </w:tcPr>
          <w:p w14:paraId="48DCB4D0" w14:textId="77777777" w:rsidR="00BC50AA" w:rsidRDefault="00000000">
            <w:pPr>
              <w:keepNext/>
              <w:spacing w:before="20" w:after="20" w:line="240" w:lineRule="auto"/>
              <w:jc w:val="center"/>
            </w:pPr>
            <w:r>
              <w:rPr>
                <w:rFonts w:ascii="Sitka Display" w:eastAsia="Times New Roman" w:hAnsi="Sitka Display" w:cs="Times New Roman"/>
                <w:sz w:val="16"/>
                <w:szCs w:val="16"/>
              </w:rPr>
              <w:t>-0.923</w:t>
            </w:r>
          </w:p>
        </w:tc>
        <w:tc>
          <w:tcPr>
            <w:tcW w:w="1400" w:type="dxa"/>
            <w:vAlign w:val="center"/>
          </w:tcPr>
          <w:p w14:paraId="561174CA" w14:textId="77777777" w:rsidR="00BC50AA" w:rsidRDefault="00000000">
            <w:pPr>
              <w:keepNext/>
              <w:spacing w:before="20" w:after="20" w:line="240" w:lineRule="auto"/>
              <w:jc w:val="center"/>
            </w:pPr>
            <w:r>
              <w:rPr>
                <w:rFonts w:ascii="Sitka Display" w:eastAsia="Times New Roman" w:hAnsi="Sitka Display" w:cs="Times New Roman"/>
                <w:sz w:val="16"/>
                <w:szCs w:val="16"/>
              </w:rPr>
              <w:t>0.0001</w:t>
            </w:r>
          </w:p>
        </w:tc>
        <w:tc>
          <w:tcPr>
            <w:tcW w:w="1700" w:type="dxa"/>
            <w:vAlign w:val="center"/>
          </w:tcPr>
          <w:p w14:paraId="76BA526E" w14:textId="77777777" w:rsidR="00BC50AA" w:rsidRDefault="00000000">
            <w:pPr>
              <w:keepNext/>
              <w:spacing w:before="20" w:after="20" w:line="240" w:lineRule="auto"/>
              <w:jc w:val="center"/>
            </w:pPr>
            <w:r>
              <w:rPr>
                <w:rFonts w:ascii="Sitka Display" w:eastAsia="Times New Roman" w:hAnsi="Sitka Display" w:cs="Times New Roman"/>
                <w:sz w:val="16"/>
                <w:szCs w:val="16"/>
              </w:rPr>
              <w:t>-0.769</w:t>
            </w:r>
          </w:p>
        </w:tc>
        <w:tc>
          <w:tcPr>
            <w:tcW w:w="1500" w:type="dxa"/>
            <w:vAlign w:val="center"/>
          </w:tcPr>
          <w:p w14:paraId="64F93920" w14:textId="77777777" w:rsidR="00BC50AA" w:rsidRDefault="00000000">
            <w:pPr>
              <w:keepNext/>
              <w:spacing w:before="20" w:after="20" w:line="240" w:lineRule="auto"/>
              <w:jc w:val="center"/>
            </w:pPr>
            <w:r>
              <w:rPr>
                <w:rFonts w:ascii="Sitka Display" w:eastAsia="Times New Roman" w:hAnsi="Sitka Display" w:cs="Times New Roman"/>
                <w:sz w:val="16"/>
                <w:szCs w:val="16"/>
              </w:rPr>
              <w:t>0.015</w:t>
            </w:r>
          </w:p>
        </w:tc>
      </w:tr>
      <w:tr w:rsidR="00BC50AA" w14:paraId="54771C62" w14:textId="77777777">
        <w:trPr>
          <w:cantSplit/>
          <w:jc w:val="center"/>
        </w:trPr>
        <w:tc>
          <w:tcPr>
            <w:tcW w:w="2926" w:type="dxa"/>
            <w:tcBorders>
              <w:bottom w:val="single" w:sz="8" w:space="0" w:color="000000"/>
            </w:tcBorders>
            <w:vAlign w:val="center"/>
          </w:tcPr>
          <w:p w14:paraId="5DD68CBF" w14:textId="77777777" w:rsidR="00BC50AA" w:rsidRDefault="00000000">
            <w:pPr>
              <w:spacing w:before="20" w:after="20" w:line="240" w:lineRule="auto"/>
            </w:pPr>
            <w:r>
              <w:rPr>
                <w:rFonts w:ascii="Sitka Display" w:eastAsia="Times New Roman" w:hAnsi="Sitka Display" w:cs="Times New Roman"/>
                <w:sz w:val="16"/>
                <w:szCs w:val="16"/>
              </w:rPr>
              <w:t>Automation share (standard mode)</w:t>
            </w:r>
          </w:p>
        </w:tc>
        <w:tc>
          <w:tcPr>
            <w:tcW w:w="1500" w:type="dxa"/>
            <w:tcBorders>
              <w:bottom w:val="single" w:sz="8" w:space="0" w:color="000000"/>
            </w:tcBorders>
            <w:vAlign w:val="center"/>
          </w:tcPr>
          <w:p w14:paraId="0AE25109" w14:textId="77777777" w:rsidR="00BC50AA" w:rsidRDefault="00000000">
            <w:pPr>
              <w:spacing w:before="20" w:after="20" w:line="240" w:lineRule="auto"/>
              <w:jc w:val="center"/>
            </w:pPr>
            <w:r>
              <w:rPr>
                <w:rFonts w:ascii="Sitka Display" w:eastAsia="Times New Roman" w:hAnsi="Sitka Display" w:cs="Times New Roman"/>
                <w:sz w:val="16"/>
                <w:szCs w:val="16"/>
              </w:rPr>
              <w:t>-0.623</w:t>
            </w:r>
          </w:p>
        </w:tc>
        <w:tc>
          <w:tcPr>
            <w:tcW w:w="1400" w:type="dxa"/>
            <w:tcBorders>
              <w:bottom w:val="single" w:sz="8" w:space="0" w:color="000000"/>
            </w:tcBorders>
            <w:vAlign w:val="center"/>
          </w:tcPr>
          <w:p w14:paraId="274B6AFC" w14:textId="77777777" w:rsidR="00BC50AA" w:rsidRDefault="00000000">
            <w:pPr>
              <w:spacing w:before="20" w:after="20" w:line="240" w:lineRule="auto"/>
              <w:jc w:val="center"/>
            </w:pPr>
            <w:r>
              <w:rPr>
                <w:rFonts w:ascii="Sitka Display" w:eastAsia="Times New Roman" w:hAnsi="Sitka Display" w:cs="Times New Roman"/>
                <w:sz w:val="16"/>
                <w:szCs w:val="16"/>
              </w:rPr>
              <w:t>0.0542</w:t>
            </w:r>
          </w:p>
        </w:tc>
        <w:tc>
          <w:tcPr>
            <w:tcW w:w="1700" w:type="dxa"/>
            <w:tcBorders>
              <w:bottom w:val="single" w:sz="8" w:space="0" w:color="000000"/>
            </w:tcBorders>
            <w:vAlign w:val="center"/>
          </w:tcPr>
          <w:p w14:paraId="13541F8A" w14:textId="77777777" w:rsidR="00BC50AA" w:rsidRDefault="00000000">
            <w:pPr>
              <w:spacing w:before="20" w:after="20" w:line="240" w:lineRule="auto"/>
              <w:jc w:val="center"/>
            </w:pPr>
            <w:r>
              <w:rPr>
                <w:rFonts w:ascii="Sitka Display" w:eastAsia="Times New Roman" w:hAnsi="Sitka Display" w:cs="Times New Roman"/>
                <w:sz w:val="16"/>
                <w:szCs w:val="16"/>
              </w:rPr>
              <w:t>-0.158</w:t>
            </w:r>
          </w:p>
        </w:tc>
        <w:tc>
          <w:tcPr>
            <w:tcW w:w="1500" w:type="dxa"/>
            <w:tcBorders>
              <w:bottom w:val="single" w:sz="8" w:space="0" w:color="000000"/>
            </w:tcBorders>
            <w:vAlign w:val="center"/>
          </w:tcPr>
          <w:p w14:paraId="1D4AAA61" w14:textId="77777777" w:rsidR="00BC50AA" w:rsidRDefault="00000000">
            <w:pPr>
              <w:spacing w:before="20" w:after="20" w:line="240" w:lineRule="auto"/>
              <w:jc w:val="center"/>
            </w:pPr>
            <w:r>
              <w:rPr>
                <w:rFonts w:ascii="Sitka Display" w:eastAsia="Times New Roman" w:hAnsi="Sitka Display" w:cs="Times New Roman"/>
                <w:sz w:val="16"/>
                <w:szCs w:val="16"/>
              </w:rPr>
              <w:t>0.685</w:t>
            </w:r>
          </w:p>
        </w:tc>
      </w:tr>
    </w:tbl>
    <w:p w14:paraId="7888D0F0" w14:textId="77777777" w:rsidR="00BC50AA" w:rsidRDefault="00BC50AA">
      <w:pPr>
        <w:pStyle w:val="IJASParagrafAfterTablePicture"/>
        <w:spacing w:before="0"/>
      </w:pPr>
    </w:p>
    <w:p w14:paraId="33C47243" w14:textId="77777777" w:rsidR="00BC50AA" w:rsidRDefault="00000000">
      <w:pPr>
        <w:pStyle w:val="IjasParagraf"/>
      </w:pPr>
      <w:r>
        <w:t>The strongest raw association is a negative one with the occupancy gap (r = −0.92, p = 0.0001), which would naively suggest that more vacant sold rooms mean less HVAC energy. This is a confounding effect and not a causal one. The gap is itself strongly and negatively correlated with CDD (r = −0.80 over the ten sub-metered cycles and r = −0.86 over all 14 sensed cycles): large gaps occur in the cool-dry season, when bookings are high and cooling demand is low. After removing a linear CDD effect, the gap remains negatively associated with HVAC energy (partial r = −0.77, p = 0.009), while physical occupancy shows a positive but non-significant partial association (+0.40, p = 0.25) and sales occupancy none (−0.12, p = 0.74). Variance inflation factors were 3.1 for CDD, 3.0 for the gap and 1.1 for physical occupancy, so moderate collinearity exists between weather and the gap. The reading we adopt is cautious: the gap works as a seasonal and regime indicator that complements CDD in prediction, but its coefficient should not be read as the effect of vacancy on energy.</w:t>
      </w:r>
    </w:p>
    <w:p w14:paraId="12603D8C" w14:textId="77777777" w:rsidR="00BC50AA" w:rsidRDefault="00000000">
      <w:pPr>
        <w:pStyle w:val="IjasParagraf"/>
      </w:pPr>
      <w:r>
        <w:t>Figure 5 adds the control context. The automation platform was in standard set-back mode on average 94.1% of the time, in deep set-back mode 0.5% and disabled 4.7%; the disabled share peaked at 20.2% in September 2025, a month with high HVAC energy. The set-point moved from 25 °C to 24 °C in July 2025, which coincides with the highest HVAC load of the sample. Control policy and weather therefore change together, a structural break that limits causal interpretation (Section 3.12). The seasonal distribution in Figure 5b confirms that the monsoon cycles carry the highest total energy. Figure 6 shows the pairwise structure of the modelling feature space, in which the seasons form visibly separate clusters.</w:t>
      </w:r>
    </w:p>
    <w:p w14:paraId="1125E919" w14:textId="77777777" w:rsidR="00BC50AA" w:rsidRDefault="00000000">
      <w:pPr>
        <w:pStyle w:val="IjasPicture"/>
        <w:keepNext/>
        <w:spacing w:before="60" w:after="0"/>
      </w:pPr>
      <w:r>
        <w:rPr>
          <w:noProof/>
        </w:rPr>
        <w:lastRenderedPageBreak/>
        <w:drawing>
          <wp:inline distT="0" distB="0" distL="0" distR="0" wp14:anchorId="796C6CC9" wp14:editId="4F9663FD">
            <wp:extent cx="5394960" cy="3622821"/>
            <wp:effectExtent l="0" t="0" r="0" b="0"/>
            <wp:docPr id="1008" name="Picture 1008" descr="Automation mode composi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 name="fig_07.png"/>
                    <pic:cNvPicPr/>
                  </pic:nvPicPr>
                  <pic:blipFill>
                    <a:blip r:embed="rId23"/>
                    <a:stretch>
                      <a:fillRect/>
                    </a:stretch>
                  </pic:blipFill>
                  <pic:spPr>
                    <a:xfrm>
                      <a:off x="0" y="0"/>
                      <a:ext cx="5394960" cy="3622821"/>
                    </a:xfrm>
                    <a:prstGeom prst="rect">
                      <a:avLst/>
                    </a:prstGeom>
                  </pic:spPr>
                </pic:pic>
              </a:graphicData>
            </a:graphic>
          </wp:inline>
        </w:drawing>
      </w:r>
    </w:p>
    <w:p w14:paraId="766C1143" w14:textId="77777777" w:rsidR="00BC50AA" w:rsidRDefault="00000000">
      <w:pPr>
        <w:pStyle w:val="IjasPicture"/>
        <w:keepNext/>
        <w:spacing w:before="60" w:after="0"/>
      </w:pPr>
      <w:r>
        <w:rPr>
          <w:noProof/>
        </w:rPr>
        <w:drawing>
          <wp:inline distT="0" distB="0" distL="0" distR="0" wp14:anchorId="5786BC3F" wp14:editId="66F0A6D5">
            <wp:extent cx="3657600" cy="3546763"/>
            <wp:effectExtent l="0" t="0" r="0" b="0"/>
            <wp:docPr id="1009" name="Picture 1009" descr="Seasonal energy distribu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 name="fig_08.png"/>
                    <pic:cNvPicPr/>
                  </pic:nvPicPr>
                  <pic:blipFill>
                    <a:blip r:embed="rId24"/>
                    <a:stretch>
                      <a:fillRect/>
                    </a:stretch>
                  </pic:blipFill>
                  <pic:spPr>
                    <a:xfrm>
                      <a:off x="0" y="0"/>
                      <a:ext cx="3657600" cy="3546763"/>
                    </a:xfrm>
                    <a:prstGeom prst="rect">
                      <a:avLst/>
                    </a:prstGeom>
                  </pic:spPr>
                </pic:pic>
              </a:graphicData>
            </a:graphic>
          </wp:inline>
        </w:drawing>
      </w:r>
    </w:p>
    <w:p w14:paraId="2ADF257C" w14:textId="77777777" w:rsidR="00BC50AA" w:rsidRDefault="00000000">
      <w:pPr>
        <w:pStyle w:val="IjasPictureCaption"/>
        <w:jc w:val="both"/>
      </w:pPr>
      <w:r>
        <w:rPr>
          <w:b/>
        </w:rPr>
        <w:t xml:space="preserve">Figure 5. </w:t>
      </w:r>
      <w:r>
        <w:t>Automation strategy and seasonal behaviour. (a) Share of automation time in standard set-back, deep set-back and disabled modes, with the set-back set-point (right axis). (b) Distribution of total energy by season.</w:t>
      </w:r>
    </w:p>
    <w:p w14:paraId="4DADE07C" w14:textId="77777777" w:rsidR="00BC50AA" w:rsidRDefault="00000000">
      <w:pPr>
        <w:pStyle w:val="IjasPicture"/>
        <w:keepNext/>
        <w:spacing w:before="60" w:after="0"/>
      </w:pPr>
      <w:r>
        <w:rPr>
          <w:noProof/>
        </w:rPr>
        <w:lastRenderedPageBreak/>
        <w:drawing>
          <wp:inline distT="0" distB="0" distL="0" distR="0" wp14:anchorId="393D3370" wp14:editId="7BEB2567">
            <wp:extent cx="4754880" cy="4190857"/>
            <wp:effectExtent l="0" t="0" r="0" b="0"/>
            <wp:docPr id="1010" name="Picture 1010" descr="Pairwise feature diagnosti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 name="fig_09.png"/>
                    <pic:cNvPicPr/>
                  </pic:nvPicPr>
                  <pic:blipFill>
                    <a:blip r:embed="rId25"/>
                    <a:stretch>
                      <a:fillRect/>
                    </a:stretch>
                  </pic:blipFill>
                  <pic:spPr>
                    <a:xfrm>
                      <a:off x="0" y="0"/>
                      <a:ext cx="4754880" cy="4190857"/>
                    </a:xfrm>
                    <a:prstGeom prst="rect">
                      <a:avLst/>
                    </a:prstGeom>
                  </pic:spPr>
                </pic:pic>
              </a:graphicData>
            </a:graphic>
          </wp:inline>
        </w:drawing>
      </w:r>
    </w:p>
    <w:p w14:paraId="2289D81B" w14:textId="77777777" w:rsidR="00BC50AA" w:rsidRDefault="00000000">
      <w:pPr>
        <w:pStyle w:val="IjasPictureCaption"/>
        <w:jc w:val="both"/>
      </w:pPr>
      <w:r>
        <w:rPr>
          <w:b/>
        </w:rPr>
        <w:t xml:space="preserve">Figure 6. </w:t>
      </w:r>
      <w:r>
        <w:t>Pairwise diagnostics of the modelling feature space, coloured by season.</w:t>
      </w:r>
    </w:p>
    <w:p w14:paraId="1D343C3B" w14:textId="77777777" w:rsidR="00BC50AA" w:rsidRDefault="00000000">
      <w:pPr>
        <w:pStyle w:val="IjasHeading2"/>
        <w:keepNext/>
      </w:pPr>
      <w:r>
        <w:t>3.4 Stage 1: benchmark of latent-occupancy forecasts (RQ2)</w:t>
      </w:r>
    </w:p>
    <w:p w14:paraId="77F774A7" w14:textId="77777777" w:rsidR="00BC50AA" w:rsidRDefault="00000000">
      <w:pPr>
        <w:pStyle w:val="IjasParagraf"/>
      </w:pPr>
      <w:r>
        <w:t>Stage 1 asks whether physical occupancy can be forecast from information that exists without sensors. Table 7 lists the ten best of the 52 LOOCV configurations and Figure 7 shows all of them as heat maps. The best configuration is a linear SVR on sales occupancy and CDD (feature set F3) with R² = 0.366 and MAE = 0.052, that is, about 5 occupancy points. Regularised linear models dominate the top of the ranking, and no configuration exceeds R² = 0.37. Flexible learners such as the RBF SVR, GPR and boosting score negative R² in most cells of Figure 7a, which is the expected behaviour of high-capacity models with 14 observations.</w:t>
      </w:r>
    </w:p>
    <w:p w14:paraId="6B4326F9" w14:textId="77777777" w:rsidR="00BC50AA" w:rsidRDefault="00000000">
      <w:pPr>
        <w:pStyle w:val="IJASTableCaption"/>
        <w:keepNext/>
        <w:jc w:val="both"/>
      </w:pPr>
      <w:r>
        <w:rPr>
          <w:b/>
          <w:bCs/>
        </w:rPr>
        <w:t xml:space="preserve">Table 7. </w:t>
      </w:r>
      <w:r>
        <w:t>Stage-1 LOOCV benchmark: ten best of 52 configurations (target: physical occupancy, n = 14).</w:t>
      </w:r>
    </w:p>
    <w:tbl>
      <w:tblPr>
        <w:tblW w:w="9026" w:type="dxa"/>
        <w:jc w:val="center"/>
        <w:tblLayout w:type="fixed"/>
        <w:tblCellMar>
          <w:left w:w="50" w:type="dxa"/>
          <w:right w:w="50" w:type="dxa"/>
        </w:tblCellMar>
        <w:tblLook w:val="04A0" w:firstRow="1" w:lastRow="0" w:firstColumn="1" w:lastColumn="0" w:noHBand="0" w:noVBand="1"/>
      </w:tblPr>
      <w:tblGrid>
        <w:gridCol w:w="600"/>
        <w:gridCol w:w="2700"/>
        <w:gridCol w:w="2000"/>
        <w:gridCol w:w="800"/>
        <w:gridCol w:w="1000"/>
        <w:gridCol w:w="900"/>
        <w:gridCol w:w="1026"/>
      </w:tblGrid>
      <w:tr w:rsidR="00BC50AA" w14:paraId="4E8DF277" w14:textId="77777777">
        <w:trPr>
          <w:cantSplit/>
          <w:tblHeader/>
          <w:jc w:val="center"/>
        </w:trPr>
        <w:tc>
          <w:tcPr>
            <w:tcW w:w="600" w:type="dxa"/>
            <w:tcBorders>
              <w:top w:val="single" w:sz="8" w:space="0" w:color="000000"/>
              <w:bottom w:val="single" w:sz="4" w:space="0" w:color="000000"/>
            </w:tcBorders>
            <w:vAlign w:val="center"/>
          </w:tcPr>
          <w:p w14:paraId="0A3B057D" w14:textId="77777777" w:rsidR="00BC50AA" w:rsidRDefault="00000000">
            <w:pPr>
              <w:keepNext/>
              <w:spacing w:before="20" w:after="20" w:line="240" w:lineRule="auto"/>
              <w:jc w:val="center"/>
            </w:pPr>
            <w:r>
              <w:rPr>
                <w:rFonts w:ascii="Sitka Display" w:eastAsia="Times New Roman" w:hAnsi="Sitka Display" w:cs="Times New Roman"/>
                <w:b/>
                <w:bCs/>
                <w:sz w:val="16"/>
                <w:szCs w:val="16"/>
              </w:rPr>
              <w:t>Rank</w:t>
            </w:r>
          </w:p>
        </w:tc>
        <w:tc>
          <w:tcPr>
            <w:tcW w:w="2700" w:type="dxa"/>
            <w:tcBorders>
              <w:top w:val="single" w:sz="8" w:space="0" w:color="000000"/>
              <w:bottom w:val="single" w:sz="4" w:space="0" w:color="000000"/>
            </w:tcBorders>
            <w:vAlign w:val="center"/>
          </w:tcPr>
          <w:p w14:paraId="154E3699" w14:textId="77777777" w:rsidR="00BC50AA" w:rsidRDefault="00000000">
            <w:pPr>
              <w:keepNext/>
              <w:spacing w:before="20" w:after="20" w:line="240" w:lineRule="auto"/>
              <w:jc w:val="center"/>
            </w:pPr>
            <w:r>
              <w:rPr>
                <w:rFonts w:ascii="Sitka Display" w:eastAsia="Times New Roman" w:hAnsi="Sitka Display" w:cs="Times New Roman"/>
                <w:b/>
                <w:bCs/>
                <w:sz w:val="16"/>
                <w:szCs w:val="16"/>
              </w:rPr>
              <w:t>Feature set</w:t>
            </w:r>
          </w:p>
        </w:tc>
        <w:tc>
          <w:tcPr>
            <w:tcW w:w="2000" w:type="dxa"/>
            <w:tcBorders>
              <w:top w:val="single" w:sz="8" w:space="0" w:color="000000"/>
              <w:bottom w:val="single" w:sz="4" w:space="0" w:color="000000"/>
            </w:tcBorders>
            <w:vAlign w:val="center"/>
          </w:tcPr>
          <w:p w14:paraId="7491492C" w14:textId="77777777" w:rsidR="00BC50AA" w:rsidRDefault="00000000">
            <w:pPr>
              <w:keepNext/>
              <w:spacing w:before="20" w:after="20" w:line="240" w:lineRule="auto"/>
              <w:jc w:val="center"/>
            </w:pPr>
            <w:r>
              <w:rPr>
                <w:rFonts w:ascii="Sitka Display" w:eastAsia="Times New Roman" w:hAnsi="Sitka Display" w:cs="Times New Roman"/>
                <w:b/>
                <w:bCs/>
                <w:sz w:val="16"/>
                <w:szCs w:val="16"/>
              </w:rPr>
              <w:t>Learner</w:t>
            </w:r>
          </w:p>
        </w:tc>
        <w:tc>
          <w:tcPr>
            <w:tcW w:w="800" w:type="dxa"/>
            <w:tcBorders>
              <w:top w:val="single" w:sz="8" w:space="0" w:color="000000"/>
              <w:bottom w:val="single" w:sz="4" w:space="0" w:color="000000"/>
            </w:tcBorders>
            <w:vAlign w:val="center"/>
          </w:tcPr>
          <w:p w14:paraId="04B102AB" w14:textId="77777777" w:rsidR="00BC50AA" w:rsidRDefault="00000000">
            <w:pPr>
              <w:keepNext/>
              <w:spacing w:before="20" w:after="20" w:line="240" w:lineRule="auto"/>
              <w:jc w:val="center"/>
            </w:pPr>
            <w:r>
              <w:rPr>
                <w:rFonts w:ascii="Sitka Display" w:eastAsia="Times New Roman" w:hAnsi="Sitka Display" w:cs="Times New Roman"/>
                <w:b/>
                <w:bCs/>
                <w:sz w:val="16"/>
                <w:szCs w:val="16"/>
              </w:rPr>
              <w:t>No. of features</w:t>
            </w:r>
          </w:p>
        </w:tc>
        <w:tc>
          <w:tcPr>
            <w:tcW w:w="1000" w:type="dxa"/>
            <w:tcBorders>
              <w:top w:val="single" w:sz="8" w:space="0" w:color="000000"/>
              <w:bottom w:val="single" w:sz="4" w:space="0" w:color="000000"/>
            </w:tcBorders>
            <w:vAlign w:val="center"/>
          </w:tcPr>
          <w:p w14:paraId="15BFF9F8" w14:textId="77777777" w:rsidR="00BC50AA" w:rsidRDefault="00000000">
            <w:pPr>
              <w:keepNext/>
              <w:spacing w:before="20" w:after="20" w:line="240" w:lineRule="auto"/>
              <w:jc w:val="center"/>
            </w:pPr>
            <w:r>
              <w:rPr>
                <w:rFonts w:ascii="Sitka Display" w:eastAsia="Times New Roman" w:hAnsi="Sitka Display" w:cs="Times New Roman"/>
                <w:b/>
                <w:bCs/>
                <w:i/>
                <w:iCs/>
                <w:sz w:val="16"/>
                <w:szCs w:val="16"/>
              </w:rPr>
              <w:t>R</w:t>
            </w:r>
            <w:r>
              <w:rPr>
                <w:rFonts w:ascii="Sitka Display" w:eastAsia="Times New Roman" w:hAnsi="Sitka Display" w:cs="Times New Roman"/>
                <w:b/>
                <w:bCs/>
                <w:sz w:val="16"/>
                <w:szCs w:val="16"/>
                <w:vertAlign w:val="superscript"/>
              </w:rPr>
              <w:t>2</w:t>
            </w:r>
          </w:p>
        </w:tc>
        <w:tc>
          <w:tcPr>
            <w:tcW w:w="900" w:type="dxa"/>
            <w:tcBorders>
              <w:top w:val="single" w:sz="8" w:space="0" w:color="000000"/>
              <w:bottom w:val="single" w:sz="4" w:space="0" w:color="000000"/>
            </w:tcBorders>
            <w:vAlign w:val="center"/>
          </w:tcPr>
          <w:p w14:paraId="00E55A24" w14:textId="77777777" w:rsidR="00BC50AA" w:rsidRDefault="00000000">
            <w:pPr>
              <w:keepNext/>
              <w:spacing w:before="20" w:after="20" w:line="240" w:lineRule="auto"/>
              <w:jc w:val="center"/>
            </w:pPr>
            <w:r>
              <w:rPr>
                <w:rFonts w:ascii="Sitka Display" w:eastAsia="Times New Roman" w:hAnsi="Sitka Display" w:cs="Times New Roman"/>
                <w:b/>
                <w:bCs/>
                <w:sz w:val="16"/>
                <w:szCs w:val="16"/>
              </w:rPr>
              <w:t>MAE</w:t>
            </w:r>
          </w:p>
        </w:tc>
        <w:tc>
          <w:tcPr>
            <w:tcW w:w="1026" w:type="dxa"/>
            <w:tcBorders>
              <w:top w:val="single" w:sz="8" w:space="0" w:color="000000"/>
              <w:bottom w:val="single" w:sz="4" w:space="0" w:color="000000"/>
            </w:tcBorders>
            <w:vAlign w:val="center"/>
          </w:tcPr>
          <w:p w14:paraId="79BFCFA5" w14:textId="77777777" w:rsidR="00BC50AA" w:rsidRDefault="00000000">
            <w:pPr>
              <w:keepNext/>
              <w:spacing w:before="20" w:after="20" w:line="240" w:lineRule="auto"/>
              <w:jc w:val="center"/>
            </w:pPr>
            <w:r>
              <w:rPr>
                <w:rFonts w:ascii="Sitka Display" w:eastAsia="Times New Roman" w:hAnsi="Sitka Display" w:cs="Times New Roman"/>
                <w:b/>
                <w:bCs/>
                <w:sz w:val="16"/>
                <w:szCs w:val="16"/>
              </w:rPr>
              <w:t>RMSE</w:t>
            </w:r>
          </w:p>
        </w:tc>
      </w:tr>
      <w:tr w:rsidR="00BC50AA" w14:paraId="6B78A23D" w14:textId="77777777">
        <w:trPr>
          <w:cantSplit/>
          <w:jc w:val="center"/>
        </w:trPr>
        <w:tc>
          <w:tcPr>
            <w:tcW w:w="600" w:type="dxa"/>
            <w:vAlign w:val="center"/>
          </w:tcPr>
          <w:p w14:paraId="369B9879" w14:textId="77777777" w:rsidR="00BC50AA" w:rsidRDefault="00000000">
            <w:pPr>
              <w:keepNext/>
              <w:spacing w:before="20" w:after="20" w:line="240" w:lineRule="auto"/>
              <w:jc w:val="center"/>
            </w:pPr>
            <w:r>
              <w:rPr>
                <w:rFonts w:ascii="Sitka Display" w:eastAsia="Times New Roman" w:hAnsi="Sitka Display" w:cs="Times New Roman"/>
                <w:sz w:val="16"/>
                <w:szCs w:val="16"/>
              </w:rPr>
              <w:t>1</w:t>
            </w:r>
          </w:p>
        </w:tc>
        <w:tc>
          <w:tcPr>
            <w:tcW w:w="2700" w:type="dxa"/>
            <w:vAlign w:val="center"/>
          </w:tcPr>
          <w:p w14:paraId="0A351A40" w14:textId="77777777" w:rsidR="00BC50AA" w:rsidRDefault="00000000">
            <w:pPr>
              <w:keepNext/>
              <w:spacing w:before="20" w:after="20" w:line="240" w:lineRule="auto"/>
            </w:pPr>
            <w:r>
              <w:rPr>
                <w:rFonts w:ascii="Sitka Display" w:eastAsia="Times New Roman" w:hAnsi="Sitka Display" w:cs="Times New Roman"/>
                <w:sz w:val="16"/>
                <w:szCs w:val="16"/>
              </w:rPr>
              <w:t>F3 · Sales + CDD</w:t>
            </w:r>
          </w:p>
        </w:tc>
        <w:tc>
          <w:tcPr>
            <w:tcW w:w="2000" w:type="dxa"/>
            <w:vAlign w:val="center"/>
          </w:tcPr>
          <w:p w14:paraId="323CB6E2" w14:textId="77777777" w:rsidR="00BC50AA" w:rsidRDefault="00000000">
            <w:pPr>
              <w:keepNext/>
              <w:spacing w:before="20" w:after="20" w:line="240" w:lineRule="auto"/>
            </w:pPr>
            <w:r>
              <w:rPr>
                <w:rFonts w:ascii="Sitka Display" w:eastAsia="Times New Roman" w:hAnsi="Sitka Display" w:cs="Times New Roman"/>
                <w:sz w:val="16"/>
                <w:szCs w:val="16"/>
              </w:rPr>
              <w:t>SVR (linear)</w:t>
            </w:r>
          </w:p>
        </w:tc>
        <w:tc>
          <w:tcPr>
            <w:tcW w:w="800" w:type="dxa"/>
            <w:vAlign w:val="center"/>
          </w:tcPr>
          <w:p w14:paraId="5E40C754" w14:textId="77777777" w:rsidR="00BC50AA" w:rsidRDefault="00000000">
            <w:pPr>
              <w:keepNext/>
              <w:spacing w:before="20" w:after="20" w:line="240" w:lineRule="auto"/>
              <w:jc w:val="center"/>
            </w:pPr>
            <w:r>
              <w:rPr>
                <w:rFonts w:ascii="Sitka Display" w:eastAsia="Times New Roman" w:hAnsi="Sitka Display" w:cs="Times New Roman"/>
                <w:sz w:val="16"/>
                <w:szCs w:val="16"/>
              </w:rPr>
              <w:t>2</w:t>
            </w:r>
          </w:p>
        </w:tc>
        <w:tc>
          <w:tcPr>
            <w:tcW w:w="1000" w:type="dxa"/>
            <w:vAlign w:val="center"/>
          </w:tcPr>
          <w:p w14:paraId="762BC970" w14:textId="77777777" w:rsidR="00BC50AA" w:rsidRDefault="00000000">
            <w:pPr>
              <w:keepNext/>
              <w:spacing w:before="20" w:after="20" w:line="240" w:lineRule="auto"/>
              <w:jc w:val="center"/>
            </w:pPr>
            <w:r>
              <w:rPr>
                <w:rFonts w:ascii="Sitka Display" w:eastAsia="Times New Roman" w:hAnsi="Sitka Display" w:cs="Times New Roman"/>
                <w:sz w:val="16"/>
                <w:szCs w:val="16"/>
              </w:rPr>
              <w:t>0.3655</w:t>
            </w:r>
          </w:p>
        </w:tc>
        <w:tc>
          <w:tcPr>
            <w:tcW w:w="900" w:type="dxa"/>
            <w:vAlign w:val="center"/>
          </w:tcPr>
          <w:p w14:paraId="08DBCB6C" w14:textId="77777777" w:rsidR="00BC50AA" w:rsidRDefault="00000000">
            <w:pPr>
              <w:keepNext/>
              <w:spacing w:before="20" w:after="20" w:line="240" w:lineRule="auto"/>
              <w:jc w:val="center"/>
            </w:pPr>
            <w:r>
              <w:rPr>
                <w:rFonts w:ascii="Sitka Display" w:eastAsia="Times New Roman" w:hAnsi="Sitka Display" w:cs="Times New Roman"/>
                <w:sz w:val="16"/>
                <w:szCs w:val="16"/>
              </w:rPr>
              <w:t>0.0517</w:t>
            </w:r>
          </w:p>
        </w:tc>
        <w:tc>
          <w:tcPr>
            <w:tcW w:w="1026" w:type="dxa"/>
            <w:vAlign w:val="center"/>
          </w:tcPr>
          <w:p w14:paraId="731799EA" w14:textId="77777777" w:rsidR="00BC50AA" w:rsidRDefault="00000000">
            <w:pPr>
              <w:keepNext/>
              <w:spacing w:before="20" w:after="20" w:line="240" w:lineRule="auto"/>
              <w:jc w:val="center"/>
            </w:pPr>
            <w:r>
              <w:rPr>
                <w:rFonts w:ascii="Sitka Display" w:eastAsia="Times New Roman" w:hAnsi="Sitka Display" w:cs="Times New Roman"/>
                <w:sz w:val="16"/>
                <w:szCs w:val="16"/>
              </w:rPr>
              <w:t>0.0651</w:t>
            </w:r>
          </w:p>
        </w:tc>
      </w:tr>
      <w:tr w:rsidR="00BC50AA" w14:paraId="29E7631A" w14:textId="77777777">
        <w:trPr>
          <w:cantSplit/>
          <w:jc w:val="center"/>
        </w:trPr>
        <w:tc>
          <w:tcPr>
            <w:tcW w:w="600" w:type="dxa"/>
            <w:vAlign w:val="center"/>
          </w:tcPr>
          <w:p w14:paraId="0DF4DE4C" w14:textId="77777777" w:rsidR="00BC50AA" w:rsidRDefault="00000000">
            <w:pPr>
              <w:keepNext/>
              <w:spacing w:before="20" w:after="20" w:line="240" w:lineRule="auto"/>
              <w:jc w:val="center"/>
            </w:pPr>
            <w:r>
              <w:rPr>
                <w:rFonts w:ascii="Sitka Display" w:eastAsia="Times New Roman" w:hAnsi="Sitka Display" w:cs="Times New Roman"/>
                <w:sz w:val="16"/>
                <w:szCs w:val="16"/>
              </w:rPr>
              <w:t>2</w:t>
            </w:r>
          </w:p>
        </w:tc>
        <w:tc>
          <w:tcPr>
            <w:tcW w:w="2700" w:type="dxa"/>
            <w:vAlign w:val="center"/>
          </w:tcPr>
          <w:p w14:paraId="0600BEE3" w14:textId="77777777" w:rsidR="00BC50AA" w:rsidRDefault="00000000">
            <w:pPr>
              <w:keepNext/>
              <w:spacing w:before="20" w:after="20" w:line="240" w:lineRule="auto"/>
            </w:pPr>
            <w:r>
              <w:rPr>
                <w:rFonts w:ascii="Sitka Display" w:eastAsia="Times New Roman" w:hAnsi="Sitka Display" w:cs="Times New Roman"/>
                <w:sz w:val="16"/>
                <w:szCs w:val="16"/>
              </w:rPr>
              <w:t>F2 · Sales + month (cyc)</w:t>
            </w:r>
          </w:p>
        </w:tc>
        <w:tc>
          <w:tcPr>
            <w:tcW w:w="2000" w:type="dxa"/>
            <w:vAlign w:val="center"/>
          </w:tcPr>
          <w:p w14:paraId="65A7C38F" w14:textId="77777777" w:rsidR="00BC50AA" w:rsidRDefault="00000000">
            <w:pPr>
              <w:keepNext/>
              <w:spacing w:before="20" w:after="20" w:line="240" w:lineRule="auto"/>
            </w:pPr>
            <w:r>
              <w:rPr>
                <w:rFonts w:ascii="Sitka Display" w:eastAsia="Times New Roman" w:hAnsi="Sitka Display" w:cs="Times New Roman"/>
                <w:sz w:val="16"/>
                <w:szCs w:val="16"/>
              </w:rPr>
              <w:t>SVR (linear)</w:t>
            </w:r>
          </w:p>
        </w:tc>
        <w:tc>
          <w:tcPr>
            <w:tcW w:w="800" w:type="dxa"/>
            <w:vAlign w:val="center"/>
          </w:tcPr>
          <w:p w14:paraId="70062E85" w14:textId="77777777" w:rsidR="00BC50AA" w:rsidRDefault="00000000">
            <w:pPr>
              <w:keepNext/>
              <w:spacing w:before="20" w:after="20" w:line="240" w:lineRule="auto"/>
              <w:jc w:val="center"/>
            </w:pPr>
            <w:r>
              <w:rPr>
                <w:rFonts w:ascii="Sitka Display" w:eastAsia="Times New Roman" w:hAnsi="Sitka Display" w:cs="Times New Roman"/>
                <w:sz w:val="16"/>
                <w:szCs w:val="16"/>
              </w:rPr>
              <w:t>3</w:t>
            </w:r>
          </w:p>
        </w:tc>
        <w:tc>
          <w:tcPr>
            <w:tcW w:w="1000" w:type="dxa"/>
            <w:vAlign w:val="center"/>
          </w:tcPr>
          <w:p w14:paraId="3833A1E6" w14:textId="77777777" w:rsidR="00BC50AA" w:rsidRDefault="00000000">
            <w:pPr>
              <w:keepNext/>
              <w:spacing w:before="20" w:after="20" w:line="240" w:lineRule="auto"/>
              <w:jc w:val="center"/>
            </w:pPr>
            <w:r>
              <w:rPr>
                <w:rFonts w:ascii="Sitka Display" w:eastAsia="Times New Roman" w:hAnsi="Sitka Display" w:cs="Times New Roman"/>
                <w:sz w:val="16"/>
                <w:szCs w:val="16"/>
              </w:rPr>
              <w:t>0.3479</w:t>
            </w:r>
          </w:p>
        </w:tc>
        <w:tc>
          <w:tcPr>
            <w:tcW w:w="900" w:type="dxa"/>
            <w:vAlign w:val="center"/>
          </w:tcPr>
          <w:p w14:paraId="2FD6B884" w14:textId="77777777" w:rsidR="00BC50AA" w:rsidRDefault="00000000">
            <w:pPr>
              <w:keepNext/>
              <w:spacing w:before="20" w:after="20" w:line="240" w:lineRule="auto"/>
              <w:jc w:val="center"/>
            </w:pPr>
            <w:r>
              <w:rPr>
                <w:rFonts w:ascii="Sitka Display" w:eastAsia="Times New Roman" w:hAnsi="Sitka Display" w:cs="Times New Roman"/>
                <w:sz w:val="16"/>
                <w:szCs w:val="16"/>
              </w:rPr>
              <w:t>0.0567</w:t>
            </w:r>
          </w:p>
        </w:tc>
        <w:tc>
          <w:tcPr>
            <w:tcW w:w="1026" w:type="dxa"/>
            <w:vAlign w:val="center"/>
          </w:tcPr>
          <w:p w14:paraId="5B717020" w14:textId="77777777" w:rsidR="00BC50AA" w:rsidRDefault="00000000">
            <w:pPr>
              <w:keepNext/>
              <w:spacing w:before="20" w:after="20" w:line="240" w:lineRule="auto"/>
              <w:jc w:val="center"/>
            </w:pPr>
            <w:r>
              <w:rPr>
                <w:rFonts w:ascii="Sitka Display" w:eastAsia="Times New Roman" w:hAnsi="Sitka Display" w:cs="Times New Roman"/>
                <w:sz w:val="16"/>
                <w:szCs w:val="16"/>
              </w:rPr>
              <w:t>0.0660</w:t>
            </w:r>
          </w:p>
        </w:tc>
      </w:tr>
      <w:tr w:rsidR="00BC50AA" w14:paraId="6A0E4B9E" w14:textId="77777777">
        <w:trPr>
          <w:cantSplit/>
          <w:jc w:val="center"/>
        </w:trPr>
        <w:tc>
          <w:tcPr>
            <w:tcW w:w="600" w:type="dxa"/>
            <w:vAlign w:val="center"/>
          </w:tcPr>
          <w:p w14:paraId="2CD1B05E" w14:textId="77777777" w:rsidR="00BC50AA" w:rsidRDefault="00000000">
            <w:pPr>
              <w:keepNext/>
              <w:spacing w:before="20" w:after="20" w:line="240" w:lineRule="auto"/>
              <w:jc w:val="center"/>
            </w:pPr>
            <w:r>
              <w:rPr>
                <w:rFonts w:ascii="Sitka Display" w:eastAsia="Times New Roman" w:hAnsi="Sitka Display" w:cs="Times New Roman"/>
                <w:sz w:val="16"/>
                <w:szCs w:val="16"/>
              </w:rPr>
              <w:t>3</w:t>
            </w:r>
          </w:p>
        </w:tc>
        <w:tc>
          <w:tcPr>
            <w:tcW w:w="2700" w:type="dxa"/>
            <w:vAlign w:val="center"/>
          </w:tcPr>
          <w:p w14:paraId="0367CA6A" w14:textId="77777777" w:rsidR="00BC50AA" w:rsidRDefault="00000000">
            <w:pPr>
              <w:keepNext/>
              <w:spacing w:before="20" w:after="20" w:line="240" w:lineRule="auto"/>
            </w:pPr>
            <w:r>
              <w:rPr>
                <w:rFonts w:ascii="Sitka Display" w:eastAsia="Times New Roman" w:hAnsi="Sitka Display" w:cs="Times New Roman"/>
                <w:sz w:val="16"/>
                <w:szCs w:val="16"/>
              </w:rPr>
              <w:t>F4 · Sales + month + CDD</w:t>
            </w:r>
          </w:p>
        </w:tc>
        <w:tc>
          <w:tcPr>
            <w:tcW w:w="2000" w:type="dxa"/>
            <w:vAlign w:val="center"/>
          </w:tcPr>
          <w:p w14:paraId="3FCCE3D4" w14:textId="77777777" w:rsidR="00BC50AA" w:rsidRDefault="00000000">
            <w:pPr>
              <w:keepNext/>
              <w:spacing w:before="20" w:after="20" w:line="240" w:lineRule="auto"/>
            </w:pPr>
            <w:r>
              <w:rPr>
                <w:rFonts w:ascii="Sitka Display" w:eastAsia="Times New Roman" w:hAnsi="Sitka Display" w:cs="Times New Roman"/>
                <w:sz w:val="16"/>
                <w:szCs w:val="16"/>
              </w:rPr>
              <w:t>Ridge (L2)</w:t>
            </w:r>
          </w:p>
        </w:tc>
        <w:tc>
          <w:tcPr>
            <w:tcW w:w="800" w:type="dxa"/>
            <w:vAlign w:val="center"/>
          </w:tcPr>
          <w:p w14:paraId="324D1302" w14:textId="77777777" w:rsidR="00BC50AA" w:rsidRDefault="00000000">
            <w:pPr>
              <w:keepNext/>
              <w:spacing w:before="20" w:after="20" w:line="240" w:lineRule="auto"/>
              <w:jc w:val="center"/>
            </w:pPr>
            <w:r>
              <w:rPr>
                <w:rFonts w:ascii="Sitka Display" w:eastAsia="Times New Roman" w:hAnsi="Sitka Display" w:cs="Times New Roman"/>
                <w:sz w:val="16"/>
                <w:szCs w:val="16"/>
              </w:rPr>
              <w:t>4</w:t>
            </w:r>
          </w:p>
        </w:tc>
        <w:tc>
          <w:tcPr>
            <w:tcW w:w="1000" w:type="dxa"/>
            <w:vAlign w:val="center"/>
          </w:tcPr>
          <w:p w14:paraId="51DF0925" w14:textId="77777777" w:rsidR="00BC50AA" w:rsidRDefault="00000000">
            <w:pPr>
              <w:keepNext/>
              <w:spacing w:before="20" w:after="20" w:line="240" w:lineRule="auto"/>
              <w:jc w:val="center"/>
            </w:pPr>
            <w:r>
              <w:rPr>
                <w:rFonts w:ascii="Sitka Display" w:eastAsia="Times New Roman" w:hAnsi="Sitka Display" w:cs="Times New Roman"/>
                <w:sz w:val="16"/>
                <w:szCs w:val="16"/>
              </w:rPr>
              <w:t>0.3338</w:t>
            </w:r>
          </w:p>
        </w:tc>
        <w:tc>
          <w:tcPr>
            <w:tcW w:w="900" w:type="dxa"/>
            <w:vAlign w:val="center"/>
          </w:tcPr>
          <w:p w14:paraId="746EACFA" w14:textId="77777777" w:rsidR="00BC50AA" w:rsidRDefault="00000000">
            <w:pPr>
              <w:keepNext/>
              <w:spacing w:before="20" w:after="20" w:line="240" w:lineRule="auto"/>
              <w:jc w:val="center"/>
            </w:pPr>
            <w:r>
              <w:rPr>
                <w:rFonts w:ascii="Sitka Display" w:eastAsia="Times New Roman" w:hAnsi="Sitka Display" w:cs="Times New Roman"/>
                <w:sz w:val="16"/>
                <w:szCs w:val="16"/>
              </w:rPr>
              <w:t>0.0542</w:t>
            </w:r>
          </w:p>
        </w:tc>
        <w:tc>
          <w:tcPr>
            <w:tcW w:w="1026" w:type="dxa"/>
            <w:vAlign w:val="center"/>
          </w:tcPr>
          <w:p w14:paraId="54EED92C" w14:textId="77777777" w:rsidR="00BC50AA" w:rsidRDefault="00000000">
            <w:pPr>
              <w:keepNext/>
              <w:spacing w:before="20" w:after="20" w:line="240" w:lineRule="auto"/>
              <w:jc w:val="center"/>
            </w:pPr>
            <w:r>
              <w:rPr>
                <w:rFonts w:ascii="Sitka Display" w:eastAsia="Times New Roman" w:hAnsi="Sitka Display" w:cs="Times New Roman"/>
                <w:sz w:val="16"/>
                <w:szCs w:val="16"/>
              </w:rPr>
              <w:t>0.0667</w:t>
            </w:r>
          </w:p>
        </w:tc>
      </w:tr>
      <w:tr w:rsidR="00BC50AA" w14:paraId="705BCA2F" w14:textId="77777777">
        <w:trPr>
          <w:cantSplit/>
          <w:jc w:val="center"/>
        </w:trPr>
        <w:tc>
          <w:tcPr>
            <w:tcW w:w="600" w:type="dxa"/>
            <w:vAlign w:val="center"/>
          </w:tcPr>
          <w:p w14:paraId="4177D60C" w14:textId="77777777" w:rsidR="00BC50AA" w:rsidRDefault="00000000">
            <w:pPr>
              <w:keepNext/>
              <w:spacing w:before="20" w:after="20" w:line="240" w:lineRule="auto"/>
              <w:jc w:val="center"/>
            </w:pPr>
            <w:r>
              <w:rPr>
                <w:rFonts w:ascii="Sitka Display" w:eastAsia="Times New Roman" w:hAnsi="Sitka Display" w:cs="Times New Roman"/>
                <w:sz w:val="16"/>
                <w:szCs w:val="16"/>
              </w:rPr>
              <w:t>4</w:t>
            </w:r>
          </w:p>
        </w:tc>
        <w:tc>
          <w:tcPr>
            <w:tcW w:w="2700" w:type="dxa"/>
            <w:vAlign w:val="center"/>
          </w:tcPr>
          <w:p w14:paraId="2D5B688C" w14:textId="77777777" w:rsidR="00BC50AA" w:rsidRDefault="00000000">
            <w:pPr>
              <w:keepNext/>
              <w:spacing w:before="20" w:after="20" w:line="240" w:lineRule="auto"/>
            </w:pPr>
            <w:r>
              <w:rPr>
                <w:rFonts w:ascii="Sitka Display" w:eastAsia="Times New Roman" w:hAnsi="Sitka Display" w:cs="Times New Roman"/>
                <w:sz w:val="16"/>
                <w:szCs w:val="16"/>
              </w:rPr>
              <w:t>F3 · Sales + CDD</w:t>
            </w:r>
          </w:p>
        </w:tc>
        <w:tc>
          <w:tcPr>
            <w:tcW w:w="2000" w:type="dxa"/>
            <w:vAlign w:val="center"/>
          </w:tcPr>
          <w:p w14:paraId="26C682B3" w14:textId="77777777" w:rsidR="00BC50AA" w:rsidRDefault="00000000">
            <w:pPr>
              <w:keepNext/>
              <w:spacing w:before="20" w:after="20" w:line="240" w:lineRule="auto"/>
            </w:pPr>
            <w:r>
              <w:rPr>
                <w:rFonts w:ascii="Sitka Display" w:eastAsia="Times New Roman" w:hAnsi="Sitka Display" w:cs="Times New Roman"/>
                <w:sz w:val="16"/>
                <w:szCs w:val="16"/>
              </w:rPr>
              <w:t>Huber (robust)</w:t>
            </w:r>
          </w:p>
        </w:tc>
        <w:tc>
          <w:tcPr>
            <w:tcW w:w="800" w:type="dxa"/>
            <w:vAlign w:val="center"/>
          </w:tcPr>
          <w:p w14:paraId="2890DD94" w14:textId="77777777" w:rsidR="00BC50AA" w:rsidRDefault="00000000">
            <w:pPr>
              <w:keepNext/>
              <w:spacing w:before="20" w:after="20" w:line="240" w:lineRule="auto"/>
              <w:jc w:val="center"/>
            </w:pPr>
            <w:r>
              <w:rPr>
                <w:rFonts w:ascii="Sitka Display" w:eastAsia="Times New Roman" w:hAnsi="Sitka Display" w:cs="Times New Roman"/>
                <w:sz w:val="16"/>
                <w:szCs w:val="16"/>
              </w:rPr>
              <w:t>2</w:t>
            </w:r>
          </w:p>
        </w:tc>
        <w:tc>
          <w:tcPr>
            <w:tcW w:w="1000" w:type="dxa"/>
            <w:vAlign w:val="center"/>
          </w:tcPr>
          <w:p w14:paraId="5891345B" w14:textId="77777777" w:rsidR="00BC50AA" w:rsidRDefault="00000000">
            <w:pPr>
              <w:keepNext/>
              <w:spacing w:before="20" w:after="20" w:line="240" w:lineRule="auto"/>
              <w:jc w:val="center"/>
            </w:pPr>
            <w:r>
              <w:rPr>
                <w:rFonts w:ascii="Sitka Display" w:eastAsia="Times New Roman" w:hAnsi="Sitka Display" w:cs="Times New Roman"/>
                <w:sz w:val="16"/>
                <w:szCs w:val="16"/>
              </w:rPr>
              <w:t>0.3118</w:t>
            </w:r>
          </w:p>
        </w:tc>
        <w:tc>
          <w:tcPr>
            <w:tcW w:w="900" w:type="dxa"/>
            <w:vAlign w:val="center"/>
          </w:tcPr>
          <w:p w14:paraId="55926CBC" w14:textId="77777777" w:rsidR="00BC50AA" w:rsidRDefault="00000000">
            <w:pPr>
              <w:keepNext/>
              <w:spacing w:before="20" w:after="20" w:line="240" w:lineRule="auto"/>
              <w:jc w:val="center"/>
            </w:pPr>
            <w:r>
              <w:rPr>
                <w:rFonts w:ascii="Sitka Display" w:eastAsia="Times New Roman" w:hAnsi="Sitka Display" w:cs="Times New Roman"/>
                <w:sz w:val="16"/>
                <w:szCs w:val="16"/>
              </w:rPr>
              <w:t>0.0553</w:t>
            </w:r>
          </w:p>
        </w:tc>
        <w:tc>
          <w:tcPr>
            <w:tcW w:w="1026" w:type="dxa"/>
            <w:vAlign w:val="center"/>
          </w:tcPr>
          <w:p w14:paraId="6D6254CA" w14:textId="77777777" w:rsidR="00BC50AA" w:rsidRDefault="00000000">
            <w:pPr>
              <w:keepNext/>
              <w:spacing w:before="20" w:after="20" w:line="240" w:lineRule="auto"/>
              <w:jc w:val="center"/>
            </w:pPr>
            <w:r>
              <w:rPr>
                <w:rFonts w:ascii="Sitka Display" w:eastAsia="Times New Roman" w:hAnsi="Sitka Display" w:cs="Times New Roman"/>
                <w:sz w:val="16"/>
                <w:szCs w:val="16"/>
              </w:rPr>
              <w:t>0.0678</w:t>
            </w:r>
          </w:p>
        </w:tc>
      </w:tr>
      <w:tr w:rsidR="00BC50AA" w14:paraId="439F7150" w14:textId="77777777">
        <w:trPr>
          <w:cantSplit/>
          <w:jc w:val="center"/>
        </w:trPr>
        <w:tc>
          <w:tcPr>
            <w:tcW w:w="600" w:type="dxa"/>
            <w:vAlign w:val="center"/>
          </w:tcPr>
          <w:p w14:paraId="0C685035" w14:textId="77777777" w:rsidR="00BC50AA" w:rsidRDefault="00000000">
            <w:pPr>
              <w:keepNext/>
              <w:spacing w:before="20" w:after="20" w:line="240" w:lineRule="auto"/>
              <w:jc w:val="center"/>
            </w:pPr>
            <w:r>
              <w:rPr>
                <w:rFonts w:ascii="Sitka Display" w:eastAsia="Times New Roman" w:hAnsi="Sitka Display" w:cs="Times New Roman"/>
                <w:sz w:val="16"/>
                <w:szCs w:val="16"/>
              </w:rPr>
              <w:t>5</w:t>
            </w:r>
          </w:p>
        </w:tc>
        <w:tc>
          <w:tcPr>
            <w:tcW w:w="2700" w:type="dxa"/>
            <w:vAlign w:val="center"/>
          </w:tcPr>
          <w:p w14:paraId="18D9C0B9" w14:textId="77777777" w:rsidR="00BC50AA" w:rsidRDefault="00000000">
            <w:pPr>
              <w:keepNext/>
              <w:spacing w:before="20" w:after="20" w:line="240" w:lineRule="auto"/>
            </w:pPr>
            <w:r>
              <w:rPr>
                <w:rFonts w:ascii="Sitka Display" w:eastAsia="Times New Roman" w:hAnsi="Sitka Display" w:cs="Times New Roman"/>
                <w:sz w:val="16"/>
                <w:szCs w:val="16"/>
              </w:rPr>
              <w:t>F4 · Sales + month + CDD</w:t>
            </w:r>
          </w:p>
        </w:tc>
        <w:tc>
          <w:tcPr>
            <w:tcW w:w="2000" w:type="dxa"/>
            <w:vAlign w:val="center"/>
          </w:tcPr>
          <w:p w14:paraId="74C326E9" w14:textId="77777777" w:rsidR="00BC50AA" w:rsidRDefault="00000000">
            <w:pPr>
              <w:keepNext/>
              <w:spacing w:before="20" w:after="20" w:line="240" w:lineRule="auto"/>
            </w:pPr>
            <w:r>
              <w:rPr>
                <w:rFonts w:ascii="Sitka Display" w:eastAsia="Times New Roman" w:hAnsi="Sitka Display" w:cs="Times New Roman"/>
                <w:sz w:val="16"/>
                <w:szCs w:val="16"/>
              </w:rPr>
              <w:t>Lasso (L1)</w:t>
            </w:r>
          </w:p>
        </w:tc>
        <w:tc>
          <w:tcPr>
            <w:tcW w:w="800" w:type="dxa"/>
            <w:vAlign w:val="center"/>
          </w:tcPr>
          <w:p w14:paraId="7DB8B133" w14:textId="77777777" w:rsidR="00BC50AA" w:rsidRDefault="00000000">
            <w:pPr>
              <w:keepNext/>
              <w:spacing w:before="20" w:after="20" w:line="240" w:lineRule="auto"/>
              <w:jc w:val="center"/>
            </w:pPr>
            <w:r>
              <w:rPr>
                <w:rFonts w:ascii="Sitka Display" w:eastAsia="Times New Roman" w:hAnsi="Sitka Display" w:cs="Times New Roman"/>
                <w:sz w:val="16"/>
                <w:szCs w:val="16"/>
              </w:rPr>
              <w:t>4</w:t>
            </w:r>
          </w:p>
        </w:tc>
        <w:tc>
          <w:tcPr>
            <w:tcW w:w="1000" w:type="dxa"/>
            <w:vAlign w:val="center"/>
          </w:tcPr>
          <w:p w14:paraId="3172FBC5" w14:textId="77777777" w:rsidR="00BC50AA" w:rsidRDefault="00000000">
            <w:pPr>
              <w:keepNext/>
              <w:spacing w:before="20" w:after="20" w:line="240" w:lineRule="auto"/>
              <w:jc w:val="center"/>
            </w:pPr>
            <w:r>
              <w:rPr>
                <w:rFonts w:ascii="Sitka Display" w:eastAsia="Times New Roman" w:hAnsi="Sitka Display" w:cs="Times New Roman"/>
                <w:sz w:val="16"/>
                <w:szCs w:val="16"/>
              </w:rPr>
              <w:t>0.3019</w:t>
            </w:r>
          </w:p>
        </w:tc>
        <w:tc>
          <w:tcPr>
            <w:tcW w:w="900" w:type="dxa"/>
            <w:vAlign w:val="center"/>
          </w:tcPr>
          <w:p w14:paraId="2331935A" w14:textId="77777777" w:rsidR="00BC50AA" w:rsidRDefault="00000000">
            <w:pPr>
              <w:keepNext/>
              <w:spacing w:before="20" w:after="20" w:line="240" w:lineRule="auto"/>
              <w:jc w:val="center"/>
            </w:pPr>
            <w:r>
              <w:rPr>
                <w:rFonts w:ascii="Sitka Display" w:eastAsia="Times New Roman" w:hAnsi="Sitka Display" w:cs="Times New Roman"/>
                <w:sz w:val="16"/>
                <w:szCs w:val="16"/>
              </w:rPr>
              <w:t>0.0552</w:t>
            </w:r>
          </w:p>
        </w:tc>
        <w:tc>
          <w:tcPr>
            <w:tcW w:w="1026" w:type="dxa"/>
            <w:vAlign w:val="center"/>
          </w:tcPr>
          <w:p w14:paraId="3FEEB4EB" w14:textId="77777777" w:rsidR="00BC50AA" w:rsidRDefault="00000000">
            <w:pPr>
              <w:keepNext/>
              <w:spacing w:before="20" w:after="20" w:line="240" w:lineRule="auto"/>
              <w:jc w:val="center"/>
            </w:pPr>
            <w:r>
              <w:rPr>
                <w:rFonts w:ascii="Sitka Display" w:eastAsia="Times New Roman" w:hAnsi="Sitka Display" w:cs="Times New Roman"/>
                <w:sz w:val="16"/>
                <w:szCs w:val="16"/>
              </w:rPr>
              <w:t>0.0683</w:t>
            </w:r>
          </w:p>
        </w:tc>
      </w:tr>
      <w:tr w:rsidR="00BC50AA" w14:paraId="33AD31AE" w14:textId="77777777">
        <w:trPr>
          <w:cantSplit/>
          <w:jc w:val="center"/>
        </w:trPr>
        <w:tc>
          <w:tcPr>
            <w:tcW w:w="600" w:type="dxa"/>
            <w:vAlign w:val="center"/>
          </w:tcPr>
          <w:p w14:paraId="56CAF103" w14:textId="77777777" w:rsidR="00BC50AA" w:rsidRDefault="00000000">
            <w:pPr>
              <w:keepNext/>
              <w:spacing w:before="20" w:after="20" w:line="240" w:lineRule="auto"/>
              <w:jc w:val="center"/>
            </w:pPr>
            <w:r>
              <w:rPr>
                <w:rFonts w:ascii="Sitka Display" w:eastAsia="Times New Roman" w:hAnsi="Sitka Display" w:cs="Times New Roman"/>
                <w:sz w:val="16"/>
                <w:szCs w:val="16"/>
              </w:rPr>
              <w:t>6</w:t>
            </w:r>
          </w:p>
        </w:tc>
        <w:tc>
          <w:tcPr>
            <w:tcW w:w="2700" w:type="dxa"/>
            <w:vAlign w:val="center"/>
          </w:tcPr>
          <w:p w14:paraId="428CEFF5" w14:textId="77777777" w:rsidR="00BC50AA" w:rsidRDefault="00000000">
            <w:pPr>
              <w:keepNext/>
              <w:spacing w:before="20" w:after="20" w:line="240" w:lineRule="auto"/>
            </w:pPr>
            <w:r>
              <w:rPr>
                <w:rFonts w:ascii="Sitka Display" w:eastAsia="Times New Roman" w:hAnsi="Sitka Display" w:cs="Times New Roman"/>
                <w:sz w:val="16"/>
                <w:szCs w:val="16"/>
              </w:rPr>
              <w:t>F2 · Sales + month (cyc)</w:t>
            </w:r>
          </w:p>
        </w:tc>
        <w:tc>
          <w:tcPr>
            <w:tcW w:w="2000" w:type="dxa"/>
            <w:vAlign w:val="center"/>
          </w:tcPr>
          <w:p w14:paraId="33DE6B1D" w14:textId="77777777" w:rsidR="00BC50AA" w:rsidRDefault="00000000">
            <w:pPr>
              <w:keepNext/>
              <w:spacing w:before="20" w:after="20" w:line="240" w:lineRule="auto"/>
            </w:pPr>
            <w:r>
              <w:rPr>
                <w:rFonts w:ascii="Sitka Display" w:eastAsia="Times New Roman" w:hAnsi="Sitka Display" w:cs="Times New Roman"/>
                <w:sz w:val="16"/>
                <w:szCs w:val="16"/>
              </w:rPr>
              <w:t>Ridge (L2)</w:t>
            </w:r>
          </w:p>
        </w:tc>
        <w:tc>
          <w:tcPr>
            <w:tcW w:w="800" w:type="dxa"/>
            <w:vAlign w:val="center"/>
          </w:tcPr>
          <w:p w14:paraId="76BFFA98" w14:textId="77777777" w:rsidR="00BC50AA" w:rsidRDefault="00000000">
            <w:pPr>
              <w:keepNext/>
              <w:spacing w:before="20" w:after="20" w:line="240" w:lineRule="auto"/>
              <w:jc w:val="center"/>
            </w:pPr>
            <w:r>
              <w:rPr>
                <w:rFonts w:ascii="Sitka Display" w:eastAsia="Times New Roman" w:hAnsi="Sitka Display" w:cs="Times New Roman"/>
                <w:sz w:val="16"/>
                <w:szCs w:val="16"/>
              </w:rPr>
              <w:t>3</w:t>
            </w:r>
          </w:p>
        </w:tc>
        <w:tc>
          <w:tcPr>
            <w:tcW w:w="1000" w:type="dxa"/>
            <w:vAlign w:val="center"/>
          </w:tcPr>
          <w:p w14:paraId="3DFD88DD" w14:textId="77777777" w:rsidR="00BC50AA" w:rsidRDefault="00000000">
            <w:pPr>
              <w:keepNext/>
              <w:spacing w:before="20" w:after="20" w:line="240" w:lineRule="auto"/>
              <w:jc w:val="center"/>
            </w:pPr>
            <w:r>
              <w:rPr>
                <w:rFonts w:ascii="Sitka Display" w:eastAsia="Times New Roman" w:hAnsi="Sitka Display" w:cs="Times New Roman"/>
                <w:sz w:val="16"/>
                <w:szCs w:val="16"/>
              </w:rPr>
              <w:t>0.2997</w:t>
            </w:r>
          </w:p>
        </w:tc>
        <w:tc>
          <w:tcPr>
            <w:tcW w:w="900" w:type="dxa"/>
            <w:vAlign w:val="center"/>
          </w:tcPr>
          <w:p w14:paraId="427852A3" w14:textId="77777777" w:rsidR="00BC50AA" w:rsidRDefault="00000000">
            <w:pPr>
              <w:keepNext/>
              <w:spacing w:before="20" w:after="20" w:line="240" w:lineRule="auto"/>
              <w:jc w:val="center"/>
            </w:pPr>
            <w:r>
              <w:rPr>
                <w:rFonts w:ascii="Sitka Display" w:eastAsia="Times New Roman" w:hAnsi="Sitka Display" w:cs="Times New Roman"/>
                <w:sz w:val="16"/>
                <w:szCs w:val="16"/>
              </w:rPr>
              <w:t>0.0578</w:t>
            </w:r>
          </w:p>
        </w:tc>
        <w:tc>
          <w:tcPr>
            <w:tcW w:w="1026" w:type="dxa"/>
            <w:vAlign w:val="center"/>
          </w:tcPr>
          <w:p w14:paraId="1D071494" w14:textId="77777777" w:rsidR="00BC50AA" w:rsidRDefault="00000000">
            <w:pPr>
              <w:keepNext/>
              <w:spacing w:before="20" w:after="20" w:line="240" w:lineRule="auto"/>
              <w:jc w:val="center"/>
            </w:pPr>
            <w:r>
              <w:rPr>
                <w:rFonts w:ascii="Sitka Display" w:eastAsia="Times New Roman" w:hAnsi="Sitka Display" w:cs="Times New Roman"/>
                <w:sz w:val="16"/>
                <w:szCs w:val="16"/>
              </w:rPr>
              <w:t>0.0684</w:t>
            </w:r>
          </w:p>
        </w:tc>
      </w:tr>
      <w:tr w:rsidR="00BC50AA" w14:paraId="46268301" w14:textId="77777777">
        <w:trPr>
          <w:cantSplit/>
          <w:jc w:val="center"/>
        </w:trPr>
        <w:tc>
          <w:tcPr>
            <w:tcW w:w="600" w:type="dxa"/>
            <w:vAlign w:val="center"/>
          </w:tcPr>
          <w:p w14:paraId="1657B7BB" w14:textId="77777777" w:rsidR="00BC50AA" w:rsidRDefault="00000000">
            <w:pPr>
              <w:keepNext/>
              <w:spacing w:before="20" w:after="20" w:line="240" w:lineRule="auto"/>
              <w:jc w:val="center"/>
            </w:pPr>
            <w:r>
              <w:rPr>
                <w:rFonts w:ascii="Sitka Display" w:eastAsia="Times New Roman" w:hAnsi="Sitka Display" w:cs="Times New Roman"/>
                <w:sz w:val="16"/>
                <w:szCs w:val="16"/>
              </w:rPr>
              <w:t>7</w:t>
            </w:r>
          </w:p>
        </w:tc>
        <w:tc>
          <w:tcPr>
            <w:tcW w:w="2700" w:type="dxa"/>
            <w:vAlign w:val="center"/>
          </w:tcPr>
          <w:p w14:paraId="3E303A67" w14:textId="77777777" w:rsidR="00BC50AA" w:rsidRDefault="00000000">
            <w:pPr>
              <w:keepNext/>
              <w:spacing w:before="20" w:after="20" w:line="240" w:lineRule="auto"/>
            </w:pPr>
            <w:r>
              <w:rPr>
                <w:rFonts w:ascii="Sitka Display" w:eastAsia="Times New Roman" w:hAnsi="Sitka Display" w:cs="Times New Roman"/>
                <w:sz w:val="16"/>
                <w:szCs w:val="16"/>
              </w:rPr>
              <w:t>F4 · Sales + month + CDD</w:t>
            </w:r>
          </w:p>
        </w:tc>
        <w:tc>
          <w:tcPr>
            <w:tcW w:w="2000" w:type="dxa"/>
            <w:vAlign w:val="center"/>
          </w:tcPr>
          <w:p w14:paraId="5B3D6778" w14:textId="77777777" w:rsidR="00BC50AA" w:rsidRDefault="00000000">
            <w:pPr>
              <w:keepNext/>
              <w:spacing w:before="20" w:after="20" w:line="240" w:lineRule="auto"/>
            </w:pPr>
            <w:r>
              <w:rPr>
                <w:rFonts w:ascii="Sitka Display" w:eastAsia="Times New Roman" w:hAnsi="Sitka Display" w:cs="Times New Roman"/>
                <w:sz w:val="16"/>
                <w:szCs w:val="16"/>
              </w:rPr>
              <w:t>Elastic net</w:t>
            </w:r>
          </w:p>
        </w:tc>
        <w:tc>
          <w:tcPr>
            <w:tcW w:w="800" w:type="dxa"/>
            <w:vAlign w:val="center"/>
          </w:tcPr>
          <w:p w14:paraId="5DB74F91" w14:textId="77777777" w:rsidR="00BC50AA" w:rsidRDefault="00000000">
            <w:pPr>
              <w:keepNext/>
              <w:spacing w:before="20" w:after="20" w:line="240" w:lineRule="auto"/>
              <w:jc w:val="center"/>
            </w:pPr>
            <w:r>
              <w:rPr>
                <w:rFonts w:ascii="Sitka Display" w:eastAsia="Times New Roman" w:hAnsi="Sitka Display" w:cs="Times New Roman"/>
                <w:sz w:val="16"/>
                <w:szCs w:val="16"/>
              </w:rPr>
              <w:t>4</w:t>
            </w:r>
          </w:p>
        </w:tc>
        <w:tc>
          <w:tcPr>
            <w:tcW w:w="1000" w:type="dxa"/>
            <w:vAlign w:val="center"/>
          </w:tcPr>
          <w:p w14:paraId="5C7459DF" w14:textId="77777777" w:rsidR="00BC50AA" w:rsidRDefault="00000000">
            <w:pPr>
              <w:keepNext/>
              <w:spacing w:before="20" w:after="20" w:line="240" w:lineRule="auto"/>
              <w:jc w:val="center"/>
            </w:pPr>
            <w:r>
              <w:rPr>
                <w:rFonts w:ascii="Sitka Display" w:eastAsia="Times New Roman" w:hAnsi="Sitka Display" w:cs="Times New Roman"/>
                <w:sz w:val="16"/>
                <w:szCs w:val="16"/>
              </w:rPr>
              <w:t>0.2985</w:t>
            </w:r>
          </w:p>
        </w:tc>
        <w:tc>
          <w:tcPr>
            <w:tcW w:w="900" w:type="dxa"/>
            <w:vAlign w:val="center"/>
          </w:tcPr>
          <w:p w14:paraId="76A8A4F0" w14:textId="77777777" w:rsidR="00BC50AA" w:rsidRDefault="00000000">
            <w:pPr>
              <w:keepNext/>
              <w:spacing w:before="20" w:after="20" w:line="240" w:lineRule="auto"/>
              <w:jc w:val="center"/>
            </w:pPr>
            <w:r>
              <w:rPr>
                <w:rFonts w:ascii="Sitka Display" w:eastAsia="Times New Roman" w:hAnsi="Sitka Display" w:cs="Times New Roman"/>
                <w:sz w:val="16"/>
                <w:szCs w:val="16"/>
              </w:rPr>
              <w:t>0.0554</w:t>
            </w:r>
          </w:p>
        </w:tc>
        <w:tc>
          <w:tcPr>
            <w:tcW w:w="1026" w:type="dxa"/>
            <w:vAlign w:val="center"/>
          </w:tcPr>
          <w:p w14:paraId="3ECC7EBA" w14:textId="77777777" w:rsidR="00BC50AA" w:rsidRDefault="00000000">
            <w:pPr>
              <w:keepNext/>
              <w:spacing w:before="20" w:after="20" w:line="240" w:lineRule="auto"/>
              <w:jc w:val="center"/>
            </w:pPr>
            <w:r>
              <w:rPr>
                <w:rFonts w:ascii="Sitka Display" w:eastAsia="Times New Roman" w:hAnsi="Sitka Display" w:cs="Times New Roman"/>
                <w:sz w:val="16"/>
                <w:szCs w:val="16"/>
              </w:rPr>
              <w:t>0.0684</w:t>
            </w:r>
          </w:p>
        </w:tc>
      </w:tr>
      <w:tr w:rsidR="00BC50AA" w14:paraId="1BAD93C2" w14:textId="77777777">
        <w:trPr>
          <w:cantSplit/>
          <w:jc w:val="center"/>
        </w:trPr>
        <w:tc>
          <w:tcPr>
            <w:tcW w:w="600" w:type="dxa"/>
            <w:vAlign w:val="center"/>
          </w:tcPr>
          <w:p w14:paraId="4E7CAA9C" w14:textId="77777777" w:rsidR="00BC50AA" w:rsidRDefault="00000000">
            <w:pPr>
              <w:keepNext/>
              <w:spacing w:before="20" w:after="20" w:line="240" w:lineRule="auto"/>
              <w:jc w:val="center"/>
            </w:pPr>
            <w:r>
              <w:rPr>
                <w:rFonts w:ascii="Sitka Display" w:eastAsia="Times New Roman" w:hAnsi="Sitka Display" w:cs="Times New Roman"/>
                <w:sz w:val="16"/>
                <w:szCs w:val="16"/>
              </w:rPr>
              <w:t>8</w:t>
            </w:r>
          </w:p>
        </w:tc>
        <w:tc>
          <w:tcPr>
            <w:tcW w:w="2700" w:type="dxa"/>
            <w:vAlign w:val="center"/>
          </w:tcPr>
          <w:p w14:paraId="1FA9F612" w14:textId="77777777" w:rsidR="00BC50AA" w:rsidRDefault="00000000">
            <w:pPr>
              <w:keepNext/>
              <w:spacing w:before="20" w:after="20" w:line="240" w:lineRule="auto"/>
            </w:pPr>
            <w:r>
              <w:rPr>
                <w:rFonts w:ascii="Sitka Display" w:eastAsia="Times New Roman" w:hAnsi="Sitka Display" w:cs="Times New Roman"/>
                <w:sz w:val="16"/>
                <w:szCs w:val="16"/>
              </w:rPr>
              <w:t>F3 · Sales + CDD</w:t>
            </w:r>
          </w:p>
        </w:tc>
        <w:tc>
          <w:tcPr>
            <w:tcW w:w="2000" w:type="dxa"/>
            <w:vAlign w:val="center"/>
          </w:tcPr>
          <w:p w14:paraId="5651CA62" w14:textId="77777777" w:rsidR="00BC50AA" w:rsidRDefault="00000000">
            <w:pPr>
              <w:keepNext/>
              <w:spacing w:before="20" w:after="20" w:line="240" w:lineRule="auto"/>
            </w:pPr>
            <w:r>
              <w:rPr>
                <w:rFonts w:ascii="Sitka Display" w:eastAsia="Times New Roman" w:hAnsi="Sitka Display" w:cs="Times New Roman"/>
                <w:sz w:val="16"/>
                <w:szCs w:val="16"/>
              </w:rPr>
              <w:t>Ridge (L2)</w:t>
            </w:r>
          </w:p>
        </w:tc>
        <w:tc>
          <w:tcPr>
            <w:tcW w:w="800" w:type="dxa"/>
            <w:vAlign w:val="center"/>
          </w:tcPr>
          <w:p w14:paraId="1ACDF423" w14:textId="77777777" w:rsidR="00BC50AA" w:rsidRDefault="00000000">
            <w:pPr>
              <w:keepNext/>
              <w:spacing w:before="20" w:after="20" w:line="240" w:lineRule="auto"/>
              <w:jc w:val="center"/>
            </w:pPr>
            <w:r>
              <w:rPr>
                <w:rFonts w:ascii="Sitka Display" w:eastAsia="Times New Roman" w:hAnsi="Sitka Display" w:cs="Times New Roman"/>
                <w:sz w:val="16"/>
                <w:szCs w:val="16"/>
              </w:rPr>
              <w:t>2</w:t>
            </w:r>
          </w:p>
        </w:tc>
        <w:tc>
          <w:tcPr>
            <w:tcW w:w="1000" w:type="dxa"/>
            <w:vAlign w:val="center"/>
          </w:tcPr>
          <w:p w14:paraId="6A1B90B8" w14:textId="77777777" w:rsidR="00BC50AA" w:rsidRDefault="00000000">
            <w:pPr>
              <w:keepNext/>
              <w:spacing w:before="20" w:after="20" w:line="240" w:lineRule="auto"/>
              <w:jc w:val="center"/>
            </w:pPr>
            <w:r>
              <w:rPr>
                <w:rFonts w:ascii="Sitka Display" w:eastAsia="Times New Roman" w:hAnsi="Sitka Display" w:cs="Times New Roman"/>
                <w:sz w:val="16"/>
                <w:szCs w:val="16"/>
              </w:rPr>
              <w:t>0.2807</w:t>
            </w:r>
          </w:p>
        </w:tc>
        <w:tc>
          <w:tcPr>
            <w:tcW w:w="900" w:type="dxa"/>
            <w:vAlign w:val="center"/>
          </w:tcPr>
          <w:p w14:paraId="3E8BD0EA" w14:textId="77777777" w:rsidR="00BC50AA" w:rsidRDefault="00000000">
            <w:pPr>
              <w:keepNext/>
              <w:spacing w:before="20" w:after="20" w:line="240" w:lineRule="auto"/>
              <w:jc w:val="center"/>
            </w:pPr>
            <w:r>
              <w:rPr>
                <w:rFonts w:ascii="Sitka Display" w:eastAsia="Times New Roman" w:hAnsi="Sitka Display" w:cs="Times New Roman"/>
                <w:sz w:val="16"/>
                <w:szCs w:val="16"/>
              </w:rPr>
              <w:t>0.0586</w:t>
            </w:r>
          </w:p>
        </w:tc>
        <w:tc>
          <w:tcPr>
            <w:tcW w:w="1026" w:type="dxa"/>
            <w:vAlign w:val="center"/>
          </w:tcPr>
          <w:p w14:paraId="14DA7455" w14:textId="77777777" w:rsidR="00BC50AA" w:rsidRDefault="00000000">
            <w:pPr>
              <w:keepNext/>
              <w:spacing w:before="20" w:after="20" w:line="240" w:lineRule="auto"/>
              <w:jc w:val="center"/>
            </w:pPr>
            <w:r>
              <w:rPr>
                <w:rFonts w:ascii="Sitka Display" w:eastAsia="Times New Roman" w:hAnsi="Sitka Display" w:cs="Times New Roman"/>
                <w:sz w:val="16"/>
                <w:szCs w:val="16"/>
              </w:rPr>
              <w:t>0.0693</w:t>
            </w:r>
          </w:p>
        </w:tc>
      </w:tr>
      <w:tr w:rsidR="00BC50AA" w14:paraId="6983EE2D" w14:textId="77777777">
        <w:trPr>
          <w:cantSplit/>
          <w:jc w:val="center"/>
        </w:trPr>
        <w:tc>
          <w:tcPr>
            <w:tcW w:w="600" w:type="dxa"/>
            <w:vAlign w:val="center"/>
          </w:tcPr>
          <w:p w14:paraId="6D0A39C3" w14:textId="77777777" w:rsidR="00BC50AA" w:rsidRDefault="00000000">
            <w:pPr>
              <w:keepNext/>
              <w:spacing w:before="20" w:after="20" w:line="240" w:lineRule="auto"/>
              <w:jc w:val="center"/>
            </w:pPr>
            <w:r>
              <w:rPr>
                <w:rFonts w:ascii="Sitka Display" w:eastAsia="Times New Roman" w:hAnsi="Sitka Display" w:cs="Times New Roman"/>
                <w:sz w:val="16"/>
                <w:szCs w:val="16"/>
              </w:rPr>
              <w:t>9</w:t>
            </w:r>
          </w:p>
        </w:tc>
        <w:tc>
          <w:tcPr>
            <w:tcW w:w="2700" w:type="dxa"/>
            <w:vAlign w:val="center"/>
          </w:tcPr>
          <w:p w14:paraId="3C56E833" w14:textId="77777777" w:rsidR="00BC50AA" w:rsidRDefault="00000000">
            <w:pPr>
              <w:keepNext/>
              <w:spacing w:before="20" w:after="20" w:line="240" w:lineRule="auto"/>
            </w:pPr>
            <w:r>
              <w:rPr>
                <w:rFonts w:ascii="Sitka Display" w:eastAsia="Times New Roman" w:hAnsi="Sitka Display" w:cs="Times New Roman"/>
                <w:sz w:val="16"/>
                <w:szCs w:val="16"/>
              </w:rPr>
              <w:t>F2 · Sales + month (cyc)</w:t>
            </w:r>
          </w:p>
        </w:tc>
        <w:tc>
          <w:tcPr>
            <w:tcW w:w="2000" w:type="dxa"/>
            <w:vAlign w:val="center"/>
          </w:tcPr>
          <w:p w14:paraId="6D16B7D4" w14:textId="77777777" w:rsidR="00BC50AA" w:rsidRDefault="00000000">
            <w:pPr>
              <w:keepNext/>
              <w:spacing w:before="20" w:after="20" w:line="240" w:lineRule="auto"/>
            </w:pPr>
            <w:r>
              <w:rPr>
                <w:rFonts w:ascii="Sitka Display" w:eastAsia="Times New Roman" w:hAnsi="Sitka Display" w:cs="Times New Roman"/>
                <w:sz w:val="16"/>
                <w:szCs w:val="16"/>
              </w:rPr>
              <w:t>Huber (robust)</w:t>
            </w:r>
          </w:p>
        </w:tc>
        <w:tc>
          <w:tcPr>
            <w:tcW w:w="800" w:type="dxa"/>
            <w:vAlign w:val="center"/>
          </w:tcPr>
          <w:p w14:paraId="1B972EE9" w14:textId="77777777" w:rsidR="00BC50AA" w:rsidRDefault="00000000">
            <w:pPr>
              <w:keepNext/>
              <w:spacing w:before="20" w:after="20" w:line="240" w:lineRule="auto"/>
              <w:jc w:val="center"/>
            </w:pPr>
            <w:r>
              <w:rPr>
                <w:rFonts w:ascii="Sitka Display" w:eastAsia="Times New Roman" w:hAnsi="Sitka Display" w:cs="Times New Roman"/>
                <w:sz w:val="16"/>
                <w:szCs w:val="16"/>
              </w:rPr>
              <w:t>3</w:t>
            </w:r>
          </w:p>
        </w:tc>
        <w:tc>
          <w:tcPr>
            <w:tcW w:w="1000" w:type="dxa"/>
            <w:vAlign w:val="center"/>
          </w:tcPr>
          <w:p w14:paraId="11EF73E5" w14:textId="77777777" w:rsidR="00BC50AA" w:rsidRDefault="00000000">
            <w:pPr>
              <w:keepNext/>
              <w:spacing w:before="20" w:after="20" w:line="240" w:lineRule="auto"/>
              <w:jc w:val="center"/>
            </w:pPr>
            <w:r>
              <w:rPr>
                <w:rFonts w:ascii="Sitka Display" w:eastAsia="Times New Roman" w:hAnsi="Sitka Display" w:cs="Times New Roman"/>
                <w:sz w:val="16"/>
                <w:szCs w:val="16"/>
              </w:rPr>
              <w:t>0.2651</w:t>
            </w:r>
          </w:p>
        </w:tc>
        <w:tc>
          <w:tcPr>
            <w:tcW w:w="900" w:type="dxa"/>
            <w:vAlign w:val="center"/>
          </w:tcPr>
          <w:p w14:paraId="2A3DC41A" w14:textId="77777777" w:rsidR="00BC50AA" w:rsidRDefault="00000000">
            <w:pPr>
              <w:keepNext/>
              <w:spacing w:before="20" w:after="20" w:line="240" w:lineRule="auto"/>
              <w:jc w:val="center"/>
            </w:pPr>
            <w:r>
              <w:rPr>
                <w:rFonts w:ascii="Sitka Display" w:eastAsia="Times New Roman" w:hAnsi="Sitka Display" w:cs="Times New Roman"/>
                <w:sz w:val="16"/>
                <w:szCs w:val="16"/>
              </w:rPr>
              <w:t>0.0611</w:t>
            </w:r>
          </w:p>
        </w:tc>
        <w:tc>
          <w:tcPr>
            <w:tcW w:w="1026" w:type="dxa"/>
            <w:vAlign w:val="center"/>
          </w:tcPr>
          <w:p w14:paraId="1E98DDDB" w14:textId="77777777" w:rsidR="00BC50AA" w:rsidRDefault="00000000">
            <w:pPr>
              <w:keepNext/>
              <w:spacing w:before="20" w:after="20" w:line="240" w:lineRule="auto"/>
              <w:jc w:val="center"/>
            </w:pPr>
            <w:r>
              <w:rPr>
                <w:rFonts w:ascii="Sitka Display" w:eastAsia="Times New Roman" w:hAnsi="Sitka Display" w:cs="Times New Roman"/>
                <w:sz w:val="16"/>
                <w:szCs w:val="16"/>
              </w:rPr>
              <w:t>0.0701</w:t>
            </w:r>
          </w:p>
        </w:tc>
      </w:tr>
      <w:tr w:rsidR="00BC50AA" w14:paraId="0B9AC719" w14:textId="77777777">
        <w:trPr>
          <w:cantSplit/>
          <w:jc w:val="center"/>
        </w:trPr>
        <w:tc>
          <w:tcPr>
            <w:tcW w:w="600" w:type="dxa"/>
            <w:tcBorders>
              <w:bottom w:val="single" w:sz="8" w:space="0" w:color="000000"/>
            </w:tcBorders>
            <w:vAlign w:val="center"/>
          </w:tcPr>
          <w:p w14:paraId="05552977" w14:textId="77777777" w:rsidR="00BC50AA" w:rsidRDefault="00000000">
            <w:pPr>
              <w:spacing w:before="20" w:after="20" w:line="240" w:lineRule="auto"/>
              <w:jc w:val="center"/>
            </w:pPr>
            <w:r>
              <w:rPr>
                <w:rFonts w:ascii="Sitka Display" w:eastAsia="Times New Roman" w:hAnsi="Sitka Display" w:cs="Times New Roman"/>
                <w:sz w:val="16"/>
                <w:szCs w:val="16"/>
              </w:rPr>
              <w:t>10</w:t>
            </w:r>
          </w:p>
        </w:tc>
        <w:tc>
          <w:tcPr>
            <w:tcW w:w="2700" w:type="dxa"/>
            <w:tcBorders>
              <w:bottom w:val="single" w:sz="8" w:space="0" w:color="000000"/>
            </w:tcBorders>
            <w:vAlign w:val="center"/>
          </w:tcPr>
          <w:p w14:paraId="2F246A09" w14:textId="77777777" w:rsidR="00BC50AA" w:rsidRDefault="00000000">
            <w:pPr>
              <w:spacing w:before="20" w:after="20" w:line="240" w:lineRule="auto"/>
            </w:pPr>
            <w:r>
              <w:rPr>
                <w:rFonts w:ascii="Sitka Display" w:eastAsia="Times New Roman" w:hAnsi="Sitka Display" w:cs="Times New Roman"/>
                <w:sz w:val="16"/>
                <w:szCs w:val="16"/>
              </w:rPr>
              <w:t>F3 · Sales + CDD</w:t>
            </w:r>
          </w:p>
        </w:tc>
        <w:tc>
          <w:tcPr>
            <w:tcW w:w="2000" w:type="dxa"/>
            <w:tcBorders>
              <w:bottom w:val="single" w:sz="8" w:space="0" w:color="000000"/>
            </w:tcBorders>
            <w:vAlign w:val="center"/>
          </w:tcPr>
          <w:p w14:paraId="2304B0C4" w14:textId="77777777" w:rsidR="00BC50AA" w:rsidRDefault="00000000">
            <w:pPr>
              <w:spacing w:before="20" w:after="20" w:line="240" w:lineRule="auto"/>
            </w:pPr>
            <w:r>
              <w:rPr>
                <w:rFonts w:ascii="Sitka Display" w:eastAsia="Times New Roman" w:hAnsi="Sitka Display" w:cs="Times New Roman"/>
                <w:sz w:val="16"/>
                <w:szCs w:val="16"/>
              </w:rPr>
              <w:t>Bayesian ridge</w:t>
            </w:r>
          </w:p>
        </w:tc>
        <w:tc>
          <w:tcPr>
            <w:tcW w:w="800" w:type="dxa"/>
            <w:tcBorders>
              <w:bottom w:val="single" w:sz="8" w:space="0" w:color="000000"/>
            </w:tcBorders>
            <w:vAlign w:val="center"/>
          </w:tcPr>
          <w:p w14:paraId="05FE0C59" w14:textId="77777777" w:rsidR="00BC50AA" w:rsidRDefault="00000000">
            <w:pPr>
              <w:spacing w:before="20" w:after="20" w:line="240" w:lineRule="auto"/>
              <w:jc w:val="center"/>
            </w:pPr>
            <w:r>
              <w:rPr>
                <w:rFonts w:ascii="Sitka Display" w:eastAsia="Times New Roman" w:hAnsi="Sitka Display" w:cs="Times New Roman"/>
                <w:sz w:val="16"/>
                <w:szCs w:val="16"/>
              </w:rPr>
              <w:t>2</w:t>
            </w:r>
          </w:p>
        </w:tc>
        <w:tc>
          <w:tcPr>
            <w:tcW w:w="1000" w:type="dxa"/>
            <w:tcBorders>
              <w:bottom w:val="single" w:sz="8" w:space="0" w:color="000000"/>
            </w:tcBorders>
            <w:vAlign w:val="center"/>
          </w:tcPr>
          <w:p w14:paraId="7E2C6E32" w14:textId="77777777" w:rsidR="00BC50AA" w:rsidRDefault="00000000">
            <w:pPr>
              <w:spacing w:before="20" w:after="20" w:line="240" w:lineRule="auto"/>
              <w:jc w:val="center"/>
            </w:pPr>
            <w:r>
              <w:rPr>
                <w:rFonts w:ascii="Sitka Display" w:eastAsia="Times New Roman" w:hAnsi="Sitka Display" w:cs="Times New Roman"/>
                <w:sz w:val="16"/>
                <w:szCs w:val="16"/>
              </w:rPr>
              <w:t>0.2586</w:t>
            </w:r>
          </w:p>
        </w:tc>
        <w:tc>
          <w:tcPr>
            <w:tcW w:w="900" w:type="dxa"/>
            <w:tcBorders>
              <w:bottom w:val="single" w:sz="8" w:space="0" w:color="000000"/>
            </w:tcBorders>
            <w:vAlign w:val="center"/>
          </w:tcPr>
          <w:p w14:paraId="098C7964" w14:textId="77777777" w:rsidR="00BC50AA" w:rsidRDefault="00000000">
            <w:pPr>
              <w:spacing w:before="20" w:after="20" w:line="240" w:lineRule="auto"/>
              <w:jc w:val="center"/>
            </w:pPr>
            <w:r>
              <w:rPr>
                <w:rFonts w:ascii="Sitka Display" w:eastAsia="Times New Roman" w:hAnsi="Sitka Display" w:cs="Times New Roman"/>
                <w:sz w:val="16"/>
                <w:szCs w:val="16"/>
              </w:rPr>
              <w:t>0.0598</w:t>
            </w:r>
          </w:p>
        </w:tc>
        <w:tc>
          <w:tcPr>
            <w:tcW w:w="1026" w:type="dxa"/>
            <w:tcBorders>
              <w:bottom w:val="single" w:sz="8" w:space="0" w:color="000000"/>
            </w:tcBorders>
            <w:vAlign w:val="center"/>
          </w:tcPr>
          <w:p w14:paraId="6D19A34E" w14:textId="77777777" w:rsidR="00BC50AA" w:rsidRDefault="00000000">
            <w:pPr>
              <w:spacing w:before="20" w:after="20" w:line="240" w:lineRule="auto"/>
              <w:jc w:val="center"/>
            </w:pPr>
            <w:r>
              <w:rPr>
                <w:rFonts w:ascii="Sitka Display" w:eastAsia="Times New Roman" w:hAnsi="Sitka Display" w:cs="Times New Roman"/>
                <w:sz w:val="16"/>
                <w:szCs w:val="16"/>
              </w:rPr>
              <w:t>0.0704</w:t>
            </w:r>
          </w:p>
        </w:tc>
      </w:tr>
    </w:tbl>
    <w:p w14:paraId="4BD4C2F4" w14:textId="77777777" w:rsidR="00BC50AA" w:rsidRDefault="00BC50AA">
      <w:pPr>
        <w:pStyle w:val="IJASParagrafAfterTablePicture"/>
        <w:spacing w:before="0"/>
      </w:pPr>
    </w:p>
    <w:p w14:paraId="3C47DF4F" w14:textId="77777777" w:rsidR="00BC50AA" w:rsidRDefault="00000000">
      <w:pPr>
        <w:pStyle w:val="IjasPicture"/>
        <w:keepNext/>
        <w:spacing w:before="60" w:after="0"/>
      </w:pPr>
      <w:r>
        <w:rPr>
          <w:noProof/>
        </w:rPr>
        <w:lastRenderedPageBreak/>
        <w:drawing>
          <wp:inline distT="0" distB="0" distL="0" distR="0" wp14:anchorId="0706D8D5" wp14:editId="2CB912F6">
            <wp:extent cx="4937760" cy="4359707"/>
            <wp:effectExtent l="0" t="0" r="0" b="0"/>
            <wp:docPr id="1011" name="Picture 1011" descr="Stage 1 R2 heat 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 name="fig_10.png"/>
                    <pic:cNvPicPr/>
                  </pic:nvPicPr>
                  <pic:blipFill>
                    <a:blip r:embed="rId26"/>
                    <a:stretch>
                      <a:fillRect/>
                    </a:stretch>
                  </pic:blipFill>
                  <pic:spPr>
                    <a:xfrm>
                      <a:off x="0" y="0"/>
                      <a:ext cx="4937760" cy="4359707"/>
                    </a:xfrm>
                    <a:prstGeom prst="rect">
                      <a:avLst/>
                    </a:prstGeom>
                  </pic:spPr>
                </pic:pic>
              </a:graphicData>
            </a:graphic>
          </wp:inline>
        </w:drawing>
      </w:r>
    </w:p>
    <w:p w14:paraId="2C4EBD48" w14:textId="77777777" w:rsidR="00BC50AA" w:rsidRDefault="00000000">
      <w:pPr>
        <w:pStyle w:val="IjasPicture"/>
        <w:keepNext/>
        <w:spacing w:before="60" w:after="0"/>
      </w:pPr>
      <w:r>
        <w:rPr>
          <w:noProof/>
        </w:rPr>
        <w:drawing>
          <wp:inline distT="0" distB="0" distL="0" distR="0" wp14:anchorId="531927F4" wp14:editId="071EAB83">
            <wp:extent cx="4937760" cy="4176910"/>
            <wp:effectExtent l="0" t="0" r="0" b="0"/>
            <wp:docPr id="1012" name="Picture 1012" descr="Stage 1 MAE heat 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 name="fig_11.png"/>
                    <pic:cNvPicPr/>
                  </pic:nvPicPr>
                  <pic:blipFill>
                    <a:blip r:embed="rId27"/>
                    <a:stretch>
                      <a:fillRect/>
                    </a:stretch>
                  </pic:blipFill>
                  <pic:spPr>
                    <a:xfrm>
                      <a:off x="0" y="0"/>
                      <a:ext cx="4937760" cy="4176910"/>
                    </a:xfrm>
                    <a:prstGeom prst="rect">
                      <a:avLst/>
                    </a:prstGeom>
                  </pic:spPr>
                </pic:pic>
              </a:graphicData>
            </a:graphic>
          </wp:inline>
        </w:drawing>
      </w:r>
    </w:p>
    <w:p w14:paraId="63C035FE" w14:textId="77777777" w:rsidR="00BC50AA" w:rsidRDefault="00000000">
      <w:pPr>
        <w:pStyle w:val="IjasPictureCaption"/>
        <w:jc w:val="both"/>
      </w:pPr>
      <w:r>
        <w:rPr>
          <w:b/>
        </w:rPr>
        <w:lastRenderedPageBreak/>
        <w:t xml:space="preserve">Figure 7. </w:t>
      </w:r>
      <w:r>
        <w:t xml:space="preserve">Stage-1 benchmark. (a) LOOCV </w:t>
      </w:r>
      <w:r>
        <w:rPr>
          <w:i/>
          <w:iCs/>
        </w:rPr>
        <w:t>R</w:t>
      </w:r>
      <w:r>
        <w:rPr>
          <w:vertAlign w:val="superscript"/>
        </w:rPr>
        <w:t>2</w:t>
      </w:r>
      <w:r>
        <w:t xml:space="preserve"> and (b) LOOCV MAE for every learner and feature set.</w:t>
      </w:r>
    </w:p>
    <w:p w14:paraId="5FE42C03" w14:textId="77777777" w:rsidR="00BC50AA" w:rsidRDefault="00000000">
      <w:pPr>
        <w:pStyle w:val="IjasParagraf"/>
      </w:pPr>
      <w:r>
        <w:t xml:space="preserve">Two structural observations follow. First, the best </w:t>
      </w:r>
      <w:r>
        <w:rPr>
          <w:i/>
          <w:iCs/>
        </w:rPr>
        <w:t>R</w:t>
      </w:r>
      <w:r>
        <w:rPr>
          <w:vertAlign w:val="superscript"/>
        </w:rPr>
        <w:t>2</w:t>
      </w:r>
      <w:r>
        <w:t xml:space="preserve"> of 0.37 means that, even in the most favourable case, almost two thirds of the variance of physical occupancy is unexplained by sales occupancy, season and weather, which agrees with the weak correlation of Section 3.2. Second, the feature-set ablation in Figure 8d shows that adding month or CDD to sales occupancy helps the linear learners (Ridge improves from negative to about +0.3) but does not rescue the non-linear ones.</w:t>
      </w:r>
    </w:p>
    <w:p w14:paraId="4F7947A8" w14:textId="77777777" w:rsidR="00BC50AA" w:rsidRDefault="00000000">
      <w:pPr>
        <w:pStyle w:val="IjasHeading2"/>
        <w:keepNext/>
      </w:pPr>
      <w:r>
        <w:t>3.5 Stage 1: nested validation, uncertainty and the failed reconstruction</w:t>
      </w:r>
    </w:p>
    <w:p w14:paraId="7ABEC654" w14:textId="77777777" w:rsidR="00BC50AA" w:rsidRDefault="00000000">
      <w:pPr>
        <w:pStyle w:val="IjasParagraf"/>
      </w:pPr>
      <w:r>
        <w:t>The champion non-linear learner, an RBF SVR on feature set F4, was tuned by grid search. The selected hyper-parameters were C = 0.5, γ = 0.05 and ε = 0.05, with an inner six-fold MAE of 0.0524. When the same tuning was embedded in an outer leave-one-out loop (nested validation, (20)), the honest performance was R² = −0.787, MAE = 0.082 and RMSE = 0.109 (Table 8). The nested MAE is 57% larger than the inner-CV MAE, which is a direct measurement of the optimism that un-nested tuning would have introduced. A model that predicts worse than the mean (R² &lt; 0) cannot support operational forecasts of physical occupancy.</w:t>
      </w:r>
    </w:p>
    <w:p w14:paraId="03CB7D9B" w14:textId="77777777" w:rsidR="00BC50AA" w:rsidRDefault="00000000">
      <w:pPr>
        <w:pStyle w:val="IJASTableCaption"/>
        <w:keepNext/>
        <w:jc w:val="both"/>
      </w:pPr>
      <w:r>
        <w:rPr>
          <w:b/>
          <w:bCs/>
        </w:rPr>
        <w:t xml:space="preserve">Table 8. </w:t>
      </w:r>
      <w:r>
        <w:t>Stage-1 performance of the tuned SVR-RBF and the Gaussian process, under different protocols (feature set F4 unless noted).</w:t>
      </w:r>
    </w:p>
    <w:tbl>
      <w:tblPr>
        <w:tblW w:w="9026" w:type="dxa"/>
        <w:jc w:val="center"/>
        <w:tblLayout w:type="fixed"/>
        <w:tblCellMar>
          <w:left w:w="50" w:type="dxa"/>
          <w:right w:w="50" w:type="dxa"/>
        </w:tblCellMar>
        <w:tblLook w:val="04A0" w:firstRow="1" w:lastRow="0" w:firstColumn="1" w:lastColumn="0" w:noHBand="0" w:noVBand="1"/>
      </w:tblPr>
      <w:tblGrid>
        <w:gridCol w:w="5426"/>
        <w:gridCol w:w="1200"/>
        <w:gridCol w:w="1200"/>
        <w:gridCol w:w="1200"/>
      </w:tblGrid>
      <w:tr w:rsidR="00BC50AA" w14:paraId="655A1F3C" w14:textId="77777777">
        <w:trPr>
          <w:cantSplit/>
          <w:tblHeader/>
          <w:jc w:val="center"/>
        </w:trPr>
        <w:tc>
          <w:tcPr>
            <w:tcW w:w="5426" w:type="dxa"/>
            <w:tcBorders>
              <w:top w:val="single" w:sz="8" w:space="0" w:color="000000"/>
              <w:bottom w:val="single" w:sz="4" w:space="0" w:color="000000"/>
            </w:tcBorders>
            <w:vAlign w:val="center"/>
          </w:tcPr>
          <w:p w14:paraId="309E44CE" w14:textId="77777777" w:rsidR="00BC50AA" w:rsidRDefault="00000000">
            <w:pPr>
              <w:keepNext/>
              <w:spacing w:before="20" w:after="20" w:line="240" w:lineRule="auto"/>
              <w:jc w:val="center"/>
            </w:pPr>
            <w:r>
              <w:rPr>
                <w:rFonts w:ascii="Sitka Display" w:eastAsia="Times New Roman" w:hAnsi="Sitka Display" w:cs="Times New Roman"/>
                <w:b/>
                <w:bCs/>
                <w:sz w:val="16"/>
                <w:szCs w:val="16"/>
              </w:rPr>
              <w:t>Model and protocol</w:t>
            </w:r>
          </w:p>
        </w:tc>
        <w:tc>
          <w:tcPr>
            <w:tcW w:w="1200" w:type="dxa"/>
            <w:tcBorders>
              <w:top w:val="single" w:sz="8" w:space="0" w:color="000000"/>
              <w:bottom w:val="single" w:sz="4" w:space="0" w:color="000000"/>
            </w:tcBorders>
            <w:vAlign w:val="center"/>
          </w:tcPr>
          <w:p w14:paraId="42C24DBB" w14:textId="77777777" w:rsidR="00BC50AA" w:rsidRDefault="00000000">
            <w:pPr>
              <w:keepNext/>
              <w:spacing w:before="20" w:after="20" w:line="240" w:lineRule="auto"/>
              <w:jc w:val="center"/>
            </w:pPr>
            <w:r>
              <w:rPr>
                <w:rFonts w:ascii="Sitka Display" w:eastAsia="Times New Roman" w:hAnsi="Sitka Display" w:cs="Times New Roman"/>
                <w:b/>
                <w:bCs/>
                <w:i/>
                <w:iCs/>
                <w:sz w:val="16"/>
                <w:szCs w:val="16"/>
              </w:rPr>
              <w:t>R</w:t>
            </w:r>
            <w:r>
              <w:rPr>
                <w:rFonts w:ascii="Sitka Display" w:eastAsia="Times New Roman" w:hAnsi="Sitka Display" w:cs="Times New Roman"/>
                <w:b/>
                <w:bCs/>
                <w:sz w:val="16"/>
                <w:szCs w:val="16"/>
                <w:vertAlign w:val="superscript"/>
              </w:rPr>
              <w:t>2</w:t>
            </w:r>
          </w:p>
        </w:tc>
        <w:tc>
          <w:tcPr>
            <w:tcW w:w="1200" w:type="dxa"/>
            <w:tcBorders>
              <w:top w:val="single" w:sz="8" w:space="0" w:color="000000"/>
              <w:bottom w:val="single" w:sz="4" w:space="0" w:color="000000"/>
            </w:tcBorders>
            <w:vAlign w:val="center"/>
          </w:tcPr>
          <w:p w14:paraId="332CCFEF" w14:textId="77777777" w:rsidR="00BC50AA" w:rsidRDefault="00000000">
            <w:pPr>
              <w:keepNext/>
              <w:spacing w:before="20" w:after="20" w:line="240" w:lineRule="auto"/>
              <w:jc w:val="center"/>
            </w:pPr>
            <w:r>
              <w:rPr>
                <w:rFonts w:ascii="Sitka Display" w:eastAsia="Times New Roman" w:hAnsi="Sitka Display" w:cs="Times New Roman"/>
                <w:b/>
                <w:bCs/>
                <w:sz w:val="16"/>
                <w:szCs w:val="16"/>
              </w:rPr>
              <w:t>MAE</w:t>
            </w:r>
          </w:p>
        </w:tc>
        <w:tc>
          <w:tcPr>
            <w:tcW w:w="1200" w:type="dxa"/>
            <w:tcBorders>
              <w:top w:val="single" w:sz="8" w:space="0" w:color="000000"/>
              <w:bottom w:val="single" w:sz="4" w:space="0" w:color="000000"/>
            </w:tcBorders>
            <w:vAlign w:val="center"/>
          </w:tcPr>
          <w:p w14:paraId="5931C4DC" w14:textId="77777777" w:rsidR="00BC50AA" w:rsidRDefault="00000000">
            <w:pPr>
              <w:keepNext/>
              <w:spacing w:before="20" w:after="20" w:line="240" w:lineRule="auto"/>
              <w:jc w:val="center"/>
            </w:pPr>
            <w:r>
              <w:rPr>
                <w:rFonts w:ascii="Sitka Display" w:eastAsia="Times New Roman" w:hAnsi="Sitka Display" w:cs="Times New Roman"/>
                <w:b/>
                <w:bCs/>
                <w:sz w:val="16"/>
                <w:szCs w:val="16"/>
              </w:rPr>
              <w:t>RMSE</w:t>
            </w:r>
          </w:p>
        </w:tc>
      </w:tr>
      <w:tr w:rsidR="00BC50AA" w14:paraId="63495AB8" w14:textId="77777777">
        <w:trPr>
          <w:cantSplit/>
          <w:jc w:val="center"/>
        </w:trPr>
        <w:tc>
          <w:tcPr>
            <w:tcW w:w="5426" w:type="dxa"/>
            <w:vAlign w:val="center"/>
          </w:tcPr>
          <w:p w14:paraId="4D6D2F8A" w14:textId="77777777" w:rsidR="00BC50AA" w:rsidRDefault="00000000">
            <w:pPr>
              <w:keepNext/>
              <w:spacing w:before="20" w:after="20" w:line="240" w:lineRule="auto"/>
            </w:pPr>
            <w:r>
              <w:rPr>
                <w:rFonts w:ascii="Sitka Display" w:eastAsia="Times New Roman" w:hAnsi="Sitka Display" w:cs="Times New Roman"/>
                <w:sz w:val="16"/>
                <w:szCs w:val="16"/>
              </w:rPr>
              <w:t>Best untuned configuration (SVR linear, F3), LOOCV</w:t>
            </w:r>
          </w:p>
        </w:tc>
        <w:tc>
          <w:tcPr>
            <w:tcW w:w="1200" w:type="dxa"/>
            <w:vAlign w:val="center"/>
          </w:tcPr>
          <w:p w14:paraId="70C5ACCD" w14:textId="77777777" w:rsidR="00BC50AA" w:rsidRDefault="00000000">
            <w:pPr>
              <w:keepNext/>
              <w:spacing w:before="20" w:after="20" w:line="240" w:lineRule="auto"/>
              <w:jc w:val="center"/>
            </w:pPr>
            <w:r>
              <w:rPr>
                <w:rFonts w:ascii="Sitka Display" w:eastAsia="Times New Roman" w:hAnsi="Sitka Display" w:cs="Times New Roman"/>
                <w:sz w:val="16"/>
                <w:szCs w:val="16"/>
              </w:rPr>
              <w:t>0.3655</w:t>
            </w:r>
          </w:p>
        </w:tc>
        <w:tc>
          <w:tcPr>
            <w:tcW w:w="1200" w:type="dxa"/>
            <w:vAlign w:val="center"/>
          </w:tcPr>
          <w:p w14:paraId="6A833559" w14:textId="77777777" w:rsidR="00BC50AA" w:rsidRDefault="00000000">
            <w:pPr>
              <w:keepNext/>
              <w:spacing w:before="20" w:after="20" w:line="240" w:lineRule="auto"/>
              <w:jc w:val="center"/>
            </w:pPr>
            <w:r>
              <w:rPr>
                <w:rFonts w:ascii="Sitka Display" w:eastAsia="Times New Roman" w:hAnsi="Sitka Display" w:cs="Times New Roman"/>
                <w:sz w:val="16"/>
                <w:szCs w:val="16"/>
              </w:rPr>
              <w:t>0.0517</w:t>
            </w:r>
          </w:p>
        </w:tc>
        <w:tc>
          <w:tcPr>
            <w:tcW w:w="1200" w:type="dxa"/>
            <w:vAlign w:val="center"/>
          </w:tcPr>
          <w:p w14:paraId="46A2815B" w14:textId="77777777" w:rsidR="00BC50AA" w:rsidRDefault="00000000">
            <w:pPr>
              <w:keepNext/>
              <w:spacing w:before="20" w:after="20" w:line="240" w:lineRule="auto"/>
              <w:jc w:val="center"/>
            </w:pPr>
            <w:r>
              <w:rPr>
                <w:rFonts w:ascii="Sitka Display" w:eastAsia="Times New Roman" w:hAnsi="Sitka Display" w:cs="Times New Roman"/>
                <w:sz w:val="16"/>
                <w:szCs w:val="16"/>
              </w:rPr>
              <w:t>0.0651</w:t>
            </w:r>
          </w:p>
        </w:tc>
      </w:tr>
      <w:tr w:rsidR="00BC50AA" w14:paraId="4301F6E8" w14:textId="77777777">
        <w:trPr>
          <w:cantSplit/>
          <w:jc w:val="center"/>
        </w:trPr>
        <w:tc>
          <w:tcPr>
            <w:tcW w:w="5426" w:type="dxa"/>
            <w:vAlign w:val="center"/>
          </w:tcPr>
          <w:p w14:paraId="102A3CCF" w14:textId="77777777" w:rsidR="00BC50AA" w:rsidRDefault="00000000">
            <w:pPr>
              <w:keepNext/>
              <w:spacing w:before="20" w:after="20" w:line="240" w:lineRule="auto"/>
            </w:pPr>
            <w:r>
              <w:rPr>
                <w:rFonts w:ascii="Sitka Display" w:eastAsia="Times New Roman" w:hAnsi="Sitka Display" w:cs="Times New Roman"/>
                <w:sz w:val="16"/>
                <w:szCs w:val="16"/>
              </w:rPr>
              <w:t>Tuned SVR-RBF, inner six-fold CV (optimistic)</w:t>
            </w:r>
          </w:p>
        </w:tc>
        <w:tc>
          <w:tcPr>
            <w:tcW w:w="1200" w:type="dxa"/>
            <w:vAlign w:val="center"/>
          </w:tcPr>
          <w:p w14:paraId="3F6B7D42" w14:textId="77777777" w:rsidR="00BC50AA" w:rsidRDefault="00000000">
            <w:pPr>
              <w:keepNext/>
              <w:spacing w:before="20" w:after="20" w:line="240" w:lineRule="auto"/>
              <w:jc w:val="center"/>
            </w:pPr>
            <w:r>
              <w:rPr>
                <w:rFonts w:ascii="Sitka Display" w:eastAsia="Times New Roman" w:hAnsi="Sitka Display" w:cs="Times New Roman"/>
                <w:sz w:val="16"/>
                <w:szCs w:val="16"/>
              </w:rPr>
              <w:t>—</w:t>
            </w:r>
          </w:p>
        </w:tc>
        <w:tc>
          <w:tcPr>
            <w:tcW w:w="1200" w:type="dxa"/>
            <w:vAlign w:val="center"/>
          </w:tcPr>
          <w:p w14:paraId="19B11F53" w14:textId="77777777" w:rsidR="00BC50AA" w:rsidRDefault="00000000">
            <w:pPr>
              <w:keepNext/>
              <w:spacing w:before="20" w:after="20" w:line="240" w:lineRule="auto"/>
              <w:jc w:val="center"/>
            </w:pPr>
            <w:r>
              <w:rPr>
                <w:rFonts w:ascii="Sitka Display" w:eastAsia="Times New Roman" w:hAnsi="Sitka Display" w:cs="Times New Roman"/>
                <w:sz w:val="16"/>
                <w:szCs w:val="16"/>
              </w:rPr>
              <w:t>0.0524</w:t>
            </w:r>
          </w:p>
        </w:tc>
        <w:tc>
          <w:tcPr>
            <w:tcW w:w="1200" w:type="dxa"/>
            <w:vAlign w:val="center"/>
          </w:tcPr>
          <w:p w14:paraId="3B0B7E88" w14:textId="77777777" w:rsidR="00BC50AA" w:rsidRDefault="00000000">
            <w:pPr>
              <w:keepNext/>
              <w:spacing w:before="20" w:after="20" w:line="240" w:lineRule="auto"/>
              <w:jc w:val="center"/>
            </w:pPr>
            <w:r>
              <w:rPr>
                <w:rFonts w:ascii="Sitka Display" w:eastAsia="Times New Roman" w:hAnsi="Sitka Display" w:cs="Times New Roman"/>
                <w:sz w:val="16"/>
                <w:szCs w:val="16"/>
              </w:rPr>
              <w:t>—</w:t>
            </w:r>
          </w:p>
        </w:tc>
      </w:tr>
      <w:tr w:rsidR="00BC50AA" w14:paraId="2FD34F3E" w14:textId="77777777">
        <w:trPr>
          <w:cantSplit/>
          <w:jc w:val="center"/>
        </w:trPr>
        <w:tc>
          <w:tcPr>
            <w:tcW w:w="5426" w:type="dxa"/>
            <w:shd w:val="clear" w:color="auto" w:fill="E8F1F8"/>
            <w:vAlign w:val="center"/>
          </w:tcPr>
          <w:p w14:paraId="3D69F168" w14:textId="77777777" w:rsidR="00BC50AA" w:rsidRDefault="00000000">
            <w:pPr>
              <w:keepNext/>
              <w:spacing w:before="20" w:after="20" w:line="240" w:lineRule="auto"/>
            </w:pPr>
            <w:r>
              <w:rPr>
                <w:rFonts w:ascii="Sitka Display" w:eastAsia="Times New Roman" w:hAnsi="Sitka Display" w:cs="Times New Roman"/>
                <w:sz w:val="16"/>
                <w:szCs w:val="16"/>
              </w:rPr>
              <w:t>Tuned SVR-RBF, nested CV (outer LOOCV) – honest estimate</w:t>
            </w:r>
          </w:p>
        </w:tc>
        <w:tc>
          <w:tcPr>
            <w:tcW w:w="1200" w:type="dxa"/>
            <w:shd w:val="clear" w:color="auto" w:fill="E8F1F8"/>
            <w:vAlign w:val="center"/>
          </w:tcPr>
          <w:p w14:paraId="245EF56E" w14:textId="77777777" w:rsidR="00BC50AA" w:rsidRDefault="00000000">
            <w:pPr>
              <w:keepNext/>
              <w:spacing w:before="20" w:after="20" w:line="240" w:lineRule="auto"/>
              <w:jc w:val="center"/>
            </w:pPr>
            <w:r>
              <w:rPr>
                <w:rFonts w:ascii="Sitka Display" w:eastAsia="Times New Roman" w:hAnsi="Sitka Display" w:cs="Times New Roman"/>
                <w:sz w:val="16"/>
                <w:szCs w:val="16"/>
              </w:rPr>
              <w:t>−0.7865</w:t>
            </w:r>
          </w:p>
        </w:tc>
        <w:tc>
          <w:tcPr>
            <w:tcW w:w="1200" w:type="dxa"/>
            <w:shd w:val="clear" w:color="auto" w:fill="E8F1F8"/>
            <w:vAlign w:val="center"/>
          </w:tcPr>
          <w:p w14:paraId="69FA3DD9" w14:textId="77777777" w:rsidR="00BC50AA" w:rsidRDefault="00000000">
            <w:pPr>
              <w:keepNext/>
              <w:spacing w:before="20" w:after="20" w:line="240" w:lineRule="auto"/>
              <w:jc w:val="center"/>
            </w:pPr>
            <w:r>
              <w:rPr>
                <w:rFonts w:ascii="Sitka Display" w:eastAsia="Times New Roman" w:hAnsi="Sitka Display" w:cs="Times New Roman"/>
                <w:sz w:val="16"/>
                <w:szCs w:val="16"/>
              </w:rPr>
              <w:t>0.0820</w:t>
            </w:r>
          </w:p>
        </w:tc>
        <w:tc>
          <w:tcPr>
            <w:tcW w:w="1200" w:type="dxa"/>
            <w:shd w:val="clear" w:color="auto" w:fill="E8F1F8"/>
            <w:vAlign w:val="center"/>
          </w:tcPr>
          <w:p w14:paraId="40239336" w14:textId="77777777" w:rsidR="00BC50AA" w:rsidRDefault="00000000">
            <w:pPr>
              <w:keepNext/>
              <w:spacing w:before="20" w:after="20" w:line="240" w:lineRule="auto"/>
              <w:jc w:val="center"/>
            </w:pPr>
            <w:r>
              <w:rPr>
                <w:rFonts w:ascii="Sitka Display" w:eastAsia="Times New Roman" w:hAnsi="Sitka Display" w:cs="Times New Roman"/>
                <w:sz w:val="16"/>
                <w:szCs w:val="16"/>
              </w:rPr>
              <w:t>0.1092</w:t>
            </w:r>
          </w:p>
        </w:tc>
      </w:tr>
      <w:tr w:rsidR="00BC50AA" w14:paraId="645E9FD4" w14:textId="77777777">
        <w:trPr>
          <w:cantSplit/>
          <w:jc w:val="center"/>
        </w:trPr>
        <w:tc>
          <w:tcPr>
            <w:tcW w:w="5426" w:type="dxa"/>
            <w:vAlign w:val="center"/>
          </w:tcPr>
          <w:p w14:paraId="5893C215" w14:textId="77777777" w:rsidR="00BC50AA" w:rsidRDefault="00000000">
            <w:pPr>
              <w:keepNext/>
              <w:spacing w:before="20" w:after="20" w:line="240" w:lineRule="auto"/>
            </w:pPr>
            <w:r>
              <w:rPr>
                <w:rFonts w:ascii="Sitka Display" w:eastAsia="Times New Roman" w:hAnsi="Sitka Display" w:cs="Times New Roman"/>
                <w:sz w:val="16"/>
                <w:szCs w:val="16"/>
              </w:rPr>
              <w:t>Tuned SVR-RBF, in-sample refit</w:t>
            </w:r>
          </w:p>
        </w:tc>
        <w:tc>
          <w:tcPr>
            <w:tcW w:w="1200" w:type="dxa"/>
            <w:vAlign w:val="center"/>
          </w:tcPr>
          <w:p w14:paraId="37898130" w14:textId="77777777" w:rsidR="00BC50AA" w:rsidRDefault="00000000">
            <w:pPr>
              <w:keepNext/>
              <w:spacing w:before="20" w:after="20" w:line="240" w:lineRule="auto"/>
              <w:jc w:val="center"/>
            </w:pPr>
            <w:r>
              <w:rPr>
                <w:rFonts w:ascii="Sitka Display" w:eastAsia="Times New Roman" w:hAnsi="Sitka Display" w:cs="Times New Roman"/>
                <w:sz w:val="16"/>
                <w:szCs w:val="16"/>
              </w:rPr>
              <w:t>0.5214</w:t>
            </w:r>
          </w:p>
        </w:tc>
        <w:tc>
          <w:tcPr>
            <w:tcW w:w="1200" w:type="dxa"/>
            <w:vAlign w:val="center"/>
          </w:tcPr>
          <w:p w14:paraId="312DD4F2" w14:textId="77777777" w:rsidR="00BC50AA" w:rsidRDefault="00000000">
            <w:pPr>
              <w:keepNext/>
              <w:spacing w:before="20" w:after="20" w:line="240" w:lineRule="auto"/>
              <w:jc w:val="center"/>
            </w:pPr>
            <w:r>
              <w:rPr>
                <w:rFonts w:ascii="Sitka Display" w:eastAsia="Times New Roman" w:hAnsi="Sitka Display" w:cs="Times New Roman"/>
                <w:sz w:val="16"/>
                <w:szCs w:val="16"/>
              </w:rPr>
              <w:t>0.0458</w:t>
            </w:r>
          </w:p>
        </w:tc>
        <w:tc>
          <w:tcPr>
            <w:tcW w:w="1200" w:type="dxa"/>
            <w:vAlign w:val="center"/>
          </w:tcPr>
          <w:p w14:paraId="464F1ED5" w14:textId="77777777" w:rsidR="00BC50AA" w:rsidRDefault="00000000">
            <w:pPr>
              <w:keepNext/>
              <w:spacing w:before="20" w:after="20" w:line="240" w:lineRule="auto"/>
              <w:jc w:val="center"/>
            </w:pPr>
            <w:r>
              <w:rPr>
                <w:rFonts w:ascii="Sitka Display" w:eastAsia="Times New Roman" w:hAnsi="Sitka Display" w:cs="Times New Roman"/>
                <w:sz w:val="16"/>
                <w:szCs w:val="16"/>
              </w:rPr>
              <w:t>—</w:t>
            </w:r>
          </w:p>
        </w:tc>
      </w:tr>
      <w:tr w:rsidR="00BC50AA" w14:paraId="6A15DE11" w14:textId="77777777">
        <w:trPr>
          <w:cantSplit/>
          <w:jc w:val="center"/>
        </w:trPr>
        <w:tc>
          <w:tcPr>
            <w:tcW w:w="5426" w:type="dxa"/>
            <w:tcBorders>
              <w:bottom w:val="single" w:sz="8" w:space="0" w:color="000000"/>
            </w:tcBorders>
            <w:vAlign w:val="center"/>
          </w:tcPr>
          <w:p w14:paraId="1D2668AD" w14:textId="77777777" w:rsidR="00BC50AA" w:rsidRDefault="00000000">
            <w:pPr>
              <w:spacing w:before="20" w:after="20" w:line="240" w:lineRule="auto"/>
            </w:pPr>
            <w:r>
              <w:rPr>
                <w:rFonts w:ascii="Sitka Display" w:eastAsia="Times New Roman" w:hAnsi="Sitka Display" w:cs="Times New Roman"/>
                <w:sz w:val="16"/>
                <w:szCs w:val="16"/>
              </w:rPr>
              <w:t>Gaussian process (Matérn 3/2 + white noise), in-sample</w:t>
            </w:r>
          </w:p>
        </w:tc>
        <w:tc>
          <w:tcPr>
            <w:tcW w:w="1200" w:type="dxa"/>
            <w:tcBorders>
              <w:bottom w:val="single" w:sz="8" w:space="0" w:color="000000"/>
            </w:tcBorders>
            <w:vAlign w:val="center"/>
          </w:tcPr>
          <w:p w14:paraId="658A7476" w14:textId="77777777" w:rsidR="00BC50AA" w:rsidRDefault="00000000">
            <w:pPr>
              <w:spacing w:before="20" w:after="20" w:line="240" w:lineRule="auto"/>
              <w:jc w:val="center"/>
            </w:pPr>
            <w:r>
              <w:rPr>
                <w:rFonts w:ascii="Sitka Display" w:eastAsia="Times New Roman" w:hAnsi="Sitka Display" w:cs="Times New Roman"/>
                <w:sz w:val="16"/>
                <w:szCs w:val="16"/>
              </w:rPr>
              <w:t>0.9901</w:t>
            </w:r>
          </w:p>
        </w:tc>
        <w:tc>
          <w:tcPr>
            <w:tcW w:w="1200" w:type="dxa"/>
            <w:tcBorders>
              <w:bottom w:val="single" w:sz="8" w:space="0" w:color="000000"/>
            </w:tcBorders>
            <w:vAlign w:val="center"/>
          </w:tcPr>
          <w:p w14:paraId="0BA2B4E0" w14:textId="77777777" w:rsidR="00BC50AA" w:rsidRDefault="00000000">
            <w:pPr>
              <w:spacing w:before="20" w:after="20" w:line="240" w:lineRule="auto"/>
              <w:jc w:val="center"/>
            </w:pPr>
            <w:r>
              <w:rPr>
                <w:rFonts w:ascii="Sitka Display" w:eastAsia="Times New Roman" w:hAnsi="Sitka Display" w:cs="Times New Roman"/>
                <w:sz w:val="16"/>
                <w:szCs w:val="16"/>
              </w:rPr>
              <w:t>0.0065</w:t>
            </w:r>
          </w:p>
        </w:tc>
        <w:tc>
          <w:tcPr>
            <w:tcW w:w="1200" w:type="dxa"/>
            <w:tcBorders>
              <w:bottom w:val="single" w:sz="8" w:space="0" w:color="000000"/>
            </w:tcBorders>
            <w:vAlign w:val="center"/>
          </w:tcPr>
          <w:p w14:paraId="7C01BF53" w14:textId="77777777" w:rsidR="00BC50AA" w:rsidRDefault="00000000">
            <w:pPr>
              <w:spacing w:before="20" w:after="20" w:line="240" w:lineRule="auto"/>
              <w:jc w:val="center"/>
            </w:pPr>
            <w:r>
              <w:rPr>
                <w:rFonts w:ascii="Sitka Display" w:eastAsia="Times New Roman" w:hAnsi="Sitka Display" w:cs="Times New Roman"/>
                <w:sz w:val="16"/>
                <w:szCs w:val="16"/>
              </w:rPr>
              <w:t>—</w:t>
            </w:r>
          </w:p>
        </w:tc>
      </w:tr>
    </w:tbl>
    <w:p w14:paraId="63F52963" w14:textId="77777777" w:rsidR="00BC50AA" w:rsidRDefault="00000000">
      <w:pPr>
        <w:pStyle w:val="IJASParagrafAfterTablePicture"/>
      </w:pPr>
      <w:r>
        <w:rPr>
          <w:sz w:val="18"/>
          <w:szCs w:val="18"/>
        </w:rPr>
        <w:t>In-sample scores measure memorisation, not forecast skill, and are shown only to expose over-fitting.</w:t>
      </w:r>
    </w:p>
    <w:p w14:paraId="4F41946E" w14:textId="77777777" w:rsidR="00BC50AA" w:rsidRDefault="00000000">
      <w:pPr>
        <w:pStyle w:val="IjasParagraf"/>
      </w:pPr>
      <w:r>
        <w:t xml:space="preserve">The Gaussian process illustrates the same point from another angle. Its in-sample R² is 0.990, but the learned kernel has a length scale of 0.01, at the lower bound of the search range, and a noise level of 0.099, close to the upper bound. In other words, the process concluded that the targets are essentially independent across inputs. It memorises the 14 observed values and reverts to its prior mean elsewhere. This is exactly what happens when it is asked to reconstruct the five cycles before sensing started (Table 9 and Figure 8c): every imputed value equals 0.637 with a standard deviation of 0.082, regardless of the sales occupancy, and the implied gap becomes negative (−0.417 in June 2024), which is physically implausible because it would mean more rooms occupied than sold. The reconstruction of the pre-sensing period is therefore </w:t>
      </w:r>
      <w:r>
        <w:rPr>
          <w:i/>
          <w:iCs/>
        </w:rPr>
        <w:t>not credible</w:t>
      </w:r>
      <w:r>
        <w:t xml:space="preserve"> and must not be used as a baseline.</w:t>
      </w:r>
    </w:p>
    <w:p w14:paraId="21E81528" w14:textId="77777777" w:rsidR="00BC50AA" w:rsidRDefault="00000000">
      <w:pPr>
        <w:pStyle w:val="IJASTableCaption"/>
        <w:keepNext/>
        <w:jc w:val="both"/>
      </w:pPr>
      <w:r>
        <w:rPr>
          <w:b/>
          <w:bCs/>
        </w:rPr>
        <w:t xml:space="preserve">Table 9. </w:t>
      </w:r>
      <w:r>
        <w:t>Gaussian-process imputation for the five cycles without presence sensing.</w:t>
      </w:r>
    </w:p>
    <w:tbl>
      <w:tblPr>
        <w:tblW w:w="9026" w:type="dxa"/>
        <w:jc w:val="center"/>
        <w:tblLayout w:type="fixed"/>
        <w:tblCellMar>
          <w:left w:w="50" w:type="dxa"/>
          <w:right w:w="50" w:type="dxa"/>
        </w:tblCellMar>
        <w:tblLook w:val="04A0" w:firstRow="1" w:lastRow="0" w:firstColumn="1" w:lastColumn="0" w:noHBand="0" w:noVBand="1"/>
      </w:tblPr>
      <w:tblGrid>
        <w:gridCol w:w="1400"/>
        <w:gridCol w:w="1600"/>
        <w:gridCol w:w="2800"/>
        <w:gridCol w:w="1400"/>
        <w:gridCol w:w="1826"/>
      </w:tblGrid>
      <w:tr w:rsidR="00BC50AA" w14:paraId="04EE93B1" w14:textId="77777777">
        <w:trPr>
          <w:cantSplit/>
          <w:tblHeader/>
          <w:jc w:val="center"/>
        </w:trPr>
        <w:tc>
          <w:tcPr>
            <w:tcW w:w="1400" w:type="dxa"/>
            <w:tcBorders>
              <w:top w:val="single" w:sz="8" w:space="0" w:color="000000"/>
              <w:bottom w:val="single" w:sz="4" w:space="0" w:color="000000"/>
            </w:tcBorders>
            <w:vAlign w:val="center"/>
          </w:tcPr>
          <w:p w14:paraId="5F806729" w14:textId="77777777" w:rsidR="00BC50AA" w:rsidRDefault="00000000">
            <w:pPr>
              <w:keepNext/>
              <w:spacing w:before="20" w:after="20" w:line="240" w:lineRule="auto"/>
              <w:jc w:val="center"/>
            </w:pPr>
            <w:r>
              <w:rPr>
                <w:rFonts w:ascii="Sitka Display" w:eastAsia="Times New Roman" w:hAnsi="Sitka Display" w:cs="Times New Roman"/>
                <w:b/>
                <w:bCs/>
                <w:sz w:val="16"/>
                <w:szCs w:val="16"/>
              </w:rPr>
              <w:t>Cycle</w:t>
            </w:r>
          </w:p>
        </w:tc>
        <w:tc>
          <w:tcPr>
            <w:tcW w:w="1600" w:type="dxa"/>
            <w:tcBorders>
              <w:top w:val="single" w:sz="8" w:space="0" w:color="000000"/>
              <w:bottom w:val="single" w:sz="4" w:space="0" w:color="000000"/>
            </w:tcBorders>
            <w:vAlign w:val="center"/>
          </w:tcPr>
          <w:p w14:paraId="5C02829C" w14:textId="77777777" w:rsidR="00BC50AA" w:rsidRDefault="00000000">
            <w:pPr>
              <w:keepNext/>
              <w:spacing w:before="20" w:after="20" w:line="240" w:lineRule="auto"/>
              <w:jc w:val="center"/>
            </w:pPr>
            <w:r>
              <w:rPr>
                <w:rFonts w:ascii="Sitka Display" w:eastAsia="Times New Roman" w:hAnsi="Sitka Display" w:cs="Times New Roman"/>
                <w:b/>
                <w:bCs/>
                <w:i/>
                <w:iCs/>
                <w:sz w:val="16"/>
                <w:szCs w:val="16"/>
              </w:rPr>
              <w:t>O</w:t>
            </w:r>
            <w:r>
              <w:rPr>
                <w:rFonts w:ascii="Sitka Display" w:eastAsia="Times New Roman" w:hAnsi="Sitka Display" w:cs="Times New Roman"/>
                <w:b/>
                <w:bCs/>
                <w:sz w:val="16"/>
                <w:szCs w:val="16"/>
                <w:vertAlign w:val="superscript"/>
              </w:rPr>
              <w:t>sales</w:t>
            </w:r>
          </w:p>
        </w:tc>
        <w:tc>
          <w:tcPr>
            <w:tcW w:w="2800" w:type="dxa"/>
            <w:tcBorders>
              <w:top w:val="single" w:sz="8" w:space="0" w:color="000000"/>
              <w:bottom w:val="single" w:sz="4" w:space="0" w:color="000000"/>
            </w:tcBorders>
            <w:vAlign w:val="center"/>
          </w:tcPr>
          <w:p w14:paraId="67597808" w14:textId="77777777" w:rsidR="00BC50AA" w:rsidRDefault="00000000">
            <w:pPr>
              <w:keepNext/>
              <w:spacing w:before="20" w:after="20" w:line="240" w:lineRule="auto"/>
              <w:jc w:val="center"/>
            </w:pPr>
            <w:r>
              <w:rPr>
                <w:rFonts w:ascii="Sitka Display" w:eastAsia="Times New Roman" w:hAnsi="Sitka Display" w:cs="Times New Roman"/>
                <w:b/>
                <w:bCs/>
                <w:sz w:val="16"/>
                <w:szCs w:val="16"/>
              </w:rPr>
              <w:t xml:space="preserve">Imputed </w:t>
            </w:r>
            <w:r>
              <w:rPr>
                <w:rFonts w:ascii="Sitka Display" w:eastAsia="Times New Roman" w:hAnsi="Sitka Display" w:cs="Times New Roman"/>
                <w:b/>
                <w:bCs/>
                <w:i/>
                <w:iCs/>
                <w:sz w:val="16"/>
                <w:szCs w:val="16"/>
              </w:rPr>
              <w:t>O</w:t>
            </w:r>
            <w:r>
              <w:rPr>
                <w:rFonts w:ascii="Sitka Display" w:eastAsia="Times New Roman" w:hAnsi="Sitka Display" w:cs="Times New Roman"/>
                <w:b/>
                <w:bCs/>
                <w:sz w:val="16"/>
                <w:szCs w:val="16"/>
                <w:vertAlign w:val="superscript"/>
              </w:rPr>
              <w:t>phys</w:t>
            </w:r>
            <w:r>
              <w:rPr>
                <w:rFonts w:ascii="Sitka Display" w:eastAsia="Times New Roman" w:hAnsi="Sitka Display" w:cs="Times New Roman"/>
                <w:b/>
                <w:bCs/>
                <w:sz w:val="16"/>
                <w:szCs w:val="16"/>
              </w:rPr>
              <w:t xml:space="preserve"> (GPR mean)</w:t>
            </w:r>
          </w:p>
        </w:tc>
        <w:tc>
          <w:tcPr>
            <w:tcW w:w="1400" w:type="dxa"/>
            <w:tcBorders>
              <w:top w:val="single" w:sz="8" w:space="0" w:color="000000"/>
              <w:bottom w:val="single" w:sz="4" w:space="0" w:color="000000"/>
            </w:tcBorders>
            <w:vAlign w:val="center"/>
          </w:tcPr>
          <w:p w14:paraId="6E5EB12E" w14:textId="77777777" w:rsidR="00BC50AA" w:rsidRDefault="00000000">
            <w:pPr>
              <w:keepNext/>
              <w:spacing w:before="20" w:after="20" w:line="240" w:lineRule="auto"/>
              <w:jc w:val="center"/>
            </w:pPr>
            <w:r>
              <w:rPr>
                <w:rFonts w:ascii="Sitka Display" w:eastAsia="Times New Roman" w:hAnsi="Sitka Display" w:cs="Times New Roman"/>
                <w:b/>
                <w:bCs/>
                <w:sz w:val="16"/>
                <w:szCs w:val="16"/>
              </w:rPr>
              <w:t>GPR SD</w:t>
            </w:r>
          </w:p>
        </w:tc>
        <w:tc>
          <w:tcPr>
            <w:tcW w:w="1826" w:type="dxa"/>
            <w:tcBorders>
              <w:top w:val="single" w:sz="8" w:space="0" w:color="000000"/>
              <w:bottom w:val="single" w:sz="4" w:space="0" w:color="000000"/>
            </w:tcBorders>
            <w:vAlign w:val="center"/>
          </w:tcPr>
          <w:p w14:paraId="41C02F97" w14:textId="77777777" w:rsidR="00BC50AA" w:rsidRDefault="00000000">
            <w:pPr>
              <w:keepNext/>
              <w:spacing w:before="20" w:after="20" w:line="240" w:lineRule="auto"/>
              <w:jc w:val="center"/>
            </w:pPr>
            <w:r>
              <w:rPr>
                <w:rFonts w:ascii="Sitka Display" w:eastAsia="Times New Roman" w:hAnsi="Sitka Display" w:cs="Times New Roman"/>
                <w:b/>
                <w:bCs/>
                <w:sz w:val="16"/>
                <w:szCs w:val="16"/>
              </w:rPr>
              <w:t>Implied Δ</w:t>
            </w:r>
            <w:r>
              <w:rPr>
                <w:rFonts w:ascii="Sitka Display" w:eastAsia="Times New Roman" w:hAnsi="Sitka Display" w:cs="Times New Roman"/>
                <w:b/>
                <w:bCs/>
                <w:i/>
                <w:iCs/>
                <w:sz w:val="16"/>
                <w:szCs w:val="16"/>
              </w:rPr>
              <w:t>O</w:t>
            </w:r>
          </w:p>
        </w:tc>
      </w:tr>
      <w:tr w:rsidR="00BC50AA" w14:paraId="66386AEE" w14:textId="77777777">
        <w:trPr>
          <w:cantSplit/>
          <w:jc w:val="center"/>
        </w:trPr>
        <w:tc>
          <w:tcPr>
            <w:tcW w:w="1400" w:type="dxa"/>
            <w:vAlign w:val="center"/>
          </w:tcPr>
          <w:p w14:paraId="4FA4ACFD" w14:textId="77777777" w:rsidR="00BC50AA" w:rsidRDefault="00000000">
            <w:pPr>
              <w:keepNext/>
              <w:spacing w:before="20" w:after="20" w:line="240" w:lineRule="auto"/>
            </w:pPr>
            <w:r>
              <w:rPr>
                <w:rFonts w:ascii="Sitka Display" w:eastAsia="Times New Roman" w:hAnsi="Sitka Display" w:cs="Times New Roman"/>
                <w:sz w:val="16"/>
                <w:szCs w:val="16"/>
              </w:rPr>
              <w:t>Jun-24</w:t>
            </w:r>
          </w:p>
        </w:tc>
        <w:tc>
          <w:tcPr>
            <w:tcW w:w="1600" w:type="dxa"/>
            <w:vAlign w:val="center"/>
          </w:tcPr>
          <w:p w14:paraId="7B8D4EE2" w14:textId="77777777" w:rsidR="00BC50AA" w:rsidRDefault="00000000">
            <w:pPr>
              <w:keepNext/>
              <w:spacing w:before="20" w:after="20" w:line="240" w:lineRule="auto"/>
              <w:jc w:val="center"/>
            </w:pPr>
            <w:r>
              <w:rPr>
                <w:rFonts w:ascii="Sitka Display" w:eastAsia="Times New Roman" w:hAnsi="Sitka Display" w:cs="Times New Roman"/>
                <w:sz w:val="16"/>
                <w:szCs w:val="16"/>
              </w:rPr>
              <w:t>0.220</w:t>
            </w:r>
          </w:p>
        </w:tc>
        <w:tc>
          <w:tcPr>
            <w:tcW w:w="2800" w:type="dxa"/>
            <w:vAlign w:val="center"/>
          </w:tcPr>
          <w:p w14:paraId="7718204C" w14:textId="77777777" w:rsidR="00BC50AA" w:rsidRDefault="00000000">
            <w:pPr>
              <w:keepNext/>
              <w:spacing w:before="20" w:after="20" w:line="240" w:lineRule="auto"/>
              <w:jc w:val="center"/>
            </w:pPr>
            <w:r>
              <w:rPr>
                <w:rFonts w:ascii="Sitka Display" w:eastAsia="Times New Roman" w:hAnsi="Sitka Display" w:cs="Times New Roman"/>
                <w:sz w:val="16"/>
                <w:szCs w:val="16"/>
              </w:rPr>
              <w:t>0.637</w:t>
            </w:r>
          </w:p>
        </w:tc>
        <w:tc>
          <w:tcPr>
            <w:tcW w:w="1400" w:type="dxa"/>
            <w:vAlign w:val="center"/>
          </w:tcPr>
          <w:p w14:paraId="739BE889" w14:textId="77777777" w:rsidR="00BC50AA" w:rsidRDefault="00000000">
            <w:pPr>
              <w:keepNext/>
              <w:spacing w:before="20" w:after="20" w:line="240" w:lineRule="auto"/>
              <w:jc w:val="center"/>
            </w:pPr>
            <w:r>
              <w:rPr>
                <w:rFonts w:ascii="Sitka Display" w:eastAsia="Times New Roman" w:hAnsi="Sitka Display" w:cs="Times New Roman"/>
                <w:sz w:val="16"/>
                <w:szCs w:val="16"/>
              </w:rPr>
              <w:t>0.082</w:t>
            </w:r>
          </w:p>
        </w:tc>
        <w:tc>
          <w:tcPr>
            <w:tcW w:w="1826" w:type="dxa"/>
            <w:vAlign w:val="center"/>
          </w:tcPr>
          <w:p w14:paraId="3F34C362" w14:textId="77777777" w:rsidR="00BC50AA" w:rsidRDefault="00000000">
            <w:pPr>
              <w:keepNext/>
              <w:spacing w:before="20" w:after="20" w:line="240" w:lineRule="auto"/>
              <w:jc w:val="center"/>
            </w:pPr>
            <w:r>
              <w:rPr>
                <w:rFonts w:ascii="Sitka Display" w:eastAsia="Times New Roman" w:hAnsi="Sitka Display" w:cs="Times New Roman"/>
                <w:sz w:val="16"/>
                <w:szCs w:val="16"/>
              </w:rPr>
              <w:t>-0.417</w:t>
            </w:r>
          </w:p>
        </w:tc>
      </w:tr>
      <w:tr w:rsidR="00BC50AA" w14:paraId="6BC138C6" w14:textId="77777777">
        <w:trPr>
          <w:cantSplit/>
          <w:jc w:val="center"/>
        </w:trPr>
        <w:tc>
          <w:tcPr>
            <w:tcW w:w="1400" w:type="dxa"/>
            <w:vAlign w:val="center"/>
          </w:tcPr>
          <w:p w14:paraId="1D6B0E9F" w14:textId="77777777" w:rsidR="00BC50AA" w:rsidRDefault="00000000">
            <w:pPr>
              <w:keepNext/>
              <w:spacing w:before="20" w:after="20" w:line="240" w:lineRule="auto"/>
            </w:pPr>
            <w:r>
              <w:rPr>
                <w:rFonts w:ascii="Sitka Display" w:eastAsia="Times New Roman" w:hAnsi="Sitka Display" w:cs="Times New Roman"/>
                <w:sz w:val="16"/>
                <w:szCs w:val="16"/>
              </w:rPr>
              <w:t>Jul-24</w:t>
            </w:r>
          </w:p>
        </w:tc>
        <w:tc>
          <w:tcPr>
            <w:tcW w:w="1600" w:type="dxa"/>
            <w:vAlign w:val="center"/>
          </w:tcPr>
          <w:p w14:paraId="2F1C9B4A" w14:textId="77777777" w:rsidR="00BC50AA" w:rsidRDefault="00000000">
            <w:pPr>
              <w:keepNext/>
              <w:spacing w:before="20" w:after="20" w:line="240" w:lineRule="auto"/>
              <w:jc w:val="center"/>
            </w:pPr>
            <w:r>
              <w:rPr>
                <w:rFonts w:ascii="Sitka Display" w:eastAsia="Times New Roman" w:hAnsi="Sitka Display" w:cs="Times New Roman"/>
                <w:sz w:val="16"/>
                <w:szCs w:val="16"/>
              </w:rPr>
              <w:t>0.396</w:t>
            </w:r>
          </w:p>
        </w:tc>
        <w:tc>
          <w:tcPr>
            <w:tcW w:w="2800" w:type="dxa"/>
            <w:vAlign w:val="center"/>
          </w:tcPr>
          <w:p w14:paraId="777E4231" w14:textId="77777777" w:rsidR="00BC50AA" w:rsidRDefault="00000000">
            <w:pPr>
              <w:keepNext/>
              <w:spacing w:before="20" w:after="20" w:line="240" w:lineRule="auto"/>
              <w:jc w:val="center"/>
            </w:pPr>
            <w:r>
              <w:rPr>
                <w:rFonts w:ascii="Sitka Display" w:eastAsia="Times New Roman" w:hAnsi="Sitka Display" w:cs="Times New Roman"/>
                <w:sz w:val="16"/>
                <w:szCs w:val="16"/>
              </w:rPr>
              <w:t>0.637</w:t>
            </w:r>
          </w:p>
        </w:tc>
        <w:tc>
          <w:tcPr>
            <w:tcW w:w="1400" w:type="dxa"/>
            <w:vAlign w:val="center"/>
          </w:tcPr>
          <w:p w14:paraId="41BE499D" w14:textId="77777777" w:rsidR="00BC50AA" w:rsidRDefault="00000000">
            <w:pPr>
              <w:keepNext/>
              <w:spacing w:before="20" w:after="20" w:line="240" w:lineRule="auto"/>
              <w:jc w:val="center"/>
            </w:pPr>
            <w:r>
              <w:rPr>
                <w:rFonts w:ascii="Sitka Display" w:eastAsia="Times New Roman" w:hAnsi="Sitka Display" w:cs="Times New Roman"/>
                <w:sz w:val="16"/>
                <w:szCs w:val="16"/>
              </w:rPr>
              <w:t>0.082</w:t>
            </w:r>
          </w:p>
        </w:tc>
        <w:tc>
          <w:tcPr>
            <w:tcW w:w="1826" w:type="dxa"/>
            <w:vAlign w:val="center"/>
          </w:tcPr>
          <w:p w14:paraId="3C1AD098" w14:textId="77777777" w:rsidR="00BC50AA" w:rsidRDefault="00000000">
            <w:pPr>
              <w:keepNext/>
              <w:spacing w:before="20" w:after="20" w:line="240" w:lineRule="auto"/>
              <w:jc w:val="center"/>
            </w:pPr>
            <w:r>
              <w:rPr>
                <w:rFonts w:ascii="Sitka Display" w:eastAsia="Times New Roman" w:hAnsi="Sitka Display" w:cs="Times New Roman"/>
                <w:sz w:val="16"/>
                <w:szCs w:val="16"/>
              </w:rPr>
              <w:t>-0.241</w:t>
            </w:r>
          </w:p>
        </w:tc>
      </w:tr>
      <w:tr w:rsidR="00BC50AA" w14:paraId="299E7A45" w14:textId="77777777">
        <w:trPr>
          <w:cantSplit/>
          <w:jc w:val="center"/>
        </w:trPr>
        <w:tc>
          <w:tcPr>
            <w:tcW w:w="1400" w:type="dxa"/>
            <w:vAlign w:val="center"/>
          </w:tcPr>
          <w:p w14:paraId="6EABF0CC" w14:textId="77777777" w:rsidR="00BC50AA" w:rsidRDefault="00000000">
            <w:pPr>
              <w:keepNext/>
              <w:spacing w:before="20" w:after="20" w:line="240" w:lineRule="auto"/>
            </w:pPr>
            <w:r>
              <w:rPr>
                <w:rFonts w:ascii="Sitka Display" w:eastAsia="Times New Roman" w:hAnsi="Sitka Display" w:cs="Times New Roman"/>
                <w:sz w:val="16"/>
                <w:szCs w:val="16"/>
              </w:rPr>
              <w:t>Aug-24</w:t>
            </w:r>
          </w:p>
        </w:tc>
        <w:tc>
          <w:tcPr>
            <w:tcW w:w="1600" w:type="dxa"/>
            <w:vAlign w:val="center"/>
          </w:tcPr>
          <w:p w14:paraId="5541BF77" w14:textId="77777777" w:rsidR="00BC50AA" w:rsidRDefault="00000000">
            <w:pPr>
              <w:keepNext/>
              <w:spacing w:before="20" w:after="20" w:line="240" w:lineRule="auto"/>
              <w:jc w:val="center"/>
            </w:pPr>
            <w:r>
              <w:rPr>
                <w:rFonts w:ascii="Sitka Display" w:eastAsia="Times New Roman" w:hAnsi="Sitka Display" w:cs="Times New Roman"/>
                <w:sz w:val="16"/>
                <w:szCs w:val="16"/>
              </w:rPr>
              <w:t>0.642</w:t>
            </w:r>
          </w:p>
        </w:tc>
        <w:tc>
          <w:tcPr>
            <w:tcW w:w="2800" w:type="dxa"/>
            <w:vAlign w:val="center"/>
          </w:tcPr>
          <w:p w14:paraId="565B0DB9" w14:textId="77777777" w:rsidR="00BC50AA" w:rsidRDefault="00000000">
            <w:pPr>
              <w:keepNext/>
              <w:spacing w:before="20" w:after="20" w:line="240" w:lineRule="auto"/>
              <w:jc w:val="center"/>
            </w:pPr>
            <w:r>
              <w:rPr>
                <w:rFonts w:ascii="Sitka Display" w:eastAsia="Times New Roman" w:hAnsi="Sitka Display" w:cs="Times New Roman"/>
                <w:sz w:val="16"/>
                <w:szCs w:val="16"/>
              </w:rPr>
              <w:t>0.637</w:t>
            </w:r>
          </w:p>
        </w:tc>
        <w:tc>
          <w:tcPr>
            <w:tcW w:w="1400" w:type="dxa"/>
            <w:vAlign w:val="center"/>
          </w:tcPr>
          <w:p w14:paraId="7E2A55B5" w14:textId="77777777" w:rsidR="00BC50AA" w:rsidRDefault="00000000">
            <w:pPr>
              <w:keepNext/>
              <w:spacing w:before="20" w:after="20" w:line="240" w:lineRule="auto"/>
              <w:jc w:val="center"/>
            </w:pPr>
            <w:r>
              <w:rPr>
                <w:rFonts w:ascii="Sitka Display" w:eastAsia="Times New Roman" w:hAnsi="Sitka Display" w:cs="Times New Roman"/>
                <w:sz w:val="16"/>
                <w:szCs w:val="16"/>
              </w:rPr>
              <w:t>0.082</w:t>
            </w:r>
          </w:p>
        </w:tc>
        <w:tc>
          <w:tcPr>
            <w:tcW w:w="1826" w:type="dxa"/>
            <w:vAlign w:val="center"/>
          </w:tcPr>
          <w:p w14:paraId="39270959" w14:textId="77777777" w:rsidR="00BC50AA" w:rsidRDefault="00000000">
            <w:pPr>
              <w:keepNext/>
              <w:spacing w:before="20" w:after="20" w:line="240" w:lineRule="auto"/>
              <w:jc w:val="center"/>
            </w:pPr>
            <w:r>
              <w:rPr>
                <w:rFonts w:ascii="Sitka Display" w:eastAsia="Times New Roman" w:hAnsi="Sitka Display" w:cs="Times New Roman"/>
                <w:sz w:val="16"/>
                <w:szCs w:val="16"/>
              </w:rPr>
              <w:t>+0.005</w:t>
            </w:r>
          </w:p>
        </w:tc>
      </w:tr>
      <w:tr w:rsidR="00BC50AA" w14:paraId="1CE223FE" w14:textId="77777777">
        <w:trPr>
          <w:cantSplit/>
          <w:jc w:val="center"/>
        </w:trPr>
        <w:tc>
          <w:tcPr>
            <w:tcW w:w="1400" w:type="dxa"/>
            <w:vAlign w:val="center"/>
          </w:tcPr>
          <w:p w14:paraId="3FC561DD" w14:textId="77777777" w:rsidR="00BC50AA" w:rsidRDefault="00000000">
            <w:pPr>
              <w:keepNext/>
              <w:spacing w:before="20" w:after="20" w:line="240" w:lineRule="auto"/>
            </w:pPr>
            <w:r>
              <w:rPr>
                <w:rFonts w:ascii="Sitka Display" w:eastAsia="Times New Roman" w:hAnsi="Sitka Display" w:cs="Times New Roman"/>
                <w:sz w:val="16"/>
                <w:szCs w:val="16"/>
              </w:rPr>
              <w:t>Sep-24</w:t>
            </w:r>
          </w:p>
        </w:tc>
        <w:tc>
          <w:tcPr>
            <w:tcW w:w="1600" w:type="dxa"/>
            <w:vAlign w:val="center"/>
          </w:tcPr>
          <w:p w14:paraId="124828FD" w14:textId="77777777" w:rsidR="00BC50AA" w:rsidRDefault="00000000">
            <w:pPr>
              <w:keepNext/>
              <w:spacing w:before="20" w:after="20" w:line="240" w:lineRule="auto"/>
              <w:jc w:val="center"/>
            </w:pPr>
            <w:r>
              <w:rPr>
                <w:rFonts w:ascii="Sitka Display" w:eastAsia="Times New Roman" w:hAnsi="Sitka Display" w:cs="Times New Roman"/>
                <w:sz w:val="16"/>
                <w:szCs w:val="16"/>
              </w:rPr>
              <w:t>0.886</w:t>
            </w:r>
          </w:p>
        </w:tc>
        <w:tc>
          <w:tcPr>
            <w:tcW w:w="2800" w:type="dxa"/>
            <w:vAlign w:val="center"/>
          </w:tcPr>
          <w:p w14:paraId="7559333F" w14:textId="77777777" w:rsidR="00BC50AA" w:rsidRDefault="00000000">
            <w:pPr>
              <w:keepNext/>
              <w:spacing w:before="20" w:after="20" w:line="240" w:lineRule="auto"/>
              <w:jc w:val="center"/>
            </w:pPr>
            <w:r>
              <w:rPr>
                <w:rFonts w:ascii="Sitka Display" w:eastAsia="Times New Roman" w:hAnsi="Sitka Display" w:cs="Times New Roman"/>
                <w:sz w:val="16"/>
                <w:szCs w:val="16"/>
              </w:rPr>
              <w:t>0.637</w:t>
            </w:r>
          </w:p>
        </w:tc>
        <w:tc>
          <w:tcPr>
            <w:tcW w:w="1400" w:type="dxa"/>
            <w:vAlign w:val="center"/>
          </w:tcPr>
          <w:p w14:paraId="7A0FE0B5" w14:textId="77777777" w:rsidR="00BC50AA" w:rsidRDefault="00000000">
            <w:pPr>
              <w:keepNext/>
              <w:spacing w:before="20" w:after="20" w:line="240" w:lineRule="auto"/>
              <w:jc w:val="center"/>
            </w:pPr>
            <w:r>
              <w:rPr>
                <w:rFonts w:ascii="Sitka Display" w:eastAsia="Times New Roman" w:hAnsi="Sitka Display" w:cs="Times New Roman"/>
                <w:sz w:val="16"/>
                <w:szCs w:val="16"/>
              </w:rPr>
              <w:t>0.082</w:t>
            </w:r>
          </w:p>
        </w:tc>
        <w:tc>
          <w:tcPr>
            <w:tcW w:w="1826" w:type="dxa"/>
            <w:vAlign w:val="center"/>
          </w:tcPr>
          <w:p w14:paraId="4E2C8474" w14:textId="77777777" w:rsidR="00BC50AA" w:rsidRDefault="00000000">
            <w:pPr>
              <w:keepNext/>
              <w:spacing w:before="20" w:after="20" w:line="240" w:lineRule="auto"/>
              <w:jc w:val="center"/>
            </w:pPr>
            <w:r>
              <w:rPr>
                <w:rFonts w:ascii="Sitka Display" w:eastAsia="Times New Roman" w:hAnsi="Sitka Display" w:cs="Times New Roman"/>
                <w:sz w:val="16"/>
                <w:szCs w:val="16"/>
              </w:rPr>
              <w:t>+0.249</w:t>
            </w:r>
          </w:p>
        </w:tc>
      </w:tr>
      <w:tr w:rsidR="00BC50AA" w14:paraId="49548F0B" w14:textId="77777777">
        <w:trPr>
          <w:cantSplit/>
          <w:jc w:val="center"/>
        </w:trPr>
        <w:tc>
          <w:tcPr>
            <w:tcW w:w="1400" w:type="dxa"/>
            <w:tcBorders>
              <w:bottom w:val="single" w:sz="8" w:space="0" w:color="000000"/>
            </w:tcBorders>
            <w:vAlign w:val="center"/>
          </w:tcPr>
          <w:p w14:paraId="2A8B968D" w14:textId="77777777" w:rsidR="00BC50AA" w:rsidRDefault="00000000">
            <w:pPr>
              <w:spacing w:before="20" w:after="20" w:line="240" w:lineRule="auto"/>
            </w:pPr>
            <w:r>
              <w:rPr>
                <w:rFonts w:ascii="Sitka Display" w:eastAsia="Times New Roman" w:hAnsi="Sitka Display" w:cs="Times New Roman"/>
                <w:sz w:val="16"/>
                <w:szCs w:val="16"/>
              </w:rPr>
              <w:t>Oct-24</w:t>
            </w:r>
          </w:p>
        </w:tc>
        <w:tc>
          <w:tcPr>
            <w:tcW w:w="1600" w:type="dxa"/>
            <w:tcBorders>
              <w:bottom w:val="single" w:sz="8" w:space="0" w:color="000000"/>
            </w:tcBorders>
            <w:vAlign w:val="center"/>
          </w:tcPr>
          <w:p w14:paraId="481B5971" w14:textId="77777777" w:rsidR="00BC50AA" w:rsidRDefault="00000000">
            <w:pPr>
              <w:spacing w:before="20" w:after="20" w:line="240" w:lineRule="auto"/>
              <w:jc w:val="center"/>
            </w:pPr>
            <w:r>
              <w:rPr>
                <w:rFonts w:ascii="Sitka Display" w:eastAsia="Times New Roman" w:hAnsi="Sitka Display" w:cs="Times New Roman"/>
                <w:sz w:val="16"/>
                <w:szCs w:val="16"/>
              </w:rPr>
              <w:t>0.959</w:t>
            </w:r>
          </w:p>
        </w:tc>
        <w:tc>
          <w:tcPr>
            <w:tcW w:w="2800" w:type="dxa"/>
            <w:tcBorders>
              <w:bottom w:val="single" w:sz="8" w:space="0" w:color="000000"/>
            </w:tcBorders>
            <w:vAlign w:val="center"/>
          </w:tcPr>
          <w:p w14:paraId="5C43230F" w14:textId="77777777" w:rsidR="00BC50AA" w:rsidRDefault="00000000">
            <w:pPr>
              <w:spacing w:before="20" w:after="20" w:line="240" w:lineRule="auto"/>
              <w:jc w:val="center"/>
            </w:pPr>
            <w:r>
              <w:rPr>
                <w:rFonts w:ascii="Sitka Display" w:eastAsia="Times New Roman" w:hAnsi="Sitka Display" w:cs="Times New Roman"/>
                <w:sz w:val="16"/>
                <w:szCs w:val="16"/>
              </w:rPr>
              <w:t>0.637</w:t>
            </w:r>
          </w:p>
        </w:tc>
        <w:tc>
          <w:tcPr>
            <w:tcW w:w="1400" w:type="dxa"/>
            <w:tcBorders>
              <w:bottom w:val="single" w:sz="8" w:space="0" w:color="000000"/>
            </w:tcBorders>
            <w:vAlign w:val="center"/>
          </w:tcPr>
          <w:p w14:paraId="16A4DC94" w14:textId="77777777" w:rsidR="00BC50AA" w:rsidRDefault="00000000">
            <w:pPr>
              <w:spacing w:before="20" w:after="20" w:line="240" w:lineRule="auto"/>
              <w:jc w:val="center"/>
            </w:pPr>
            <w:r>
              <w:rPr>
                <w:rFonts w:ascii="Sitka Display" w:eastAsia="Times New Roman" w:hAnsi="Sitka Display" w:cs="Times New Roman"/>
                <w:sz w:val="16"/>
                <w:szCs w:val="16"/>
              </w:rPr>
              <w:t>0.082</w:t>
            </w:r>
          </w:p>
        </w:tc>
        <w:tc>
          <w:tcPr>
            <w:tcW w:w="1826" w:type="dxa"/>
            <w:tcBorders>
              <w:bottom w:val="single" w:sz="8" w:space="0" w:color="000000"/>
            </w:tcBorders>
            <w:vAlign w:val="center"/>
          </w:tcPr>
          <w:p w14:paraId="4DAEE358" w14:textId="77777777" w:rsidR="00BC50AA" w:rsidRDefault="00000000">
            <w:pPr>
              <w:spacing w:before="20" w:after="20" w:line="240" w:lineRule="auto"/>
              <w:jc w:val="center"/>
            </w:pPr>
            <w:r>
              <w:rPr>
                <w:rFonts w:ascii="Sitka Display" w:eastAsia="Times New Roman" w:hAnsi="Sitka Display" w:cs="Times New Roman"/>
                <w:sz w:val="16"/>
                <w:szCs w:val="16"/>
              </w:rPr>
              <w:t>+0.322</w:t>
            </w:r>
          </w:p>
        </w:tc>
      </w:tr>
    </w:tbl>
    <w:p w14:paraId="4C007E4C" w14:textId="77777777" w:rsidR="00BC50AA" w:rsidRDefault="00BC50AA">
      <w:pPr>
        <w:pStyle w:val="IJASParagrafAfterTablePicture"/>
        <w:spacing w:before="0"/>
      </w:pPr>
    </w:p>
    <w:p w14:paraId="49FA19A0" w14:textId="77777777" w:rsidR="00BC50AA" w:rsidRDefault="00000000">
      <w:pPr>
        <w:pStyle w:val="IjasPicture"/>
        <w:keepNext/>
        <w:spacing w:before="60" w:after="0"/>
      </w:pPr>
      <w:r>
        <w:rPr>
          <w:noProof/>
        </w:rPr>
        <w:lastRenderedPageBreak/>
        <w:drawing>
          <wp:inline distT="0" distB="0" distL="0" distR="0" wp14:anchorId="3EA67B56" wp14:editId="13D6554E">
            <wp:extent cx="4206240" cy="2681113"/>
            <wp:effectExtent l="0" t="0" r="0" b="0"/>
            <wp:docPr id="1013" name="Picture 1013" descr="Stage 1 par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 name="fig_12.png"/>
                    <pic:cNvPicPr/>
                  </pic:nvPicPr>
                  <pic:blipFill>
                    <a:blip r:embed="rId28"/>
                    <a:stretch>
                      <a:fillRect/>
                    </a:stretch>
                  </pic:blipFill>
                  <pic:spPr>
                    <a:xfrm>
                      <a:off x="0" y="0"/>
                      <a:ext cx="4206240" cy="2681113"/>
                    </a:xfrm>
                    <a:prstGeom prst="rect">
                      <a:avLst/>
                    </a:prstGeom>
                  </pic:spPr>
                </pic:pic>
              </a:graphicData>
            </a:graphic>
          </wp:inline>
        </w:drawing>
      </w:r>
    </w:p>
    <w:p w14:paraId="1AB5FE2C" w14:textId="77777777" w:rsidR="00BC50AA" w:rsidRDefault="00000000">
      <w:pPr>
        <w:pStyle w:val="IjasPicture"/>
        <w:keepNext/>
        <w:spacing w:before="60" w:after="0"/>
      </w:pPr>
      <w:r>
        <w:rPr>
          <w:noProof/>
        </w:rPr>
        <w:drawing>
          <wp:inline distT="0" distB="0" distL="0" distR="0" wp14:anchorId="20935A9E" wp14:editId="50082B9A">
            <wp:extent cx="4206240" cy="2762875"/>
            <wp:effectExtent l="0" t="0" r="0" b="0"/>
            <wp:docPr id="1014" name="Picture 1014" descr="Stage 1 residua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 name="fig_13.png"/>
                    <pic:cNvPicPr/>
                  </pic:nvPicPr>
                  <pic:blipFill>
                    <a:blip r:embed="rId29"/>
                    <a:stretch>
                      <a:fillRect/>
                    </a:stretch>
                  </pic:blipFill>
                  <pic:spPr>
                    <a:xfrm>
                      <a:off x="0" y="0"/>
                      <a:ext cx="4206240" cy="2762875"/>
                    </a:xfrm>
                    <a:prstGeom prst="rect">
                      <a:avLst/>
                    </a:prstGeom>
                  </pic:spPr>
                </pic:pic>
              </a:graphicData>
            </a:graphic>
          </wp:inline>
        </w:drawing>
      </w:r>
    </w:p>
    <w:p w14:paraId="52E498CD" w14:textId="77777777" w:rsidR="00BC50AA" w:rsidRDefault="00000000">
      <w:pPr>
        <w:pStyle w:val="IjasPicture"/>
        <w:keepNext/>
        <w:spacing w:before="60" w:after="0"/>
      </w:pPr>
      <w:r>
        <w:rPr>
          <w:noProof/>
        </w:rPr>
        <w:drawing>
          <wp:inline distT="0" distB="0" distL="0" distR="0" wp14:anchorId="647D825E" wp14:editId="3DFF3EAB">
            <wp:extent cx="4206240" cy="2843379"/>
            <wp:effectExtent l="0" t="0" r="0" b="0"/>
            <wp:docPr id="1015" name="Picture 1015" descr="Reconstructed time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 name="fig_14.png"/>
                    <pic:cNvPicPr/>
                  </pic:nvPicPr>
                  <pic:blipFill>
                    <a:blip r:embed="rId30"/>
                    <a:stretch>
                      <a:fillRect/>
                    </a:stretch>
                  </pic:blipFill>
                  <pic:spPr>
                    <a:xfrm>
                      <a:off x="0" y="0"/>
                      <a:ext cx="4206240" cy="2843379"/>
                    </a:xfrm>
                    <a:prstGeom prst="rect">
                      <a:avLst/>
                    </a:prstGeom>
                  </pic:spPr>
                </pic:pic>
              </a:graphicData>
            </a:graphic>
          </wp:inline>
        </w:drawing>
      </w:r>
    </w:p>
    <w:p w14:paraId="26C6E0DE" w14:textId="77777777" w:rsidR="00BC50AA" w:rsidRDefault="00000000">
      <w:pPr>
        <w:pStyle w:val="IjasPicture"/>
        <w:keepNext/>
        <w:spacing w:before="60" w:after="0"/>
      </w:pPr>
      <w:r>
        <w:rPr>
          <w:noProof/>
        </w:rPr>
        <w:lastRenderedPageBreak/>
        <w:drawing>
          <wp:inline distT="0" distB="0" distL="0" distR="0" wp14:anchorId="0413FCE4" wp14:editId="0DD97758">
            <wp:extent cx="4206240" cy="2681894"/>
            <wp:effectExtent l="0" t="0" r="0" b="0"/>
            <wp:docPr id="1016" name="Picture 1016" descr="Feature-set abl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6" name="fig_15.png"/>
                    <pic:cNvPicPr/>
                  </pic:nvPicPr>
                  <pic:blipFill>
                    <a:blip r:embed="rId31"/>
                    <a:stretch>
                      <a:fillRect/>
                    </a:stretch>
                  </pic:blipFill>
                  <pic:spPr>
                    <a:xfrm>
                      <a:off x="0" y="0"/>
                      <a:ext cx="4206240" cy="2681894"/>
                    </a:xfrm>
                    <a:prstGeom prst="rect">
                      <a:avLst/>
                    </a:prstGeom>
                  </pic:spPr>
                </pic:pic>
              </a:graphicData>
            </a:graphic>
          </wp:inline>
        </w:drawing>
      </w:r>
    </w:p>
    <w:p w14:paraId="36AD69CF" w14:textId="77777777" w:rsidR="00BC50AA" w:rsidRDefault="00000000">
      <w:pPr>
        <w:pStyle w:val="IjasPictureCaption"/>
        <w:jc w:val="both"/>
      </w:pPr>
      <w:r>
        <w:rPr>
          <w:b/>
        </w:rPr>
        <w:t xml:space="preserve">Figure 8. </w:t>
      </w:r>
      <w:r>
        <w:t xml:space="preserve">Stage-1 diagnostics. (a) LOOCV parity plot of the RBF SVR on feature set F4. (b) LOOCV residuals with ±2σ limits. (c) Reconstructed latent-occupancy timeline with the Gaussian-process 95% credible band; the shaded period is the imputed, sensor-blind interval, where the forecast is flat. (d) Feature-set ablation of the LOOCV </w:t>
      </w:r>
      <w:r>
        <w:rPr>
          <w:i/>
          <w:iCs/>
        </w:rPr>
        <w:t>R</w:t>
      </w:r>
      <w:r>
        <w:rPr>
          <w:vertAlign w:val="superscript"/>
        </w:rPr>
        <w:t>2</w:t>
      </w:r>
      <w:r>
        <w:t xml:space="preserve"> for four learners.</w:t>
      </w:r>
    </w:p>
    <w:p w14:paraId="35C0F6C7" w14:textId="77777777" w:rsidR="00BC50AA" w:rsidRDefault="00000000">
      <w:pPr>
        <w:pStyle w:val="IjasParagraf"/>
      </w:pPr>
      <w:r>
        <w:t xml:space="preserve">The diagnostics in Figure 8 agree. The parity plot (Figure 8a) scatters widely around the diagonal; the residuals (Figure 8b) reach about −0.28 in November 2024 and +0.21 in November 2025, outside the ±2σ band in the extreme months; and the credible band in Figure 8c is wide and flat before sensing. </w:t>
      </w:r>
      <w:r>
        <w:rPr>
          <w:b/>
          <w:bCs/>
        </w:rPr>
        <w:t>Answer to RQ2:</w:t>
      </w:r>
      <w:r>
        <w:t xml:space="preserve"> with 14 monthly observations, physical occupancy cannot be reliably forecast out of sample from sales occupancy, season and CDD. At this data scale latent presence has to be </w:t>
      </w:r>
      <w:r>
        <w:rPr>
          <w:i/>
          <w:iCs/>
        </w:rPr>
        <w:t>measured</w:t>
      </w:r>
      <w:r>
        <w:t>.</w:t>
      </w:r>
    </w:p>
    <w:p w14:paraId="46C7FC32" w14:textId="77777777" w:rsidR="00BC50AA" w:rsidRDefault="00000000">
      <w:pPr>
        <w:pStyle w:val="IjasHeading2"/>
        <w:keepNext/>
      </w:pPr>
      <w:r>
        <w:t>3.6 Stage 2: HVAC load prediction with and without presence (RQ3)</w:t>
      </w:r>
    </w:p>
    <w:p w14:paraId="0122E415" w14:textId="77777777" w:rsidR="00BC50AA" w:rsidRDefault="00000000">
      <w:pPr>
        <w:pStyle w:val="IjasParagraf"/>
      </w:pPr>
      <w:r>
        <w:t>Stage 2 compares the four pipelines of Table 2 with six learners each, 24 LOOCV configurations in total (Table 10, Figure 9). Pipeline A, the traditional baseline, reaches its best R² of 0.549 and MAE of 45,525 kWh per cycle with a random forest. Pipeline B, which replaces sales occupancy by sensed physical occupancy and the gap, reaches R² = 0.723 and MAE = 34,580 kWh with a Gaussian process. The gain is therefore ΔR² = +0.174 and a relative MAE reduction of δ</w:t>
      </w:r>
      <w:r>
        <w:rPr>
          <w:vertAlign w:val="subscript"/>
        </w:rPr>
        <w:t>MAE</w:t>
      </w:r>
      <w:r>
        <w:t xml:space="preserve"> = 24.0% (10,945 kWh per cycle), as in (22).</w:t>
      </w:r>
    </w:p>
    <w:p w14:paraId="3294ABE8" w14:textId="77777777" w:rsidR="00BC50AA" w:rsidRDefault="00000000">
      <w:pPr>
        <w:pStyle w:val="IJASTableCaption"/>
        <w:keepNext/>
        <w:jc w:val="both"/>
      </w:pPr>
      <w:r>
        <w:rPr>
          <w:b/>
          <w:bCs/>
        </w:rPr>
        <w:t xml:space="preserve">Table 10. </w:t>
      </w:r>
      <w:r>
        <w:t>Stage-2 LOOCV benchmark of all 24 pipeline–learner configurations (target: HVAC energy per cycle, n = 10). Shaded rows are the best learner of each pipeline.</w:t>
      </w:r>
    </w:p>
    <w:tbl>
      <w:tblPr>
        <w:tblW w:w="9026" w:type="dxa"/>
        <w:jc w:val="center"/>
        <w:tblLayout w:type="fixed"/>
        <w:tblCellMar>
          <w:left w:w="50" w:type="dxa"/>
          <w:right w:w="50" w:type="dxa"/>
        </w:tblCellMar>
        <w:tblLook w:val="04A0" w:firstRow="1" w:lastRow="0" w:firstColumn="1" w:lastColumn="0" w:noHBand="0" w:noVBand="1"/>
      </w:tblPr>
      <w:tblGrid>
        <w:gridCol w:w="600"/>
        <w:gridCol w:w="1000"/>
        <w:gridCol w:w="2300"/>
        <w:gridCol w:w="1100"/>
        <w:gridCol w:w="1400"/>
        <w:gridCol w:w="1400"/>
        <w:gridCol w:w="1226"/>
      </w:tblGrid>
      <w:tr w:rsidR="00BC50AA" w14:paraId="2BC66D74" w14:textId="77777777">
        <w:trPr>
          <w:cantSplit/>
          <w:tblHeader/>
          <w:jc w:val="center"/>
        </w:trPr>
        <w:tc>
          <w:tcPr>
            <w:tcW w:w="600" w:type="dxa"/>
            <w:tcBorders>
              <w:top w:val="single" w:sz="8" w:space="0" w:color="000000"/>
              <w:bottom w:val="single" w:sz="4" w:space="0" w:color="000000"/>
            </w:tcBorders>
            <w:vAlign w:val="center"/>
          </w:tcPr>
          <w:p w14:paraId="0C93B88E" w14:textId="77777777" w:rsidR="00BC50AA" w:rsidRDefault="00000000">
            <w:pPr>
              <w:spacing w:before="20" w:after="20" w:line="240" w:lineRule="auto"/>
              <w:jc w:val="center"/>
            </w:pPr>
            <w:r>
              <w:rPr>
                <w:rFonts w:ascii="Sitka Display" w:eastAsia="Times New Roman" w:hAnsi="Sitka Display" w:cs="Times New Roman"/>
                <w:b/>
                <w:bCs/>
                <w:sz w:val="16"/>
                <w:szCs w:val="16"/>
              </w:rPr>
              <w:t>Rank</w:t>
            </w:r>
          </w:p>
        </w:tc>
        <w:tc>
          <w:tcPr>
            <w:tcW w:w="1000" w:type="dxa"/>
            <w:tcBorders>
              <w:top w:val="single" w:sz="8" w:space="0" w:color="000000"/>
              <w:bottom w:val="single" w:sz="4" w:space="0" w:color="000000"/>
            </w:tcBorders>
            <w:vAlign w:val="center"/>
          </w:tcPr>
          <w:p w14:paraId="1A1BD354" w14:textId="77777777" w:rsidR="00BC50AA" w:rsidRDefault="00000000">
            <w:pPr>
              <w:spacing w:before="20" w:after="20" w:line="240" w:lineRule="auto"/>
              <w:jc w:val="center"/>
            </w:pPr>
            <w:r>
              <w:rPr>
                <w:rFonts w:ascii="Sitka Display" w:eastAsia="Times New Roman" w:hAnsi="Sitka Display" w:cs="Times New Roman"/>
                <w:b/>
                <w:bCs/>
                <w:sz w:val="16"/>
                <w:szCs w:val="16"/>
              </w:rPr>
              <w:t>Pipeline</w:t>
            </w:r>
          </w:p>
        </w:tc>
        <w:tc>
          <w:tcPr>
            <w:tcW w:w="2300" w:type="dxa"/>
            <w:tcBorders>
              <w:top w:val="single" w:sz="8" w:space="0" w:color="000000"/>
              <w:bottom w:val="single" w:sz="4" w:space="0" w:color="000000"/>
            </w:tcBorders>
            <w:vAlign w:val="center"/>
          </w:tcPr>
          <w:p w14:paraId="3886EE08" w14:textId="77777777" w:rsidR="00BC50AA" w:rsidRDefault="00000000">
            <w:pPr>
              <w:spacing w:before="20" w:after="20" w:line="240" w:lineRule="auto"/>
              <w:jc w:val="center"/>
            </w:pPr>
            <w:r>
              <w:rPr>
                <w:rFonts w:ascii="Sitka Display" w:eastAsia="Times New Roman" w:hAnsi="Sitka Display" w:cs="Times New Roman"/>
                <w:b/>
                <w:bCs/>
                <w:sz w:val="16"/>
                <w:szCs w:val="16"/>
              </w:rPr>
              <w:t>Learner</w:t>
            </w:r>
          </w:p>
        </w:tc>
        <w:tc>
          <w:tcPr>
            <w:tcW w:w="1100" w:type="dxa"/>
            <w:tcBorders>
              <w:top w:val="single" w:sz="8" w:space="0" w:color="000000"/>
              <w:bottom w:val="single" w:sz="4" w:space="0" w:color="000000"/>
            </w:tcBorders>
            <w:vAlign w:val="center"/>
          </w:tcPr>
          <w:p w14:paraId="2B66870E" w14:textId="77777777" w:rsidR="00BC50AA" w:rsidRDefault="00000000">
            <w:pPr>
              <w:spacing w:before="20" w:after="20" w:line="240" w:lineRule="auto"/>
              <w:jc w:val="center"/>
            </w:pPr>
            <w:r>
              <w:rPr>
                <w:rFonts w:ascii="Sitka Display" w:eastAsia="Times New Roman" w:hAnsi="Sitka Display" w:cs="Times New Roman"/>
                <w:b/>
                <w:bCs/>
                <w:i/>
                <w:iCs/>
                <w:sz w:val="16"/>
                <w:szCs w:val="16"/>
              </w:rPr>
              <w:t>R</w:t>
            </w:r>
            <w:r>
              <w:rPr>
                <w:rFonts w:ascii="Sitka Display" w:eastAsia="Times New Roman" w:hAnsi="Sitka Display" w:cs="Times New Roman"/>
                <w:b/>
                <w:bCs/>
                <w:sz w:val="16"/>
                <w:szCs w:val="16"/>
                <w:vertAlign w:val="superscript"/>
              </w:rPr>
              <w:t>2</w:t>
            </w:r>
          </w:p>
        </w:tc>
        <w:tc>
          <w:tcPr>
            <w:tcW w:w="1400" w:type="dxa"/>
            <w:tcBorders>
              <w:top w:val="single" w:sz="8" w:space="0" w:color="000000"/>
              <w:bottom w:val="single" w:sz="4" w:space="0" w:color="000000"/>
            </w:tcBorders>
            <w:vAlign w:val="center"/>
          </w:tcPr>
          <w:p w14:paraId="1757F3AA" w14:textId="77777777" w:rsidR="00BC50AA" w:rsidRDefault="00000000">
            <w:pPr>
              <w:spacing w:before="20" w:after="20" w:line="240" w:lineRule="auto"/>
              <w:jc w:val="center"/>
            </w:pPr>
            <w:r>
              <w:rPr>
                <w:rFonts w:ascii="Sitka Display" w:eastAsia="Times New Roman" w:hAnsi="Sitka Display" w:cs="Times New Roman"/>
                <w:b/>
                <w:bCs/>
                <w:sz w:val="16"/>
                <w:szCs w:val="16"/>
              </w:rPr>
              <w:t>MAE (kWh)</w:t>
            </w:r>
          </w:p>
        </w:tc>
        <w:tc>
          <w:tcPr>
            <w:tcW w:w="1400" w:type="dxa"/>
            <w:tcBorders>
              <w:top w:val="single" w:sz="8" w:space="0" w:color="000000"/>
              <w:bottom w:val="single" w:sz="4" w:space="0" w:color="000000"/>
            </w:tcBorders>
            <w:vAlign w:val="center"/>
          </w:tcPr>
          <w:p w14:paraId="242B707D" w14:textId="77777777" w:rsidR="00BC50AA" w:rsidRDefault="00000000">
            <w:pPr>
              <w:spacing w:before="20" w:after="20" w:line="240" w:lineRule="auto"/>
              <w:jc w:val="center"/>
            </w:pPr>
            <w:r>
              <w:rPr>
                <w:rFonts w:ascii="Sitka Display" w:eastAsia="Times New Roman" w:hAnsi="Sitka Display" w:cs="Times New Roman"/>
                <w:b/>
                <w:bCs/>
                <w:sz w:val="16"/>
                <w:szCs w:val="16"/>
              </w:rPr>
              <w:t>RMSE (kWh)</w:t>
            </w:r>
          </w:p>
        </w:tc>
        <w:tc>
          <w:tcPr>
            <w:tcW w:w="1226" w:type="dxa"/>
            <w:tcBorders>
              <w:top w:val="single" w:sz="8" w:space="0" w:color="000000"/>
              <w:bottom w:val="single" w:sz="4" w:space="0" w:color="000000"/>
            </w:tcBorders>
            <w:vAlign w:val="center"/>
          </w:tcPr>
          <w:p w14:paraId="318739F0" w14:textId="77777777" w:rsidR="00BC50AA" w:rsidRDefault="00000000">
            <w:pPr>
              <w:spacing w:before="20" w:after="20" w:line="240" w:lineRule="auto"/>
              <w:jc w:val="center"/>
            </w:pPr>
            <w:r>
              <w:rPr>
                <w:rFonts w:ascii="Sitka Display" w:eastAsia="Times New Roman" w:hAnsi="Sitka Display" w:cs="Times New Roman"/>
                <w:b/>
                <w:bCs/>
                <w:sz w:val="16"/>
                <w:szCs w:val="16"/>
              </w:rPr>
              <w:t>MAPE (%)</w:t>
            </w:r>
          </w:p>
        </w:tc>
      </w:tr>
      <w:tr w:rsidR="00BC50AA" w14:paraId="79C9CC0B" w14:textId="77777777">
        <w:trPr>
          <w:cantSplit/>
          <w:jc w:val="center"/>
        </w:trPr>
        <w:tc>
          <w:tcPr>
            <w:tcW w:w="600" w:type="dxa"/>
            <w:shd w:val="clear" w:color="auto" w:fill="E8F1F8"/>
            <w:vAlign w:val="center"/>
          </w:tcPr>
          <w:p w14:paraId="7661B6A1" w14:textId="77777777" w:rsidR="00BC50AA" w:rsidRDefault="00000000">
            <w:pPr>
              <w:spacing w:before="20" w:after="20" w:line="240" w:lineRule="auto"/>
              <w:jc w:val="center"/>
            </w:pPr>
            <w:r>
              <w:rPr>
                <w:rFonts w:ascii="Sitka Display" w:eastAsia="Times New Roman" w:hAnsi="Sitka Display" w:cs="Times New Roman"/>
                <w:sz w:val="16"/>
                <w:szCs w:val="16"/>
              </w:rPr>
              <w:t>1</w:t>
            </w:r>
          </w:p>
        </w:tc>
        <w:tc>
          <w:tcPr>
            <w:tcW w:w="1000" w:type="dxa"/>
            <w:shd w:val="clear" w:color="auto" w:fill="E8F1F8"/>
            <w:vAlign w:val="center"/>
          </w:tcPr>
          <w:p w14:paraId="1DA8473C" w14:textId="77777777" w:rsidR="00BC50AA" w:rsidRDefault="00000000">
            <w:pPr>
              <w:spacing w:before="20" w:after="20" w:line="240" w:lineRule="auto"/>
              <w:jc w:val="center"/>
            </w:pPr>
            <w:r>
              <w:rPr>
                <w:rFonts w:ascii="Sitka Display" w:eastAsia="Times New Roman" w:hAnsi="Sitka Display" w:cs="Times New Roman"/>
                <w:sz w:val="16"/>
                <w:szCs w:val="16"/>
              </w:rPr>
              <w:t>B′</w:t>
            </w:r>
          </w:p>
        </w:tc>
        <w:tc>
          <w:tcPr>
            <w:tcW w:w="2300" w:type="dxa"/>
            <w:shd w:val="clear" w:color="auto" w:fill="E8F1F8"/>
            <w:vAlign w:val="center"/>
          </w:tcPr>
          <w:p w14:paraId="5BC18F4E" w14:textId="77777777" w:rsidR="00BC50AA" w:rsidRDefault="00000000">
            <w:pPr>
              <w:spacing w:before="20" w:after="20" w:line="240" w:lineRule="auto"/>
            </w:pPr>
            <w:r>
              <w:rPr>
                <w:rFonts w:ascii="Sitka Display" w:eastAsia="Times New Roman" w:hAnsi="Sitka Display" w:cs="Times New Roman"/>
                <w:sz w:val="16"/>
                <w:szCs w:val="16"/>
              </w:rPr>
              <w:t>Lasso (L1)</w:t>
            </w:r>
          </w:p>
        </w:tc>
        <w:tc>
          <w:tcPr>
            <w:tcW w:w="1100" w:type="dxa"/>
            <w:shd w:val="clear" w:color="auto" w:fill="E8F1F8"/>
            <w:vAlign w:val="center"/>
          </w:tcPr>
          <w:p w14:paraId="2BA37A41" w14:textId="77777777" w:rsidR="00BC50AA" w:rsidRDefault="00000000">
            <w:pPr>
              <w:spacing w:before="20" w:after="20" w:line="240" w:lineRule="auto"/>
              <w:jc w:val="center"/>
            </w:pPr>
            <w:r>
              <w:rPr>
                <w:rFonts w:ascii="Sitka Display" w:eastAsia="Times New Roman" w:hAnsi="Sitka Display" w:cs="Times New Roman"/>
                <w:sz w:val="16"/>
                <w:szCs w:val="16"/>
              </w:rPr>
              <w:t>0.8843</w:t>
            </w:r>
          </w:p>
        </w:tc>
        <w:tc>
          <w:tcPr>
            <w:tcW w:w="1400" w:type="dxa"/>
            <w:shd w:val="clear" w:color="auto" w:fill="E8F1F8"/>
            <w:vAlign w:val="center"/>
          </w:tcPr>
          <w:p w14:paraId="3995DE10" w14:textId="77777777" w:rsidR="00BC50AA" w:rsidRDefault="00000000">
            <w:pPr>
              <w:spacing w:before="20" w:after="20" w:line="240" w:lineRule="auto"/>
              <w:jc w:val="center"/>
            </w:pPr>
            <w:r>
              <w:rPr>
                <w:rFonts w:ascii="Sitka Display" w:eastAsia="Times New Roman" w:hAnsi="Sitka Display" w:cs="Times New Roman"/>
                <w:sz w:val="16"/>
                <w:szCs w:val="16"/>
              </w:rPr>
              <w:t>23,115</w:t>
            </w:r>
          </w:p>
        </w:tc>
        <w:tc>
          <w:tcPr>
            <w:tcW w:w="1400" w:type="dxa"/>
            <w:shd w:val="clear" w:color="auto" w:fill="E8F1F8"/>
            <w:vAlign w:val="center"/>
          </w:tcPr>
          <w:p w14:paraId="4574EC78" w14:textId="77777777" w:rsidR="00BC50AA" w:rsidRDefault="00000000">
            <w:pPr>
              <w:spacing w:before="20" w:after="20" w:line="240" w:lineRule="auto"/>
              <w:jc w:val="center"/>
            </w:pPr>
            <w:r>
              <w:rPr>
                <w:rFonts w:ascii="Sitka Display" w:eastAsia="Times New Roman" w:hAnsi="Sitka Display" w:cs="Times New Roman"/>
                <w:sz w:val="16"/>
                <w:szCs w:val="16"/>
              </w:rPr>
              <w:t>27,391</w:t>
            </w:r>
          </w:p>
        </w:tc>
        <w:tc>
          <w:tcPr>
            <w:tcW w:w="1226" w:type="dxa"/>
            <w:shd w:val="clear" w:color="auto" w:fill="E8F1F8"/>
            <w:vAlign w:val="center"/>
          </w:tcPr>
          <w:p w14:paraId="31A09D93" w14:textId="77777777" w:rsidR="00BC50AA" w:rsidRDefault="00000000">
            <w:pPr>
              <w:spacing w:before="20" w:after="20" w:line="240" w:lineRule="auto"/>
              <w:jc w:val="center"/>
            </w:pPr>
            <w:r>
              <w:rPr>
                <w:rFonts w:ascii="Sitka Display" w:eastAsia="Times New Roman" w:hAnsi="Sitka Display" w:cs="Times New Roman"/>
                <w:sz w:val="16"/>
                <w:szCs w:val="16"/>
              </w:rPr>
              <w:t>17.9</w:t>
            </w:r>
          </w:p>
        </w:tc>
      </w:tr>
      <w:tr w:rsidR="00BC50AA" w14:paraId="77C83155" w14:textId="77777777">
        <w:trPr>
          <w:cantSplit/>
          <w:jc w:val="center"/>
        </w:trPr>
        <w:tc>
          <w:tcPr>
            <w:tcW w:w="600" w:type="dxa"/>
            <w:vAlign w:val="center"/>
          </w:tcPr>
          <w:p w14:paraId="4DA5B250" w14:textId="77777777" w:rsidR="00BC50AA" w:rsidRDefault="00000000">
            <w:pPr>
              <w:spacing w:before="20" w:after="20" w:line="240" w:lineRule="auto"/>
              <w:jc w:val="center"/>
            </w:pPr>
            <w:r>
              <w:rPr>
                <w:rFonts w:ascii="Sitka Display" w:eastAsia="Times New Roman" w:hAnsi="Sitka Display" w:cs="Times New Roman"/>
                <w:sz w:val="16"/>
                <w:szCs w:val="16"/>
              </w:rPr>
              <w:t>2</w:t>
            </w:r>
          </w:p>
        </w:tc>
        <w:tc>
          <w:tcPr>
            <w:tcW w:w="1000" w:type="dxa"/>
            <w:vAlign w:val="center"/>
          </w:tcPr>
          <w:p w14:paraId="68B68BB0" w14:textId="77777777" w:rsidR="00BC50AA" w:rsidRDefault="00000000">
            <w:pPr>
              <w:spacing w:before="20" w:after="20" w:line="240" w:lineRule="auto"/>
              <w:jc w:val="center"/>
            </w:pPr>
            <w:r>
              <w:rPr>
                <w:rFonts w:ascii="Sitka Display" w:eastAsia="Times New Roman" w:hAnsi="Sitka Display" w:cs="Times New Roman"/>
                <w:sz w:val="16"/>
                <w:szCs w:val="16"/>
              </w:rPr>
              <w:t>B′</w:t>
            </w:r>
          </w:p>
        </w:tc>
        <w:tc>
          <w:tcPr>
            <w:tcW w:w="2300" w:type="dxa"/>
            <w:vAlign w:val="center"/>
          </w:tcPr>
          <w:p w14:paraId="3E19DCF8" w14:textId="77777777" w:rsidR="00BC50AA" w:rsidRDefault="00000000">
            <w:pPr>
              <w:spacing w:before="20" w:after="20" w:line="240" w:lineRule="auto"/>
            </w:pPr>
            <w:r>
              <w:rPr>
                <w:rFonts w:ascii="Sitka Display" w:eastAsia="Times New Roman" w:hAnsi="Sitka Display" w:cs="Times New Roman"/>
                <w:sz w:val="16"/>
                <w:szCs w:val="16"/>
              </w:rPr>
              <w:t>Gaussian Process</w:t>
            </w:r>
          </w:p>
        </w:tc>
        <w:tc>
          <w:tcPr>
            <w:tcW w:w="1100" w:type="dxa"/>
            <w:vAlign w:val="center"/>
          </w:tcPr>
          <w:p w14:paraId="013EDD81" w14:textId="77777777" w:rsidR="00BC50AA" w:rsidRDefault="00000000">
            <w:pPr>
              <w:spacing w:before="20" w:after="20" w:line="240" w:lineRule="auto"/>
              <w:jc w:val="center"/>
            </w:pPr>
            <w:r>
              <w:rPr>
                <w:rFonts w:ascii="Sitka Display" w:eastAsia="Times New Roman" w:hAnsi="Sitka Display" w:cs="Times New Roman"/>
                <w:sz w:val="16"/>
                <w:szCs w:val="16"/>
              </w:rPr>
              <w:t>0.8736</w:t>
            </w:r>
          </w:p>
        </w:tc>
        <w:tc>
          <w:tcPr>
            <w:tcW w:w="1400" w:type="dxa"/>
            <w:vAlign w:val="center"/>
          </w:tcPr>
          <w:p w14:paraId="63C4554F" w14:textId="77777777" w:rsidR="00BC50AA" w:rsidRDefault="00000000">
            <w:pPr>
              <w:spacing w:before="20" w:after="20" w:line="240" w:lineRule="auto"/>
              <w:jc w:val="center"/>
            </w:pPr>
            <w:r>
              <w:rPr>
                <w:rFonts w:ascii="Sitka Display" w:eastAsia="Times New Roman" w:hAnsi="Sitka Display" w:cs="Times New Roman"/>
                <w:sz w:val="16"/>
                <w:szCs w:val="16"/>
              </w:rPr>
              <w:t>23,392</w:t>
            </w:r>
          </w:p>
        </w:tc>
        <w:tc>
          <w:tcPr>
            <w:tcW w:w="1400" w:type="dxa"/>
            <w:vAlign w:val="center"/>
          </w:tcPr>
          <w:p w14:paraId="7E09A16C" w14:textId="77777777" w:rsidR="00BC50AA" w:rsidRDefault="00000000">
            <w:pPr>
              <w:spacing w:before="20" w:after="20" w:line="240" w:lineRule="auto"/>
              <w:jc w:val="center"/>
            </w:pPr>
            <w:r>
              <w:rPr>
                <w:rFonts w:ascii="Sitka Display" w:eastAsia="Times New Roman" w:hAnsi="Sitka Display" w:cs="Times New Roman"/>
                <w:sz w:val="16"/>
                <w:szCs w:val="16"/>
              </w:rPr>
              <w:t>28,634</w:t>
            </w:r>
          </w:p>
        </w:tc>
        <w:tc>
          <w:tcPr>
            <w:tcW w:w="1226" w:type="dxa"/>
            <w:vAlign w:val="center"/>
          </w:tcPr>
          <w:p w14:paraId="52829CDA" w14:textId="77777777" w:rsidR="00BC50AA" w:rsidRDefault="00000000">
            <w:pPr>
              <w:spacing w:before="20" w:after="20" w:line="240" w:lineRule="auto"/>
              <w:jc w:val="center"/>
            </w:pPr>
            <w:r>
              <w:rPr>
                <w:rFonts w:ascii="Sitka Display" w:eastAsia="Times New Roman" w:hAnsi="Sitka Display" w:cs="Times New Roman"/>
                <w:sz w:val="16"/>
                <w:szCs w:val="16"/>
              </w:rPr>
              <w:t>17.4</w:t>
            </w:r>
          </w:p>
        </w:tc>
      </w:tr>
      <w:tr w:rsidR="00BC50AA" w14:paraId="18A204AE" w14:textId="77777777">
        <w:trPr>
          <w:cantSplit/>
          <w:jc w:val="center"/>
        </w:trPr>
        <w:tc>
          <w:tcPr>
            <w:tcW w:w="600" w:type="dxa"/>
            <w:shd w:val="clear" w:color="auto" w:fill="E8F1F8"/>
            <w:vAlign w:val="center"/>
          </w:tcPr>
          <w:p w14:paraId="5619776C" w14:textId="77777777" w:rsidR="00BC50AA" w:rsidRDefault="00000000">
            <w:pPr>
              <w:spacing w:before="20" w:after="20" w:line="240" w:lineRule="auto"/>
              <w:jc w:val="center"/>
            </w:pPr>
            <w:r>
              <w:rPr>
                <w:rFonts w:ascii="Sitka Display" w:eastAsia="Times New Roman" w:hAnsi="Sitka Display" w:cs="Times New Roman"/>
                <w:sz w:val="16"/>
                <w:szCs w:val="16"/>
              </w:rPr>
              <w:t>3</w:t>
            </w:r>
          </w:p>
        </w:tc>
        <w:tc>
          <w:tcPr>
            <w:tcW w:w="1000" w:type="dxa"/>
            <w:shd w:val="clear" w:color="auto" w:fill="E8F1F8"/>
            <w:vAlign w:val="center"/>
          </w:tcPr>
          <w:p w14:paraId="2A0759A8" w14:textId="77777777" w:rsidR="00BC50AA" w:rsidRDefault="00000000">
            <w:pPr>
              <w:spacing w:before="20" w:after="20" w:line="240" w:lineRule="auto"/>
              <w:jc w:val="center"/>
            </w:pPr>
            <w:r>
              <w:rPr>
                <w:rFonts w:ascii="Sitka Display" w:eastAsia="Times New Roman" w:hAnsi="Sitka Display" w:cs="Times New Roman"/>
                <w:sz w:val="16"/>
                <w:szCs w:val="16"/>
              </w:rPr>
              <w:t>B+</w:t>
            </w:r>
          </w:p>
        </w:tc>
        <w:tc>
          <w:tcPr>
            <w:tcW w:w="2300" w:type="dxa"/>
            <w:shd w:val="clear" w:color="auto" w:fill="E8F1F8"/>
            <w:vAlign w:val="center"/>
          </w:tcPr>
          <w:p w14:paraId="77073953" w14:textId="77777777" w:rsidR="00BC50AA" w:rsidRDefault="00000000">
            <w:pPr>
              <w:spacing w:before="20" w:after="20" w:line="240" w:lineRule="auto"/>
            </w:pPr>
            <w:r>
              <w:rPr>
                <w:rFonts w:ascii="Sitka Display" w:eastAsia="Times New Roman" w:hAnsi="Sitka Display" w:cs="Times New Roman"/>
                <w:sz w:val="16"/>
                <w:szCs w:val="16"/>
              </w:rPr>
              <w:t>Gaussian Process</w:t>
            </w:r>
          </w:p>
        </w:tc>
        <w:tc>
          <w:tcPr>
            <w:tcW w:w="1100" w:type="dxa"/>
            <w:shd w:val="clear" w:color="auto" w:fill="E8F1F8"/>
            <w:vAlign w:val="center"/>
          </w:tcPr>
          <w:p w14:paraId="6B2F274D" w14:textId="77777777" w:rsidR="00BC50AA" w:rsidRDefault="00000000">
            <w:pPr>
              <w:spacing w:before="20" w:after="20" w:line="240" w:lineRule="auto"/>
              <w:jc w:val="center"/>
            </w:pPr>
            <w:r>
              <w:rPr>
                <w:rFonts w:ascii="Sitka Display" w:eastAsia="Times New Roman" w:hAnsi="Sitka Display" w:cs="Times New Roman"/>
                <w:sz w:val="16"/>
                <w:szCs w:val="16"/>
              </w:rPr>
              <w:t>0.7737</w:t>
            </w:r>
          </w:p>
        </w:tc>
        <w:tc>
          <w:tcPr>
            <w:tcW w:w="1400" w:type="dxa"/>
            <w:shd w:val="clear" w:color="auto" w:fill="E8F1F8"/>
            <w:vAlign w:val="center"/>
          </w:tcPr>
          <w:p w14:paraId="0B03A272" w14:textId="77777777" w:rsidR="00BC50AA" w:rsidRDefault="00000000">
            <w:pPr>
              <w:spacing w:before="20" w:after="20" w:line="240" w:lineRule="auto"/>
              <w:jc w:val="center"/>
            </w:pPr>
            <w:r>
              <w:rPr>
                <w:rFonts w:ascii="Sitka Display" w:eastAsia="Times New Roman" w:hAnsi="Sitka Display" w:cs="Times New Roman"/>
                <w:sz w:val="16"/>
                <w:szCs w:val="16"/>
              </w:rPr>
              <w:t>30,630</w:t>
            </w:r>
          </w:p>
        </w:tc>
        <w:tc>
          <w:tcPr>
            <w:tcW w:w="1400" w:type="dxa"/>
            <w:shd w:val="clear" w:color="auto" w:fill="E8F1F8"/>
            <w:vAlign w:val="center"/>
          </w:tcPr>
          <w:p w14:paraId="257BB16E" w14:textId="77777777" w:rsidR="00BC50AA" w:rsidRDefault="00000000">
            <w:pPr>
              <w:spacing w:before="20" w:after="20" w:line="240" w:lineRule="auto"/>
              <w:jc w:val="center"/>
            </w:pPr>
            <w:r>
              <w:rPr>
                <w:rFonts w:ascii="Sitka Display" w:eastAsia="Times New Roman" w:hAnsi="Sitka Display" w:cs="Times New Roman"/>
                <w:sz w:val="16"/>
                <w:szCs w:val="16"/>
              </w:rPr>
              <w:t>38,313</w:t>
            </w:r>
          </w:p>
        </w:tc>
        <w:tc>
          <w:tcPr>
            <w:tcW w:w="1226" w:type="dxa"/>
            <w:shd w:val="clear" w:color="auto" w:fill="E8F1F8"/>
            <w:vAlign w:val="center"/>
          </w:tcPr>
          <w:p w14:paraId="15527D6A" w14:textId="77777777" w:rsidR="00BC50AA" w:rsidRDefault="00000000">
            <w:pPr>
              <w:spacing w:before="20" w:after="20" w:line="240" w:lineRule="auto"/>
              <w:jc w:val="center"/>
            </w:pPr>
            <w:r>
              <w:rPr>
                <w:rFonts w:ascii="Sitka Display" w:eastAsia="Times New Roman" w:hAnsi="Sitka Display" w:cs="Times New Roman"/>
                <w:sz w:val="16"/>
                <w:szCs w:val="16"/>
              </w:rPr>
              <w:t>32.9</w:t>
            </w:r>
          </w:p>
        </w:tc>
      </w:tr>
      <w:tr w:rsidR="00BC50AA" w14:paraId="0043D96B" w14:textId="77777777">
        <w:trPr>
          <w:cantSplit/>
          <w:jc w:val="center"/>
        </w:trPr>
        <w:tc>
          <w:tcPr>
            <w:tcW w:w="600" w:type="dxa"/>
            <w:vAlign w:val="center"/>
          </w:tcPr>
          <w:p w14:paraId="1A9A5164" w14:textId="77777777" w:rsidR="00BC50AA" w:rsidRDefault="00000000">
            <w:pPr>
              <w:spacing w:before="20" w:after="20" w:line="240" w:lineRule="auto"/>
              <w:jc w:val="center"/>
            </w:pPr>
            <w:r>
              <w:rPr>
                <w:rFonts w:ascii="Sitka Display" w:eastAsia="Times New Roman" w:hAnsi="Sitka Display" w:cs="Times New Roman"/>
                <w:sz w:val="16"/>
                <w:szCs w:val="16"/>
              </w:rPr>
              <w:t>4</w:t>
            </w:r>
          </w:p>
        </w:tc>
        <w:tc>
          <w:tcPr>
            <w:tcW w:w="1000" w:type="dxa"/>
            <w:vAlign w:val="center"/>
          </w:tcPr>
          <w:p w14:paraId="2D313C6D" w14:textId="77777777" w:rsidR="00BC50AA" w:rsidRDefault="00000000">
            <w:pPr>
              <w:spacing w:before="20" w:after="20" w:line="240" w:lineRule="auto"/>
              <w:jc w:val="center"/>
            </w:pPr>
            <w:r>
              <w:rPr>
                <w:rFonts w:ascii="Sitka Display" w:eastAsia="Times New Roman" w:hAnsi="Sitka Display" w:cs="Times New Roman"/>
                <w:sz w:val="16"/>
                <w:szCs w:val="16"/>
              </w:rPr>
              <w:t>B′</w:t>
            </w:r>
          </w:p>
        </w:tc>
        <w:tc>
          <w:tcPr>
            <w:tcW w:w="2300" w:type="dxa"/>
            <w:vAlign w:val="center"/>
          </w:tcPr>
          <w:p w14:paraId="54E7E5EE" w14:textId="77777777" w:rsidR="00BC50AA" w:rsidRDefault="00000000">
            <w:pPr>
              <w:spacing w:before="20" w:after="20" w:line="240" w:lineRule="auto"/>
            </w:pPr>
            <w:r>
              <w:rPr>
                <w:rFonts w:ascii="Sitka Display" w:eastAsia="Times New Roman" w:hAnsi="Sitka Display" w:cs="Times New Roman"/>
                <w:sz w:val="16"/>
                <w:szCs w:val="16"/>
              </w:rPr>
              <w:t>Ridge (L2)</w:t>
            </w:r>
          </w:p>
        </w:tc>
        <w:tc>
          <w:tcPr>
            <w:tcW w:w="1100" w:type="dxa"/>
            <w:vAlign w:val="center"/>
          </w:tcPr>
          <w:p w14:paraId="5F6CCE79" w14:textId="77777777" w:rsidR="00BC50AA" w:rsidRDefault="00000000">
            <w:pPr>
              <w:spacing w:before="20" w:after="20" w:line="240" w:lineRule="auto"/>
              <w:jc w:val="center"/>
            </w:pPr>
            <w:r>
              <w:rPr>
                <w:rFonts w:ascii="Sitka Display" w:eastAsia="Times New Roman" w:hAnsi="Sitka Display" w:cs="Times New Roman"/>
                <w:sz w:val="16"/>
                <w:szCs w:val="16"/>
              </w:rPr>
              <w:t>0.7488</w:t>
            </w:r>
          </w:p>
        </w:tc>
        <w:tc>
          <w:tcPr>
            <w:tcW w:w="1400" w:type="dxa"/>
            <w:vAlign w:val="center"/>
          </w:tcPr>
          <w:p w14:paraId="6C39F130" w14:textId="77777777" w:rsidR="00BC50AA" w:rsidRDefault="00000000">
            <w:pPr>
              <w:spacing w:before="20" w:after="20" w:line="240" w:lineRule="auto"/>
              <w:jc w:val="center"/>
            </w:pPr>
            <w:r>
              <w:rPr>
                <w:rFonts w:ascii="Sitka Display" w:eastAsia="Times New Roman" w:hAnsi="Sitka Display" w:cs="Times New Roman"/>
                <w:sz w:val="16"/>
                <w:szCs w:val="16"/>
              </w:rPr>
              <w:t>35,702</w:t>
            </w:r>
          </w:p>
        </w:tc>
        <w:tc>
          <w:tcPr>
            <w:tcW w:w="1400" w:type="dxa"/>
            <w:vAlign w:val="center"/>
          </w:tcPr>
          <w:p w14:paraId="05E6BA99" w14:textId="77777777" w:rsidR="00BC50AA" w:rsidRDefault="00000000">
            <w:pPr>
              <w:spacing w:before="20" w:after="20" w:line="240" w:lineRule="auto"/>
              <w:jc w:val="center"/>
            </w:pPr>
            <w:r>
              <w:rPr>
                <w:rFonts w:ascii="Sitka Display" w:eastAsia="Times New Roman" w:hAnsi="Sitka Display" w:cs="Times New Roman"/>
                <w:sz w:val="16"/>
                <w:szCs w:val="16"/>
              </w:rPr>
              <w:t>40,361</w:t>
            </w:r>
          </w:p>
        </w:tc>
        <w:tc>
          <w:tcPr>
            <w:tcW w:w="1226" w:type="dxa"/>
            <w:vAlign w:val="center"/>
          </w:tcPr>
          <w:p w14:paraId="7F91324E" w14:textId="77777777" w:rsidR="00BC50AA" w:rsidRDefault="00000000">
            <w:pPr>
              <w:spacing w:before="20" w:after="20" w:line="240" w:lineRule="auto"/>
              <w:jc w:val="center"/>
            </w:pPr>
            <w:r>
              <w:rPr>
                <w:rFonts w:ascii="Sitka Display" w:eastAsia="Times New Roman" w:hAnsi="Sitka Display" w:cs="Times New Roman"/>
                <w:sz w:val="16"/>
                <w:szCs w:val="16"/>
              </w:rPr>
              <w:t>28.3</w:t>
            </w:r>
          </w:p>
        </w:tc>
      </w:tr>
      <w:tr w:rsidR="00BC50AA" w14:paraId="6EFA1385" w14:textId="77777777">
        <w:trPr>
          <w:cantSplit/>
          <w:jc w:val="center"/>
        </w:trPr>
        <w:tc>
          <w:tcPr>
            <w:tcW w:w="600" w:type="dxa"/>
            <w:shd w:val="clear" w:color="auto" w:fill="E8F1F8"/>
            <w:vAlign w:val="center"/>
          </w:tcPr>
          <w:p w14:paraId="45F893BF" w14:textId="77777777" w:rsidR="00BC50AA" w:rsidRDefault="00000000">
            <w:pPr>
              <w:spacing w:before="20" w:after="20" w:line="240" w:lineRule="auto"/>
              <w:jc w:val="center"/>
            </w:pPr>
            <w:r>
              <w:rPr>
                <w:rFonts w:ascii="Sitka Display" w:eastAsia="Times New Roman" w:hAnsi="Sitka Display" w:cs="Times New Roman"/>
                <w:sz w:val="16"/>
                <w:szCs w:val="16"/>
              </w:rPr>
              <w:t>5</w:t>
            </w:r>
          </w:p>
        </w:tc>
        <w:tc>
          <w:tcPr>
            <w:tcW w:w="1000" w:type="dxa"/>
            <w:shd w:val="clear" w:color="auto" w:fill="E8F1F8"/>
            <w:vAlign w:val="center"/>
          </w:tcPr>
          <w:p w14:paraId="6C48D0DD" w14:textId="77777777" w:rsidR="00BC50AA" w:rsidRDefault="00000000">
            <w:pPr>
              <w:spacing w:before="20" w:after="20" w:line="240" w:lineRule="auto"/>
              <w:jc w:val="center"/>
            </w:pPr>
            <w:r>
              <w:rPr>
                <w:rFonts w:ascii="Sitka Display" w:eastAsia="Times New Roman" w:hAnsi="Sitka Display" w:cs="Times New Roman"/>
                <w:sz w:val="16"/>
                <w:szCs w:val="16"/>
              </w:rPr>
              <w:t>B</w:t>
            </w:r>
          </w:p>
        </w:tc>
        <w:tc>
          <w:tcPr>
            <w:tcW w:w="2300" w:type="dxa"/>
            <w:shd w:val="clear" w:color="auto" w:fill="E8F1F8"/>
            <w:vAlign w:val="center"/>
          </w:tcPr>
          <w:p w14:paraId="4081ABA4" w14:textId="77777777" w:rsidR="00BC50AA" w:rsidRDefault="00000000">
            <w:pPr>
              <w:spacing w:before="20" w:after="20" w:line="240" w:lineRule="auto"/>
            </w:pPr>
            <w:r>
              <w:rPr>
                <w:rFonts w:ascii="Sitka Display" w:eastAsia="Times New Roman" w:hAnsi="Sitka Display" w:cs="Times New Roman"/>
                <w:sz w:val="16"/>
                <w:szCs w:val="16"/>
              </w:rPr>
              <w:t>Gaussian Process</w:t>
            </w:r>
          </w:p>
        </w:tc>
        <w:tc>
          <w:tcPr>
            <w:tcW w:w="1100" w:type="dxa"/>
            <w:shd w:val="clear" w:color="auto" w:fill="E8F1F8"/>
            <w:vAlign w:val="center"/>
          </w:tcPr>
          <w:p w14:paraId="49A28812" w14:textId="77777777" w:rsidR="00BC50AA" w:rsidRDefault="00000000">
            <w:pPr>
              <w:spacing w:before="20" w:after="20" w:line="240" w:lineRule="auto"/>
              <w:jc w:val="center"/>
            </w:pPr>
            <w:r>
              <w:rPr>
                <w:rFonts w:ascii="Sitka Display" w:eastAsia="Times New Roman" w:hAnsi="Sitka Display" w:cs="Times New Roman"/>
                <w:sz w:val="16"/>
                <w:szCs w:val="16"/>
              </w:rPr>
              <w:t>0.7228</w:t>
            </w:r>
          </w:p>
        </w:tc>
        <w:tc>
          <w:tcPr>
            <w:tcW w:w="1400" w:type="dxa"/>
            <w:shd w:val="clear" w:color="auto" w:fill="E8F1F8"/>
            <w:vAlign w:val="center"/>
          </w:tcPr>
          <w:p w14:paraId="7B4AFE0A" w14:textId="77777777" w:rsidR="00BC50AA" w:rsidRDefault="00000000">
            <w:pPr>
              <w:spacing w:before="20" w:after="20" w:line="240" w:lineRule="auto"/>
              <w:jc w:val="center"/>
            </w:pPr>
            <w:r>
              <w:rPr>
                <w:rFonts w:ascii="Sitka Display" w:eastAsia="Times New Roman" w:hAnsi="Sitka Display" w:cs="Times New Roman"/>
                <w:sz w:val="16"/>
                <w:szCs w:val="16"/>
              </w:rPr>
              <w:t>34,580</w:t>
            </w:r>
          </w:p>
        </w:tc>
        <w:tc>
          <w:tcPr>
            <w:tcW w:w="1400" w:type="dxa"/>
            <w:shd w:val="clear" w:color="auto" w:fill="E8F1F8"/>
            <w:vAlign w:val="center"/>
          </w:tcPr>
          <w:p w14:paraId="0700CE3B" w14:textId="77777777" w:rsidR="00BC50AA" w:rsidRDefault="00000000">
            <w:pPr>
              <w:spacing w:before="20" w:after="20" w:line="240" w:lineRule="auto"/>
              <w:jc w:val="center"/>
            </w:pPr>
            <w:r>
              <w:rPr>
                <w:rFonts w:ascii="Sitka Display" w:eastAsia="Times New Roman" w:hAnsi="Sitka Display" w:cs="Times New Roman"/>
                <w:sz w:val="16"/>
                <w:szCs w:val="16"/>
              </w:rPr>
              <w:t>42,403</w:t>
            </w:r>
          </w:p>
        </w:tc>
        <w:tc>
          <w:tcPr>
            <w:tcW w:w="1226" w:type="dxa"/>
            <w:shd w:val="clear" w:color="auto" w:fill="E8F1F8"/>
            <w:vAlign w:val="center"/>
          </w:tcPr>
          <w:p w14:paraId="44F46601" w14:textId="77777777" w:rsidR="00BC50AA" w:rsidRDefault="00000000">
            <w:pPr>
              <w:spacing w:before="20" w:after="20" w:line="240" w:lineRule="auto"/>
              <w:jc w:val="center"/>
            </w:pPr>
            <w:r>
              <w:rPr>
                <w:rFonts w:ascii="Sitka Display" w:eastAsia="Times New Roman" w:hAnsi="Sitka Display" w:cs="Times New Roman"/>
                <w:sz w:val="16"/>
                <w:szCs w:val="16"/>
              </w:rPr>
              <w:t>40.9</w:t>
            </w:r>
          </w:p>
        </w:tc>
      </w:tr>
      <w:tr w:rsidR="00BC50AA" w14:paraId="31825F22" w14:textId="77777777">
        <w:trPr>
          <w:cantSplit/>
          <w:jc w:val="center"/>
        </w:trPr>
        <w:tc>
          <w:tcPr>
            <w:tcW w:w="600" w:type="dxa"/>
            <w:vAlign w:val="center"/>
          </w:tcPr>
          <w:p w14:paraId="0ACBC962" w14:textId="77777777" w:rsidR="00BC50AA" w:rsidRDefault="00000000">
            <w:pPr>
              <w:spacing w:before="20" w:after="20" w:line="240" w:lineRule="auto"/>
              <w:jc w:val="center"/>
            </w:pPr>
            <w:r>
              <w:rPr>
                <w:rFonts w:ascii="Sitka Display" w:eastAsia="Times New Roman" w:hAnsi="Sitka Display" w:cs="Times New Roman"/>
                <w:sz w:val="16"/>
                <w:szCs w:val="16"/>
              </w:rPr>
              <w:t>6</w:t>
            </w:r>
          </w:p>
        </w:tc>
        <w:tc>
          <w:tcPr>
            <w:tcW w:w="1000" w:type="dxa"/>
            <w:vAlign w:val="center"/>
          </w:tcPr>
          <w:p w14:paraId="46F97604" w14:textId="77777777" w:rsidR="00BC50AA" w:rsidRDefault="00000000">
            <w:pPr>
              <w:spacing w:before="20" w:after="20" w:line="240" w:lineRule="auto"/>
              <w:jc w:val="center"/>
            </w:pPr>
            <w:r>
              <w:rPr>
                <w:rFonts w:ascii="Sitka Display" w:eastAsia="Times New Roman" w:hAnsi="Sitka Display" w:cs="Times New Roman"/>
                <w:sz w:val="16"/>
                <w:szCs w:val="16"/>
              </w:rPr>
              <w:t>B+</w:t>
            </w:r>
          </w:p>
        </w:tc>
        <w:tc>
          <w:tcPr>
            <w:tcW w:w="2300" w:type="dxa"/>
            <w:vAlign w:val="center"/>
          </w:tcPr>
          <w:p w14:paraId="6B3140E1" w14:textId="77777777" w:rsidR="00BC50AA" w:rsidRDefault="00000000">
            <w:pPr>
              <w:spacing w:before="20" w:after="20" w:line="240" w:lineRule="auto"/>
            </w:pPr>
            <w:r>
              <w:rPr>
                <w:rFonts w:ascii="Sitka Display" w:eastAsia="Times New Roman" w:hAnsi="Sitka Display" w:cs="Times New Roman"/>
                <w:sz w:val="16"/>
                <w:szCs w:val="16"/>
              </w:rPr>
              <w:t>Ridge (L2)</w:t>
            </w:r>
          </w:p>
        </w:tc>
        <w:tc>
          <w:tcPr>
            <w:tcW w:w="1100" w:type="dxa"/>
            <w:vAlign w:val="center"/>
          </w:tcPr>
          <w:p w14:paraId="5B92F83D" w14:textId="77777777" w:rsidR="00BC50AA" w:rsidRDefault="00000000">
            <w:pPr>
              <w:spacing w:before="20" w:after="20" w:line="240" w:lineRule="auto"/>
              <w:jc w:val="center"/>
            </w:pPr>
            <w:r>
              <w:rPr>
                <w:rFonts w:ascii="Sitka Display" w:eastAsia="Times New Roman" w:hAnsi="Sitka Display" w:cs="Times New Roman"/>
                <w:sz w:val="16"/>
                <w:szCs w:val="16"/>
              </w:rPr>
              <w:t>0.7137</w:t>
            </w:r>
          </w:p>
        </w:tc>
        <w:tc>
          <w:tcPr>
            <w:tcW w:w="1400" w:type="dxa"/>
            <w:vAlign w:val="center"/>
          </w:tcPr>
          <w:p w14:paraId="304A29C8" w14:textId="77777777" w:rsidR="00BC50AA" w:rsidRDefault="00000000">
            <w:pPr>
              <w:spacing w:before="20" w:after="20" w:line="240" w:lineRule="auto"/>
              <w:jc w:val="center"/>
            </w:pPr>
            <w:r>
              <w:rPr>
                <w:rFonts w:ascii="Sitka Display" w:eastAsia="Times New Roman" w:hAnsi="Sitka Display" w:cs="Times New Roman"/>
                <w:sz w:val="16"/>
                <w:szCs w:val="16"/>
              </w:rPr>
              <w:t>36,170</w:t>
            </w:r>
          </w:p>
        </w:tc>
        <w:tc>
          <w:tcPr>
            <w:tcW w:w="1400" w:type="dxa"/>
            <w:vAlign w:val="center"/>
          </w:tcPr>
          <w:p w14:paraId="2831AD88" w14:textId="77777777" w:rsidR="00BC50AA" w:rsidRDefault="00000000">
            <w:pPr>
              <w:spacing w:before="20" w:after="20" w:line="240" w:lineRule="auto"/>
              <w:jc w:val="center"/>
            </w:pPr>
            <w:r>
              <w:rPr>
                <w:rFonts w:ascii="Sitka Display" w:eastAsia="Times New Roman" w:hAnsi="Sitka Display" w:cs="Times New Roman"/>
                <w:sz w:val="16"/>
                <w:szCs w:val="16"/>
              </w:rPr>
              <w:t>43,092</w:t>
            </w:r>
          </w:p>
        </w:tc>
        <w:tc>
          <w:tcPr>
            <w:tcW w:w="1226" w:type="dxa"/>
            <w:vAlign w:val="center"/>
          </w:tcPr>
          <w:p w14:paraId="14DB0603" w14:textId="77777777" w:rsidR="00BC50AA" w:rsidRDefault="00000000">
            <w:pPr>
              <w:spacing w:before="20" w:after="20" w:line="240" w:lineRule="auto"/>
              <w:jc w:val="center"/>
            </w:pPr>
            <w:r>
              <w:rPr>
                <w:rFonts w:ascii="Sitka Display" w:eastAsia="Times New Roman" w:hAnsi="Sitka Display" w:cs="Times New Roman"/>
                <w:sz w:val="16"/>
                <w:szCs w:val="16"/>
              </w:rPr>
              <w:t>30.0</w:t>
            </w:r>
          </w:p>
        </w:tc>
      </w:tr>
      <w:tr w:rsidR="00BC50AA" w14:paraId="005AC313" w14:textId="77777777">
        <w:trPr>
          <w:cantSplit/>
          <w:jc w:val="center"/>
        </w:trPr>
        <w:tc>
          <w:tcPr>
            <w:tcW w:w="600" w:type="dxa"/>
            <w:vAlign w:val="center"/>
          </w:tcPr>
          <w:p w14:paraId="71885E1C" w14:textId="77777777" w:rsidR="00BC50AA" w:rsidRDefault="00000000">
            <w:pPr>
              <w:spacing w:before="20" w:after="20" w:line="240" w:lineRule="auto"/>
              <w:jc w:val="center"/>
            </w:pPr>
            <w:r>
              <w:rPr>
                <w:rFonts w:ascii="Sitka Display" w:eastAsia="Times New Roman" w:hAnsi="Sitka Display" w:cs="Times New Roman"/>
                <w:sz w:val="16"/>
                <w:szCs w:val="16"/>
              </w:rPr>
              <w:t>7</w:t>
            </w:r>
          </w:p>
        </w:tc>
        <w:tc>
          <w:tcPr>
            <w:tcW w:w="1000" w:type="dxa"/>
            <w:vAlign w:val="center"/>
          </w:tcPr>
          <w:p w14:paraId="178F524F" w14:textId="77777777" w:rsidR="00BC50AA" w:rsidRDefault="00000000">
            <w:pPr>
              <w:spacing w:before="20" w:after="20" w:line="240" w:lineRule="auto"/>
              <w:jc w:val="center"/>
            </w:pPr>
            <w:r>
              <w:rPr>
                <w:rFonts w:ascii="Sitka Display" w:eastAsia="Times New Roman" w:hAnsi="Sitka Display" w:cs="Times New Roman"/>
                <w:sz w:val="16"/>
                <w:szCs w:val="16"/>
              </w:rPr>
              <w:t>B</w:t>
            </w:r>
          </w:p>
        </w:tc>
        <w:tc>
          <w:tcPr>
            <w:tcW w:w="2300" w:type="dxa"/>
            <w:vAlign w:val="center"/>
          </w:tcPr>
          <w:p w14:paraId="7055572B" w14:textId="77777777" w:rsidR="00BC50AA" w:rsidRDefault="00000000">
            <w:pPr>
              <w:spacing w:before="20" w:after="20" w:line="240" w:lineRule="auto"/>
            </w:pPr>
            <w:r>
              <w:rPr>
                <w:rFonts w:ascii="Sitka Display" w:eastAsia="Times New Roman" w:hAnsi="Sitka Display" w:cs="Times New Roman"/>
                <w:sz w:val="16"/>
                <w:szCs w:val="16"/>
              </w:rPr>
              <w:t>Lasso (L1)</w:t>
            </w:r>
          </w:p>
        </w:tc>
        <w:tc>
          <w:tcPr>
            <w:tcW w:w="1100" w:type="dxa"/>
            <w:vAlign w:val="center"/>
          </w:tcPr>
          <w:p w14:paraId="14FE0ED9" w14:textId="77777777" w:rsidR="00BC50AA" w:rsidRDefault="00000000">
            <w:pPr>
              <w:spacing w:before="20" w:after="20" w:line="240" w:lineRule="auto"/>
              <w:jc w:val="center"/>
            </w:pPr>
            <w:r>
              <w:rPr>
                <w:rFonts w:ascii="Sitka Display" w:eastAsia="Times New Roman" w:hAnsi="Sitka Display" w:cs="Times New Roman"/>
                <w:sz w:val="16"/>
                <w:szCs w:val="16"/>
              </w:rPr>
              <w:t>0.6692</w:t>
            </w:r>
          </w:p>
        </w:tc>
        <w:tc>
          <w:tcPr>
            <w:tcW w:w="1400" w:type="dxa"/>
            <w:vAlign w:val="center"/>
          </w:tcPr>
          <w:p w14:paraId="718C68FB" w14:textId="77777777" w:rsidR="00BC50AA" w:rsidRDefault="00000000">
            <w:pPr>
              <w:spacing w:before="20" w:after="20" w:line="240" w:lineRule="auto"/>
              <w:jc w:val="center"/>
            </w:pPr>
            <w:r>
              <w:rPr>
                <w:rFonts w:ascii="Sitka Display" w:eastAsia="Times New Roman" w:hAnsi="Sitka Display" w:cs="Times New Roman"/>
                <w:sz w:val="16"/>
                <w:szCs w:val="16"/>
              </w:rPr>
              <w:t>35,797</w:t>
            </w:r>
          </w:p>
        </w:tc>
        <w:tc>
          <w:tcPr>
            <w:tcW w:w="1400" w:type="dxa"/>
            <w:vAlign w:val="center"/>
          </w:tcPr>
          <w:p w14:paraId="32A45055" w14:textId="77777777" w:rsidR="00BC50AA" w:rsidRDefault="00000000">
            <w:pPr>
              <w:spacing w:before="20" w:after="20" w:line="240" w:lineRule="auto"/>
              <w:jc w:val="center"/>
            </w:pPr>
            <w:r>
              <w:rPr>
                <w:rFonts w:ascii="Sitka Display" w:eastAsia="Times New Roman" w:hAnsi="Sitka Display" w:cs="Times New Roman"/>
                <w:sz w:val="16"/>
                <w:szCs w:val="16"/>
              </w:rPr>
              <w:t>46,316</w:t>
            </w:r>
          </w:p>
        </w:tc>
        <w:tc>
          <w:tcPr>
            <w:tcW w:w="1226" w:type="dxa"/>
            <w:vAlign w:val="center"/>
          </w:tcPr>
          <w:p w14:paraId="64AA9D20" w14:textId="77777777" w:rsidR="00BC50AA" w:rsidRDefault="00000000">
            <w:pPr>
              <w:spacing w:before="20" w:after="20" w:line="240" w:lineRule="auto"/>
              <w:jc w:val="center"/>
            </w:pPr>
            <w:r>
              <w:rPr>
                <w:rFonts w:ascii="Sitka Display" w:eastAsia="Times New Roman" w:hAnsi="Sitka Display" w:cs="Times New Roman"/>
                <w:sz w:val="16"/>
                <w:szCs w:val="16"/>
              </w:rPr>
              <w:t>45.4</w:t>
            </w:r>
          </w:p>
        </w:tc>
      </w:tr>
      <w:tr w:rsidR="00BC50AA" w14:paraId="27A71BF4" w14:textId="77777777">
        <w:trPr>
          <w:cantSplit/>
          <w:jc w:val="center"/>
        </w:trPr>
        <w:tc>
          <w:tcPr>
            <w:tcW w:w="600" w:type="dxa"/>
            <w:vAlign w:val="center"/>
          </w:tcPr>
          <w:p w14:paraId="34FA5957" w14:textId="77777777" w:rsidR="00BC50AA" w:rsidRDefault="00000000">
            <w:pPr>
              <w:spacing w:before="20" w:after="20" w:line="240" w:lineRule="auto"/>
              <w:jc w:val="center"/>
            </w:pPr>
            <w:r>
              <w:rPr>
                <w:rFonts w:ascii="Sitka Display" w:eastAsia="Times New Roman" w:hAnsi="Sitka Display" w:cs="Times New Roman"/>
                <w:sz w:val="16"/>
                <w:szCs w:val="16"/>
              </w:rPr>
              <w:t>8</w:t>
            </w:r>
          </w:p>
        </w:tc>
        <w:tc>
          <w:tcPr>
            <w:tcW w:w="1000" w:type="dxa"/>
            <w:vAlign w:val="center"/>
          </w:tcPr>
          <w:p w14:paraId="0342233F" w14:textId="77777777" w:rsidR="00BC50AA" w:rsidRDefault="00000000">
            <w:pPr>
              <w:spacing w:before="20" w:after="20" w:line="240" w:lineRule="auto"/>
              <w:jc w:val="center"/>
            </w:pPr>
            <w:r>
              <w:rPr>
                <w:rFonts w:ascii="Sitka Display" w:eastAsia="Times New Roman" w:hAnsi="Sitka Display" w:cs="Times New Roman"/>
                <w:sz w:val="16"/>
                <w:szCs w:val="16"/>
              </w:rPr>
              <w:t>B</w:t>
            </w:r>
          </w:p>
        </w:tc>
        <w:tc>
          <w:tcPr>
            <w:tcW w:w="2300" w:type="dxa"/>
            <w:vAlign w:val="center"/>
          </w:tcPr>
          <w:p w14:paraId="1B4ED213" w14:textId="77777777" w:rsidR="00BC50AA" w:rsidRDefault="00000000">
            <w:pPr>
              <w:spacing w:before="20" w:after="20" w:line="240" w:lineRule="auto"/>
            </w:pPr>
            <w:r>
              <w:rPr>
                <w:rFonts w:ascii="Sitka Display" w:eastAsia="Times New Roman" w:hAnsi="Sitka Display" w:cs="Times New Roman"/>
                <w:sz w:val="16"/>
                <w:szCs w:val="16"/>
              </w:rPr>
              <w:t>Random Forest</w:t>
            </w:r>
          </w:p>
        </w:tc>
        <w:tc>
          <w:tcPr>
            <w:tcW w:w="1100" w:type="dxa"/>
            <w:vAlign w:val="center"/>
          </w:tcPr>
          <w:p w14:paraId="39DDE07F" w14:textId="77777777" w:rsidR="00BC50AA" w:rsidRDefault="00000000">
            <w:pPr>
              <w:spacing w:before="20" w:after="20" w:line="240" w:lineRule="auto"/>
              <w:jc w:val="center"/>
            </w:pPr>
            <w:r>
              <w:rPr>
                <w:rFonts w:ascii="Sitka Display" w:eastAsia="Times New Roman" w:hAnsi="Sitka Display" w:cs="Times New Roman"/>
                <w:sz w:val="16"/>
                <w:szCs w:val="16"/>
              </w:rPr>
              <w:t>0.6674</w:t>
            </w:r>
          </w:p>
        </w:tc>
        <w:tc>
          <w:tcPr>
            <w:tcW w:w="1400" w:type="dxa"/>
            <w:vAlign w:val="center"/>
          </w:tcPr>
          <w:p w14:paraId="0FFA3E75" w14:textId="77777777" w:rsidR="00BC50AA" w:rsidRDefault="00000000">
            <w:pPr>
              <w:spacing w:before="20" w:after="20" w:line="240" w:lineRule="auto"/>
              <w:jc w:val="center"/>
            </w:pPr>
            <w:r>
              <w:rPr>
                <w:rFonts w:ascii="Sitka Display" w:eastAsia="Times New Roman" w:hAnsi="Sitka Display" w:cs="Times New Roman"/>
                <w:sz w:val="16"/>
                <w:szCs w:val="16"/>
              </w:rPr>
              <w:t>39,647</w:t>
            </w:r>
          </w:p>
        </w:tc>
        <w:tc>
          <w:tcPr>
            <w:tcW w:w="1400" w:type="dxa"/>
            <w:vAlign w:val="center"/>
          </w:tcPr>
          <w:p w14:paraId="0E3ACB93" w14:textId="77777777" w:rsidR="00BC50AA" w:rsidRDefault="00000000">
            <w:pPr>
              <w:spacing w:before="20" w:after="20" w:line="240" w:lineRule="auto"/>
              <w:jc w:val="center"/>
            </w:pPr>
            <w:r>
              <w:rPr>
                <w:rFonts w:ascii="Sitka Display" w:eastAsia="Times New Roman" w:hAnsi="Sitka Display" w:cs="Times New Roman"/>
                <w:sz w:val="16"/>
                <w:szCs w:val="16"/>
              </w:rPr>
              <w:t>46,447</w:t>
            </w:r>
          </w:p>
        </w:tc>
        <w:tc>
          <w:tcPr>
            <w:tcW w:w="1226" w:type="dxa"/>
            <w:vAlign w:val="center"/>
          </w:tcPr>
          <w:p w14:paraId="00A07B4E" w14:textId="77777777" w:rsidR="00BC50AA" w:rsidRDefault="00000000">
            <w:pPr>
              <w:spacing w:before="20" w:after="20" w:line="240" w:lineRule="auto"/>
              <w:jc w:val="center"/>
            </w:pPr>
            <w:r>
              <w:rPr>
                <w:rFonts w:ascii="Sitka Display" w:eastAsia="Times New Roman" w:hAnsi="Sitka Display" w:cs="Times New Roman"/>
                <w:sz w:val="16"/>
                <w:szCs w:val="16"/>
              </w:rPr>
              <w:t>38.4</w:t>
            </w:r>
          </w:p>
        </w:tc>
      </w:tr>
      <w:tr w:rsidR="00BC50AA" w14:paraId="2E44F4AD" w14:textId="77777777">
        <w:trPr>
          <w:cantSplit/>
          <w:jc w:val="center"/>
        </w:trPr>
        <w:tc>
          <w:tcPr>
            <w:tcW w:w="600" w:type="dxa"/>
            <w:vAlign w:val="center"/>
          </w:tcPr>
          <w:p w14:paraId="50E83775" w14:textId="77777777" w:rsidR="00BC50AA" w:rsidRDefault="00000000">
            <w:pPr>
              <w:spacing w:before="20" w:after="20" w:line="240" w:lineRule="auto"/>
              <w:jc w:val="center"/>
            </w:pPr>
            <w:r>
              <w:rPr>
                <w:rFonts w:ascii="Sitka Display" w:eastAsia="Times New Roman" w:hAnsi="Sitka Display" w:cs="Times New Roman"/>
                <w:sz w:val="16"/>
                <w:szCs w:val="16"/>
              </w:rPr>
              <w:t>9</w:t>
            </w:r>
          </w:p>
        </w:tc>
        <w:tc>
          <w:tcPr>
            <w:tcW w:w="1000" w:type="dxa"/>
            <w:vAlign w:val="center"/>
          </w:tcPr>
          <w:p w14:paraId="77A46458" w14:textId="77777777" w:rsidR="00BC50AA" w:rsidRDefault="00000000">
            <w:pPr>
              <w:spacing w:before="20" w:after="20" w:line="240" w:lineRule="auto"/>
              <w:jc w:val="center"/>
            </w:pPr>
            <w:r>
              <w:rPr>
                <w:rFonts w:ascii="Sitka Display" w:eastAsia="Times New Roman" w:hAnsi="Sitka Display" w:cs="Times New Roman"/>
                <w:sz w:val="16"/>
                <w:szCs w:val="16"/>
              </w:rPr>
              <w:t>B</w:t>
            </w:r>
          </w:p>
        </w:tc>
        <w:tc>
          <w:tcPr>
            <w:tcW w:w="2300" w:type="dxa"/>
            <w:vAlign w:val="center"/>
          </w:tcPr>
          <w:p w14:paraId="78AA8E95" w14:textId="77777777" w:rsidR="00BC50AA" w:rsidRDefault="00000000">
            <w:pPr>
              <w:spacing w:before="20" w:after="20" w:line="240" w:lineRule="auto"/>
            </w:pPr>
            <w:r>
              <w:rPr>
                <w:rFonts w:ascii="Sitka Display" w:eastAsia="Times New Roman" w:hAnsi="Sitka Display" w:cs="Times New Roman"/>
                <w:sz w:val="16"/>
                <w:szCs w:val="16"/>
              </w:rPr>
              <w:t>Ridge (L2)</w:t>
            </w:r>
          </w:p>
        </w:tc>
        <w:tc>
          <w:tcPr>
            <w:tcW w:w="1100" w:type="dxa"/>
            <w:vAlign w:val="center"/>
          </w:tcPr>
          <w:p w14:paraId="422CEBD4" w14:textId="77777777" w:rsidR="00BC50AA" w:rsidRDefault="00000000">
            <w:pPr>
              <w:spacing w:before="20" w:after="20" w:line="240" w:lineRule="auto"/>
              <w:jc w:val="center"/>
            </w:pPr>
            <w:r>
              <w:rPr>
                <w:rFonts w:ascii="Sitka Display" w:eastAsia="Times New Roman" w:hAnsi="Sitka Display" w:cs="Times New Roman"/>
                <w:sz w:val="16"/>
                <w:szCs w:val="16"/>
              </w:rPr>
              <w:t>0.6624</w:t>
            </w:r>
          </w:p>
        </w:tc>
        <w:tc>
          <w:tcPr>
            <w:tcW w:w="1400" w:type="dxa"/>
            <w:vAlign w:val="center"/>
          </w:tcPr>
          <w:p w14:paraId="50600E0A" w14:textId="77777777" w:rsidR="00BC50AA" w:rsidRDefault="00000000">
            <w:pPr>
              <w:spacing w:before="20" w:after="20" w:line="240" w:lineRule="auto"/>
              <w:jc w:val="center"/>
            </w:pPr>
            <w:r>
              <w:rPr>
                <w:rFonts w:ascii="Sitka Display" w:eastAsia="Times New Roman" w:hAnsi="Sitka Display" w:cs="Times New Roman"/>
                <w:sz w:val="16"/>
                <w:szCs w:val="16"/>
              </w:rPr>
              <w:t>39,712</w:t>
            </w:r>
          </w:p>
        </w:tc>
        <w:tc>
          <w:tcPr>
            <w:tcW w:w="1400" w:type="dxa"/>
            <w:vAlign w:val="center"/>
          </w:tcPr>
          <w:p w14:paraId="1007704D" w14:textId="77777777" w:rsidR="00BC50AA" w:rsidRDefault="00000000">
            <w:pPr>
              <w:spacing w:before="20" w:after="20" w:line="240" w:lineRule="auto"/>
              <w:jc w:val="center"/>
            </w:pPr>
            <w:r>
              <w:rPr>
                <w:rFonts w:ascii="Sitka Display" w:eastAsia="Times New Roman" w:hAnsi="Sitka Display" w:cs="Times New Roman"/>
                <w:sz w:val="16"/>
                <w:szCs w:val="16"/>
              </w:rPr>
              <w:t>46,790</w:t>
            </w:r>
          </w:p>
        </w:tc>
        <w:tc>
          <w:tcPr>
            <w:tcW w:w="1226" w:type="dxa"/>
            <w:vAlign w:val="center"/>
          </w:tcPr>
          <w:p w14:paraId="086BE536" w14:textId="77777777" w:rsidR="00BC50AA" w:rsidRDefault="00000000">
            <w:pPr>
              <w:spacing w:before="20" w:after="20" w:line="240" w:lineRule="auto"/>
              <w:jc w:val="center"/>
            </w:pPr>
            <w:r>
              <w:rPr>
                <w:rFonts w:ascii="Sitka Display" w:eastAsia="Times New Roman" w:hAnsi="Sitka Display" w:cs="Times New Roman"/>
                <w:sz w:val="16"/>
                <w:szCs w:val="16"/>
              </w:rPr>
              <w:t>34.5</w:t>
            </w:r>
          </w:p>
        </w:tc>
      </w:tr>
      <w:tr w:rsidR="00BC50AA" w14:paraId="5528A08E" w14:textId="77777777">
        <w:trPr>
          <w:cantSplit/>
          <w:jc w:val="center"/>
        </w:trPr>
        <w:tc>
          <w:tcPr>
            <w:tcW w:w="600" w:type="dxa"/>
            <w:vAlign w:val="center"/>
          </w:tcPr>
          <w:p w14:paraId="266B6332" w14:textId="77777777" w:rsidR="00BC50AA" w:rsidRDefault="00000000">
            <w:pPr>
              <w:spacing w:before="20" w:after="20" w:line="240" w:lineRule="auto"/>
              <w:jc w:val="center"/>
            </w:pPr>
            <w:r>
              <w:rPr>
                <w:rFonts w:ascii="Sitka Display" w:eastAsia="Times New Roman" w:hAnsi="Sitka Display" w:cs="Times New Roman"/>
                <w:sz w:val="16"/>
                <w:szCs w:val="16"/>
              </w:rPr>
              <w:t>10</w:t>
            </w:r>
          </w:p>
        </w:tc>
        <w:tc>
          <w:tcPr>
            <w:tcW w:w="1000" w:type="dxa"/>
            <w:vAlign w:val="center"/>
          </w:tcPr>
          <w:p w14:paraId="00C9408C" w14:textId="77777777" w:rsidR="00BC50AA" w:rsidRDefault="00000000">
            <w:pPr>
              <w:spacing w:before="20" w:after="20" w:line="240" w:lineRule="auto"/>
              <w:jc w:val="center"/>
            </w:pPr>
            <w:r>
              <w:rPr>
                <w:rFonts w:ascii="Sitka Display" w:eastAsia="Times New Roman" w:hAnsi="Sitka Display" w:cs="Times New Roman"/>
                <w:sz w:val="16"/>
                <w:szCs w:val="16"/>
              </w:rPr>
              <w:t>B+</w:t>
            </w:r>
          </w:p>
        </w:tc>
        <w:tc>
          <w:tcPr>
            <w:tcW w:w="2300" w:type="dxa"/>
            <w:vAlign w:val="center"/>
          </w:tcPr>
          <w:p w14:paraId="43BDE3FF" w14:textId="77777777" w:rsidR="00BC50AA" w:rsidRDefault="00000000">
            <w:pPr>
              <w:spacing w:before="20" w:after="20" w:line="240" w:lineRule="auto"/>
            </w:pPr>
            <w:r>
              <w:rPr>
                <w:rFonts w:ascii="Sitka Display" w:eastAsia="Times New Roman" w:hAnsi="Sitka Display" w:cs="Times New Roman"/>
                <w:sz w:val="16"/>
                <w:szCs w:val="16"/>
              </w:rPr>
              <w:t>Gradient Boosting</w:t>
            </w:r>
          </w:p>
        </w:tc>
        <w:tc>
          <w:tcPr>
            <w:tcW w:w="1100" w:type="dxa"/>
            <w:vAlign w:val="center"/>
          </w:tcPr>
          <w:p w14:paraId="66E07CC3" w14:textId="77777777" w:rsidR="00BC50AA" w:rsidRDefault="00000000">
            <w:pPr>
              <w:spacing w:before="20" w:after="20" w:line="240" w:lineRule="auto"/>
              <w:jc w:val="center"/>
            </w:pPr>
            <w:r>
              <w:rPr>
                <w:rFonts w:ascii="Sitka Display" w:eastAsia="Times New Roman" w:hAnsi="Sitka Display" w:cs="Times New Roman"/>
                <w:sz w:val="16"/>
                <w:szCs w:val="16"/>
              </w:rPr>
              <w:t>0.6481</w:t>
            </w:r>
          </w:p>
        </w:tc>
        <w:tc>
          <w:tcPr>
            <w:tcW w:w="1400" w:type="dxa"/>
            <w:vAlign w:val="center"/>
          </w:tcPr>
          <w:p w14:paraId="4D1F22F3" w14:textId="77777777" w:rsidR="00BC50AA" w:rsidRDefault="00000000">
            <w:pPr>
              <w:spacing w:before="20" w:after="20" w:line="240" w:lineRule="auto"/>
              <w:jc w:val="center"/>
            </w:pPr>
            <w:r>
              <w:rPr>
                <w:rFonts w:ascii="Sitka Display" w:eastAsia="Times New Roman" w:hAnsi="Sitka Display" w:cs="Times New Roman"/>
                <w:sz w:val="16"/>
                <w:szCs w:val="16"/>
              </w:rPr>
              <w:t>40,316</w:t>
            </w:r>
          </w:p>
        </w:tc>
        <w:tc>
          <w:tcPr>
            <w:tcW w:w="1400" w:type="dxa"/>
            <w:vAlign w:val="center"/>
          </w:tcPr>
          <w:p w14:paraId="3E8CA383" w14:textId="77777777" w:rsidR="00BC50AA" w:rsidRDefault="00000000">
            <w:pPr>
              <w:spacing w:before="20" w:after="20" w:line="240" w:lineRule="auto"/>
              <w:jc w:val="center"/>
            </w:pPr>
            <w:r>
              <w:rPr>
                <w:rFonts w:ascii="Sitka Display" w:eastAsia="Times New Roman" w:hAnsi="Sitka Display" w:cs="Times New Roman"/>
                <w:sz w:val="16"/>
                <w:szCs w:val="16"/>
              </w:rPr>
              <w:t>47,771</w:t>
            </w:r>
          </w:p>
        </w:tc>
        <w:tc>
          <w:tcPr>
            <w:tcW w:w="1226" w:type="dxa"/>
            <w:vAlign w:val="center"/>
          </w:tcPr>
          <w:p w14:paraId="3469AD43" w14:textId="77777777" w:rsidR="00BC50AA" w:rsidRDefault="00000000">
            <w:pPr>
              <w:spacing w:before="20" w:after="20" w:line="240" w:lineRule="auto"/>
              <w:jc w:val="center"/>
            </w:pPr>
            <w:r>
              <w:rPr>
                <w:rFonts w:ascii="Sitka Display" w:eastAsia="Times New Roman" w:hAnsi="Sitka Display" w:cs="Times New Roman"/>
                <w:sz w:val="16"/>
                <w:szCs w:val="16"/>
              </w:rPr>
              <w:t>37.1</w:t>
            </w:r>
          </w:p>
        </w:tc>
      </w:tr>
      <w:tr w:rsidR="00BC50AA" w14:paraId="5BF3F7C9" w14:textId="77777777">
        <w:trPr>
          <w:cantSplit/>
          <w:jc w:val="center"/>
        </w:trPr>
        <w:tc>
          <w:tcPr>
            <w:tcW w:w="600" w:type="dxa"/>
            <w:vAlign w:val="center"/>
          </w:tcPr>
          <w:p w14:paraId="12A450CA" w14:textId="77777777" w:rsidR="00BC50AA" w:rsidRDefault="00000000">
            <w:pPr>
              <w:spacing w:before="20" w:after="20" w:line="240" w:lineRule="auto"/>
              <w:jc w:val="center"/>
            </w:pPr>
            <w:r>
              <w:rPr>
                <w:rFonts w:ascii="Sitka Display" w:eastAsia="Times New Roman" w:hAnsi="Sitka Display" w:cs="Times New Roman"/>
                <w:sz w:val="16"/>
                <w:szCs w:val="16"/>
              </w:rPr>
              <w:t>11</w:t>
            </w:r>
          </w:p>
        </w:tc>
        <w:tc>
          <w:tcPr>
            <w:tcW w:w="1000" w:type="dxa"/>
            <w:vAlign w:val="center"/>
          </w:tcPr>
          <w:p w14:paraId="44BC09C2" w14:textId="77777777" w:rsidR="00BC50AA" w:rsidRDefault="00000000">
            <w:pPr>
              <w:spacing w:before="20" w:after="20" w:line="240" w:lineRule="auto"/>
              <w:jc w:val="center"/>
            </w:pPr>
            <w:r>
              <w:rPr>
                <w:rFonts w:ascii="Sitka Display" w:eastAsia="Times New Roman" w:hAnsi="Sitka Display" w:cs="Times New Roman"/>
                <w:sz w:val="16"/>
                <w:szCs w:val="16"/>
              </w:rPr>
              <w:t>B+</w:t>
            </w:r>
          </w:p>
        </w:tc>
        <w:tc>
          <w:tcPr>
            <w:tcW w:w="2300" w:type="dxa"/>
            <w:vAlign w:val="center"/>
          </w:tcPr>
          <w:p w14:paraId="7CCF300A" w14:textId="77777777" w:rsidR="00BC50AA" w:rsidRDefault="00000000">
            <w:pPr>
              <w:spacing w:before="20" w:after="20" w:line="240" w:lineRule="auto"/>
            </w:pPr>
            <w:r>
              <w:rPr>
                <w:rFonts w:ascii="Sitka Display" w:eastAsia="Times New Roman" w:hAnsi="Sitka Display" w:cs="Times New Roman"/>
                <w:sz w:val="16"/>
                <w:szCs w:val="16"/>
              </w:rPr>
              <w:t>Random Forest</w:t>
            </w:r>
          </w:p>
        </w:tc>
        <w:tc>
          <w:tcPr>
            <w:tcW w:w="1100" w:type="dxa"/>
            <w:vAlign w:val="center"/>
          </w:tcPr>
          <w:p w14:paraId="3372E44C" w14:textId="77777777" w:rsidR="00BC50AA" w:rsidRDefault="00000000">
            <w:pPr>
              <w:spacing w:before="20" w:after="20" w:line="240" w:lineRule="auto"/>
              <w:jc w:val="center"/>
            </w:pPr>
            <w:r>
              <w:rPr>
                <w:rFonts w:ascii="Sitka Display" w:eastAsia="Times New Roman" w:hAnsi="Sitka Display" w:cs="Times New Roman"/>
                <w:sz w:val="16"/>
                <w:szCs w:val="16"/>
              </w:rPr>
              <w:t>0.6333</w:t>
            </w:r>
          </w:p>
        </w:tc>
        <w:tc>
          <w:tcPr>
            <w:tcW w:w="1400" w:type="dxa"/>
            <w:vAlign w:val="center"/>
          </w:tcPr>
          <w:p w14:paraId="59AD0A67" w14:textId="77777777" w:rsidR="00BC50AA" w:rsidRDefault="00000000">
            <w:pPr>
              <w:spacing w:before="20" w:after="20" w:line="240" w:lineRule="auto"/>
              <w:jc w:val="center"/>
            </w:pPr>
            <w:r>
              <w:rPr>
                <w:rFonts w:ascii="Sitka Display" w:eastAsia="Times New Roman" w:hAnsi="Sitka Display" w:cs="Times New Roman"/>
                <w:sz w:val="16"/>
                <w:szCs w:val="16"/>
              </w:rPr>
              <w:t>43,262</w:t>
            </w:r>
          </w:p>
        </w:tc>
        <w:tc>
          <w:tcPr>
            <w:tcW w:w="1400" w:type="dxa"/>
            <w:vAlign w:val="center"/>
          </w:tcPr>
          <w:p w14:paraId="5E75069B" w14:textId="77777777" w:rsidR="00BC50AA" w:rsidRDefault="00000000">
            <w:pPr>
              <w:spacing w:before="20" w:after="20" w:line="240" w:lineRule="auto"/>
              <w:jc w:val="center"/>
            </w:pPr>
            <w:r>
              <w:rPr>
                <w:rFonts w:ascii="Sitka Display" w:eastAsia="Times New Roman" w:hAnsi="Sitka Display" w:cs="Times New Roman"/>
                <w:sz w:val="16"/>
                <w:szCs w:val="16"/>
              </w:rPr>
              <w:t>48,766</w:t>
            </w:r>
          </w:p>
        </w:tc>
        <w:tc>
          <w:tcPr>
            <w:tcW w:w="1226" w:type="dxa"/>
            <w:vAlign w:val="center"/>
          </w:tcPr>
          <w:p w14:paraId="4A8B4572" w14:textId="77777777" w:rsidR="00BC50AA" w:rsidRDefault="00000000">
            <w:pPr>
              <w:spacing w:before="20" w:after="20" w:line="240" w:lineRule="auto"/>
              <w:jc w:val="center"/>
            </w:pPr>
            <w:r>
              <w:rPr>
                <w:rFonts w:ascii="Sitka Display" w:eastAsia="Times New Roman" w:hAnsi="Sitka Display" w:cs="Times New Roman"/>
                <w:sz w:val="16"/>
                <w:szCs w:val="16"/>
              </w:rPr>
              <w:t>44.6</w:t>
            </w:r>
          </w:p>
        </w:tc>
      </w:tr>
      <w:tr w:rsidR="00BC50AA" w14:paraId="5DEE2D84" w14:textId="77777777">
        <w:trPr>
          <w:cantSplit/>
          <w:jc w:val="center"/>
        </w:trPr>
        <w:tc>
          <w:tcPr>
            <w:tcW w:w="600" w:type="dxa"/>
            <w:vAlign w:val="center"/>
          </w:tcPr>
          <w:p w14:paraId="3975BDE6" w14:textId="77777777" w:rsidR="00BC50AA" w:rsidRDefault="00000000">
            <w:pPr>
              <w:spacing w:before="20" w:after="20" w:line="240" w:lineRule="auto"/>
              <w:jc w:val="center"/>
            </w:pPr>
            <w:r>
              <w:rPr>
                <w:rFonts w:ascii="Sitka Display" w:eastAsia="Times New Roman" w:hAnsi="Sitka Display" w:cs="Times New Roman"/>
                <w:sz w:val="16"/>
                <w:szCs w:val="16"/>
              </w:rPr>
              <w:t>12</w:t>
            </w:r>
          </w:p>
        </w:tc>
        <w:tc>
          <w:tcPr>
            <w:tcW w:w="1000" w:type="dxa"/>
            <w:vAlign w:val="center"/>
          </w:tcPr>
          <w:p w14:paraId="7502FF43" w14:textId="77777777" w:rsidR="00BC50AA" w:rsidRDefault="00000000">
            <w:pPr>
              <w:spacing w:before="20" w:after="20" w:line="240" w:lineRule="auto"/>
              <w:jc w:val="center"/>
            </w:pPr>
            <w:r>
              <w:rPr>
                <w:rFonts w:ascii="Sitka Display" w:eastAsia="Times New Roman" w:hAnsi="Sitka Display" w:cs="Times New Roman"/>
                <w:sz w:val="16"/>
                <w:szCs w:val="16"/>
              </w:rPr>
              <w:t>B</w:t>
            </w:r>
          </w:p>
        </w:tc>
        <w:tc>
          <w:tcPr>
            <w:tcW w:w="2300" w:type="dxa"/>
            <w:vAlign w:val="center"/>
          </w:tcPr>
          <w:p w14:paraId="0F079DF6" w14:textId="77777777" w:rsidR="00BC50AA" w:rsidRDefault="00000000">
            <w:pPr>
              <w:spacing w:before="20" w:after="20" w:line="240" w:lineRule="auto"/>
            </w:pPr>
            <w:r>
              <w:rPr>
                <w:rFonts w:ascii="Sitka Display" w:eastAsia="Times New Roman" w:hAnsi="Sitka Display" w:cs="Times New Roman"/>
                <w:sz w:val="16"/>
                <w:szCs w:val="16"/>
              </w:rPr>
              <w:t>Gradient Boosting</w:t>
            </w:r>
          </w:p>
        </w:tc>
        <w:tc>
          <w:tcPr>
            <w:tcW w:w="1100" w:type="dxa"/>
            <w:vAlign w:val="center"/>
          </w:tcPr>
          <w:p w14:paraId="32439A25" w14:textId="77777777" w:rsidR="00BC50AA" w:rsidRDefault="00000000">
            <w:pPr>
              <w:spacing w:before="20" w:after="20" w:line="240" w:lineRule="auto"/>
              <w:jc w:val="center"/>
            </w:pPr>
            <w:r>
              <w:rPr>
                <w:rFonts w:ascii="Sitka Display" w:eastAsia="Times New Roman" w:hAnsi="Sitka Display" w:cs="Times New Roman"/>
                <w:sz w:val="16"/>
                <w:szCs w:val="16"/>
              </w:rPr>
              <w:t>0.5986</w:t>
            </w:r>
          </w:p>
        </w:tc>
        <w:tc>
          <w:tcPr>
            <w:tcW w:w="1400" w:type="dxa"/>
            <w:vAlign w:val="center"/>
          </w:tcPr>
          <w:p w14:paraId="667D449F" w14:textId="77777777" w:rsidR="00BC50AA" w:rsidRDefault="00000000">
            <w:pPr>
              <w:spacing w:before="20" w:after="20" w:line="240" w:lineRule="auto"/>
              <w:jc w:val="center"/>
            </w:pPr>
            <w:r>
              <w:rPr>
                <w:rFonts w:ascii="Sitka Display" w:eastAsia="Times New Roman" w:hAnsi="Sitka Display" w:cs="Times New Roman"/>
                <w:sz w:val="16"/>
                <w:szCs w:val="16"/>
              </w:rPr>
              <w:t>45,391</w:t>
            </w:r>
          </w:p>
        </w:tc>
        <w:tc>
          <w:tcPr>
            <w:tcW w:w="1400" w:type="dxa"/>
            <w:vAlign w:val="center"/>
          </w:tcPr>
          <w:p w14:paraId="6EBE7707" w14:textId="77777777" w:rsidR="00BC50AA" w:rsidRDefault="00000000">
            <w:pPr>
              <w:spacing w:before="20" w:after="20" w:line="240" w:lineRule="auto"/>
              <w:jc w:val="center"/>
            </w:pPr>
            <w:r>
              <w:rPr>
                <w:rFonts w:ascii="Sitka Display" w:eastAsia="Times New Roman" w:hAnsi="Sitka Display" w:cs="Times New Roman"/>
                <w:sz w:val="16"/>
                <w:szCs w:val="16"/>
              </w:rPr>
              <w:t>51,021</w:t>
            </w:r>
          </w:p>
        </w:tc>
        <w:tc>
          <w:tcPr>
            <w:tcW w:w="1226" w:type="dxa"/>
            <w:vAlign w:val="center"/>
          </w:tcPr>
          <w:p w14:paraId="1BE93DA2" w14:textId="77777777" w:rsidR="00BC50AA" w:rsidRDefault="00000000">
            <w:pPr>
              <w:spacing w:before="20" w:after="20" w:line="240" w:lineRule="auto"/>
              <w:jc w:val="center"/>
            </w:pPr>
            <w:r>
              <w:rPr>
                <w:rFonts w:ascii="Sitka Display" w:eastAsia="Times New Roman" w:hAnsi="Sitka Display" w:cs="Times New Roman"/>
                <w:sz w:val="16"/>
                <w:szCs w:val="16"/>
              </w:rPr>
              <w:t>40.2</w:t>
            </w:r>
          </w:p>
        </w:tc>
      </w:tr>
      <w:tr w:rsidR="00BC50AA" w14:paraId="542C07C1" w14:textId="77777777">
        <w:trPr>
          <w:cantSplit/>
          <w:jc w:val="center"/>
        </w:trPr>
        <w:tc>
          <w:tcPr>
            <w:tcW w:w="600" w:type="dxa"/>
            <w:vAlign w:val="center"/>
          </w:tcPr>
          <w:p w14:paraId="15550D9A" w14:textId="77777777" w:rsidR="00BC50AA" w:rsidRDefault="00000000">
            <w:pPr>
              <w:spacing w:before="20" w:after="20" w:line="240" w:lineRule="auto"/>
              <w:jc w:val="center"/>
            </w:pPr>
            <w:r>
              <w:rPr>
                <w:rFonts w:ascii="Sitka Display" w:eastAsia="Times New Roman" w:hAnsi="Sitka Display" w:cs="Times New Roman"/>
                <w:sz w:val="16"/>
                <w:szCs w:val="16"/>
              </w:rPr>
              <w:t>13</w:t>
            </w:r>
          </w:p>
        </w:tc>
        <w:tc>
          <w:tcPr>
            <w:tcW w:w="1000" w:type="dxa"/>
            <w:vAlign w:val="center"/>
          </w:tcPr>
          <w:p w14:paraId="7AF78EF4" w14:textId="77777777" w:rsidR="00BC50AA" w:rsidRDefault="00000000">
            <w:pPr>
              <w:spacing w:before="20" w:after="20" w:line="240" w:lineRule="auto"/>
              <w:jc w:val="center"/>
            </w:pPr>
            <w:r>
              <w:rPr>
                <w:rFonts w:ascii="Sitka Display" w:eastAsia="Times New Roman" w:hAnsi="Sitka Display" w:cs="Times New Roman"/>
                <w:sz w:val="16"/>
                <w:szCs w:val="16"/>
              </w:rPr>
              <w:t>B′</w:t>
            </w:r>
          </w:p>
        </w:tc>
        <w:tc>
          <w:tcPr>
            <w:tcW w:w="2300" w:type="dxa"/>
            <w:vAlign w:val="center"/>
          </w:tcPr>
          <w:p w14:paraId="063427D2" w14:textId="77777777" w:rsidR="00BC50AA" w:rsidRDefault="00000000">
            <w:pPr>
              <w:spacing w:before="20" w:after="20" w:line="240" w:lineRule="auto"/>
            </w:pPr>
            <w:r>
              <w:rPr>
                <w:rFonts w:ascii="Sitka Display" w:eastAsia="Times New Roman" w:hAnsi="Sitka Display" w:cs="Times New Roman"/>
                <w:sz w:val="16"/>
                <w:szCs w:val="16"/>
              </w:rPr>
              <w:t>Random Forest</w:t>
            </w:r>
          </w:p>
        </w:tc>
        <w:tc>
          <w:tcPr>
            <w:tcW w:w="1100" w:type="dxa"/>
            <w:vAlign w:val="center"/>
          </w:tcPr>
          <w:p w14:paraId="19E85C76" w14:textId="77777777" w:rsidR="00BC50AA" w:rsidRDefault="00000000">
            <w:pPr>
              <w:spacing w:before="20" w:after="20" w:line="240" w:lineRule="auto"/>
              <w:jc w:val="center"/>
            </w:pPr>
            <w:r>
              <w:rPr>
                <w:rFonts w:ascii="Sitka Display" w:eastAsia="Times New Roman" w:hAnsi="Sitka Display" w:cs="Times New Roman"/>
                <w:sz w:val="16"/>
                <w:szCs w:val="16"/>
              </w:rPr>
              <w:t>0.5899</w:t>
            </w:r>
          </w:p>
        </w:tc>
        <w:tc>
          <w:tcPr>
            <w:tcW w:w="1400" w:type="dxa"/>
            <w:vAlign w:val="center"/>
          </w:tcPr>
          <w:p w14:paraId="022FE50D" w14:textId="77777777" w:rsidR="00BC50AA" w:rsidRDefault="00000000">
            <w:pPr>
              <w:spacing w:before="20" w:after="20" w:line="240" w:lineRule="auto"/>
              <w:jc w:val="center"/>
            </w:pPr>
            <w:r>
              <w:rPr>
                <w:rFonts w:ascii="Sitka Display" w:eastAsia="Times New Roman" w:hAnsi="Sitka Display" w:cs="Times New Roman"/>
                <w:sz w:val="16"/>
                <w:szCs w:val="16"/>
              </w:rPr>
              <w:t>45,795</w:t>
            </w:r>
          </w:p>
        </w:tc>
        <w:tc>
          <w:tcPr>
            <w:tcW w:w="1400" w:type="dxa"/>
            <w:vAlign w:val="center"/>
          </w:tcPr>
          <w:p w14:paraId="0272D075" w14:textId="77777777" w:rsidR="00BC50AA" w:rsidRDefault="00000000">
            <w:pPr>
              <w:spacing w:before="20" w:after="20" w:line="240" w:lineRule="auto"/>
              <w:jc w:val="center"/>
            </w:pPr>
            <w:r>
              <w:rPr>
                <w:rFonts w:ascii="Sitka Display" w:eastAsia="Times New Roman" w:hAnsi="Sitka Display" w:cs="Times New Roman"/>
                <w:sz w:val="16"/>
                <w:szCs w:val="16"/>
              </w:rPr>
              <w:t>51,572</w:t>
            </w:r>
          </w:p>
        </w:tc>
        <w:tc>
          <w:tcPr>
            <w:tcW w:w="1226" w:type="dxa"/>
            <w:vAlign w:val="center"/>
          </w:tcPr>
          <w:p w14:paraId="09B3DCD8" w14:textId="77777777" w:rsidR="00BC50AA" w:rsidRDefault="00000000">
            <w:pPr>
              <w:spacing w:before="20" w:after="20" w:line="240" w:lineRule="auto"/>
              <w:jc w:val="center"/>
            </w:pPr>
            <w:r>
              <w:rPr>
                <w:rFonts w:ascii="Sitka Display" w:eastAsia="Times New Roman" w:hAnsi="Sitka Display" w:cs="Times New Roman"/>
                <w:sz w:val="16"/>
                <w:szCs w:val="16"/>
              </w:rPr>
              <w:t>42.7</w:t>
            </w:r>
          </w:p>
        </w:tc>
      </w:tr>
      <w:tr w:rsidR="00BC50AA" w14:paraId="339AF132" w14:textId="77777777">
        <w:trPr>
          <w:cantSplit/>
          <w:jc w:val="center"/>
        </w:trPr>
        <w:tc>
          <w:tcPr>
            <w:tcW w:w="600" w:type="dxa"/>
            <w:vAlign w:val="center"/>
          </w:tcPr>
          <w:p w14:paraId="38325FA8" w14:textId="77777777" w:rsidR="00BC50AA" w:rsidRDefault="00000000">
            <w:pPr>
              <w:spacing w:before="20" w:after="20" w:line="240" w:lineRule="auto"/>
              <w:jc w:val="center"/>
            </w:pPr>
            <w:r>
              <w:rPr>
                <w:rFonts w:ascii="Sitka Display" w:eastAsia="Times New Roman" w:hAnsi="Sitka Display" w:cs="Times New Roman"/>
                <w:sz w:val="16"/>
                <w:szCs w:val="16"/>
              </w:rPr>
              <w:t>14</w:t>
            </w:r>
          </w:p>
        </w:tc>
        <w:tc>
          <w:tcPr>
            <w:tcW w:w="1000" w:type="dxa"/>
            <w:vAlign w:val="center"/>
          </w:tcPr>
          <w:p w14:paraId="7F8C90E9" w14:textId="77777777" w:rsidR="00BC50AA" w:rsidRDefault="00000000">
            <w:pPr>
              <w:spacing w:before="20" w:after="20" w:line="240" w:lineRule="auto"/>
              <w:jc w:val="center"/>
            </w:pPr>
            <w:r>
              <w:rPr>
                <w:rFonts w:ascii="Sitka Display" w:eastAsia="Times New Roman" w:hAnsi="Sitka Display" w:cs="Times New Roman"/>
                <w:sz w:val="16"/>
                <w:szCs w:val="16"/>
              </w:rPr>
              <w:t>B′</w:t>
            </w:r>
          </w:p>
        </w:tc>
        <w:tc>
          <w:tcPr>
            <w:tcW w:w="2300" w:type="dxa"/>
            <w:vAlign w:val="center"/>
          </w:tcPr>
          <w:p w14:paraId="4EA03587" w14:textId="77777777" w:rsidR="00BC50AA" w:rsidRDefault="00000000">
            <w:pPr>
              <w:spacing w:before="20" w:after="20" w:line="240" w:lineRule="auto"/>
            </w:pPr>
            <w:r>
              <w:rPr>
                <w:rFonts w:ascii="Sitka Display" w:eastAsia="Times New Roman" w:hAnsi="Sitka Display" w:cs="Times New Roman"/>
                <w:sz w:val="16"/>
                <w:szCs w:val="16"/>
              </w:rPr>
              <w:t>Gradient Boosting</w:t>
            </w:r>
          </w:p>
        </w:tc>
        <w:tc>
          <w:tcPr>
            <w:tcW w:w="1100" w:type="dxa"/>
            <w:vAlign w:val="center"/>
          </w:tcPr>
          <w:p w14:paraId="733251AF" w14:textId="77777777" w:rsidR="00BC50AA" w:rsidRDefault="00000000">
            <w:pPr>
              <w:spacing w:before="20" w:after="20" w:line="240" w:lineRule="auto"/>
              <w:jc w:val="center"/>
            </w:pPr>
            <w:r>
              <w:rPr>
                <w:rFonts w:ascii="Sitka Display" w:eastAsia="Times New Roman" w:hAnsi="Sitka Display" w:cs="Times New Roman"/>
                <w:sz w:val="16"/>
                <w:szCs w:val="16"/>
              </w:rPr>
              <w:t>0.5599</w:t>
            </w:r>
          </w:p>
        </w:tc>
        <w:tc>
          <w:tcPr>
            <w:tcW w:w="1400" w:type="dxa"/>
            <w:vAlign w:val="center"/>
          </w:tcPr>
          <w:p w14:paraId="6C749803" w14:textId="77777777" w:rsidR="00BC50AA" w:rsidRDefault="00000000">
            <w:pPr>
              <w:spacing w:before="20" w:after="20" w:line="240" w:lineRule="auto"/>
              <w:jc w:val="center"/>
            </w:pPr>
            <w:r>
              <w:rPr>
                <w:rFonts w:ascii="Sitka Display" w:eastAsia="Times New Roman" w:hAnsi="Sitka Display" w:cs="Times New Roman"/>
                <w:sz w:val="16"/>
                <w:szCs w:val="16"/>
              </w:rPr>
              <w:t>45,952</w:t>
            </w:r>
          </w:p>
        </w:tc>
        <w:tc>
          <w:tcPr>
            <w:tcW w:w="1400" w:type="dxa"/>
            <w:vAlign w:val="center"/>
          </w:tcPr>
          <w:p w14:paraId="4FF8AB97" w14:textId="77777777" w:rsidR="00BC50AA" w:rsidRDefault="00000000">
            <w:pPr>
              <w:spacing w:before="20" w:after="20" w:line="240" w:lineRule="auto"/>
              <w:jc w:val="center"/>
            </w:pPr>
            <w:r>
              <w:rPr>
                <w:rFonts w:ascii="Sitka Display" w:eastAsia="Times New Roman" w:hAnsi="Sitka Display" w:cs="Times New Roman"/>
                <w:sz w:val="16"/>
                <w:szCs w:val="16"/>
              </w:rPr>
              <w:t>53,427</w:t>
            </w:r>
          </w:p>
        </w:tc>
        <w:tc>
          <w:tcPr>
            <w:tcW w:w="1226" w:type="dxa"/>
            <w:vAlign w:val="center"/>
          </w:tcPr>
          <w:p w14:paraId="11DBAD7B" w14:textId="77777777" w:rsidR="00BC50AA" w:rsidRDefault="00000000">
            <w:pPr>
              <w:spacing w:before="20" w:after="20" w:line="240" w:lineRule="auto"/>
              <w:jc w:val="center"/>
            </w:pPr>
            <w:r>
              <w:rPr>
                <w:rFonts w:ascii="Sitka Display" w:eastAsia="Times New Roman" w:hAnsi="Sitka Display" w:cs="Times New Roman"/>
                <w:sz w:val="16"/>
                <w:szCs w:val="16"/>
              </w:rPr>
              <w:t>34.1</w:t>
            </w:r>
          </w:p>
        </w:tc>
      </w:tr>
      <w:tr w:rsidR="00BC50AA" w14:paraId="34B437DC" w14:textId="77777777">
        <w:trPr>
          <w:cantSplit/>
          <w:jc w:val="center"/>
        </w:trPr>
        <w:tc>
          <w:tcPr>
            <w:tcW w:w="600" w:type="dxa"/>
            <w:shd w:val="clear" w:color="auto" w:fill="E8F1F8"/>
            <w:vAlign w:val="center"/>
          </w:tcPr>
          <w:p w14:paraId="5A23D6C4" w14:textId="77777777" w:rsidR="00BC50AA" w:rsidRDefault="00000000">
            <w:pPr>
              <w:spacing w:before="20" w:after="20" w:line="240" w:lineRule="auto"/>
              <w:jc w:val="center"/>
            </w:pPr>
            <w:r>
              <w:rPr>
                <w:rFonts w:ascii="Sitka Display" w:eastAsia="Times New Roman" w:hAnsi="Sitka Display" w:cs="Times New Roman"/>
                <w:sz w:val="16"/>
                <w:szCs w:val="16"/>
              </w:rPr>
              <w:t>15</w:t>
            </w:r>
          </w:p>
        </w:tc>
        <w:tc>
          <w:tcPr>
            <w:tcW w:w="1000" w:type="dxa"/>
            <w:shd w:val="clear" w:color="auto" w:fill="E8F1F8"/>
            <w:vAlign w:val="center"/>
          </w:tcPr>
          <w:p w14:paraId="2BF3019C" w14:textId="77777777" w:rsidR="00BC50AA" w:rsidRDefault="00000000">
            <w:pPr>
              <w:spacing w:before="20" w:after="20" w:line="240" w:lineRule="auto"/>
              <w:jc w:val="center"/>
            </w:pPr>
            <w:r>
              <w:rPr>
                <w:rFonts w:ascii="Sitka Display" w:eastAsia="Times New Roman" w:hAnsi="Sitka Display" w:cs="Times New Roman"/>
                <w:sz w:val="16"/>
                <w:szCs w:val="16"/>
              </w:rPr>
              <w:t>A</w:t>
            </w:r>
          </w:p>
        </w:tc>
        <w:tc>
          <w:tcPr>
            <w:tcW w:w="2300" w:type="dxa"/>
            <w:shd w:val="clear" w:color="auto" w:fill="E8F1F8"/>
            <w:vAlign w:val="center"/>
          </w:tcPr>
          <w:p w14:paraId="2491806F" w14:textId="77777777" w:rsidR="00BC50AA" w:rsidRDefault="00000000">
            <w:pPr>
              <w:spacing w:before="20" w:after="20" w:line="240" w:lineRule="auto"/>
            </w:pPr>
            <w:r>
              <w:rPr>
                <w:rFonts w:ascii="Sitka Display" w:eastAsia="Times New Roman" w:hAnsi="Sitka Display" w:cs="Times New Roman"/>
                <w:sz w:val="16"/>
                <w:szCs w:val="16"/>
              </w:rPr>
              <w:t>Random Forest</w:t>
            </w:r>
          </w:p>
        </w:tc>
        <w:tc>
          <w:tcPr>
            <w:tcW w:w="1100" w:type="dxa"/>
            <w:shd w:val="clear" w:color="auto" w:fill="E8F1F8"/>
            <w:vAlign w:val="center"/>
          </w:tcPr>
          <w:p w14:paraId="7CF8F617" w14:textId="77777777" w:rsidR="00BC50AA" w:rsidRDefault="00000000">
            <w:pPr>
              <w:spacing w:before="20" w:after="20" w:line="240" w:lineRule="auto"/>
              <w:jc w:val="center"/>
            </w:pPr>
            <w:r>
              <w:rPr>
                <w:rFonts w:ascii="Sitka Display" w:eastAsia="Times New Roman" w:hAnsi="Sitka Display" w:cs="Times New Roman"/>
                <w:sz w:val="16"/>
                <w:szCs w:val="16"/>
              </w:rPr>
              <w:t>0.5487</w:t>
            </w:r>
          </w:p>
        </w:tc>
        <w:tc>
          <w:tcPr>
            <w:tcW w:w="1400" w:type="dxa"/>
            <w:shd w:val="clear" w:color="auto" w:fill="E8F1F8"/>
            <w:vAlign w:val="center"/>
          </w:tcPr>
          <w:p w14:paraId="7605D367" w14:textId="77777777" w:rsidR="00BC50AA" w:rsidRDefault="00000000">
            <w:pPr>
              <w:spacing w:before="20" w:after="20" w:line="240" w:lineRule="auto"/>
              <w:jc w:val="center"/>
            </w:pPr>
            <w:r>
              <w:rPr>
                <w:rFonts w:ascii="Sitka Display" w:eastAsia="Times New Roman" w:hAnsi="Sitka Display" w:cs="Times New Roman"/>
                <w:sz w:val="16"/>
                <w:szCs w:val="16"/>
              </w:rPr>
              <w:t>45,525</w:t>
            </w:r>
          </w:p>
        </w:tc>
        <w:tc>
          <w:tcPr>
            <w:tcW w:w="1400" w:type="dxa"/>
            <w:shd w:val="clear" w:color="auto" w:fill="E8F1F8"/>
            <w:vAlign w:val="center"/>
          </w:tcPr>
          <w:p w14:paraId="588C0AC8" w14:textId="77777777" w:rsidR="00BC50AA" w:rsidRDefault="00000000">
            <w:pPr>
              <w:spacing w:before="20" w:after="20" w:line="240" w:lineRule="auto"/>
              <w:jc w:val="center"/>
            </w:pPr>
            <w:r>
              <w:rPr>
                <w:rFonts w:ascii="Sitka Display" w:eastAsia="Times New Roman" w:hAnsi="Sitka Display" w:cs="Times New Roman"/>
                <w:sz w:val="16"/>
                <w:szCs w:val="16"/>
              </w:rPr>
              <w:t>54,099</w:t>
            </w:r>
          </w:p>
        </w:tc>
        <w:tc>
          <w:tcPr>
            <w:tcW w:w="1226" w:type="dxa"/>
            <w:shd w:val="clear" w:color="auto" w:fill="E8F1F8"/>
            <w:vAlign w:val="center"/>
          </w:tcPr>
          <w:p w14:paraId="0F8677F2" w14:textId="77777777" w:rsidR="00BC50AA" w:rsidRDefault="00000000">
            <w:pPr>
              <w:spacing w:before="20" w:after="20" w:line="240" w:lineRule="auto"/>
              <w:jc w:val="center"/>
            </w:pPr>
            <w:r>
              <w:rPr>
                <w:rFonts w:ascii="Sitka Display" w:eastAsia="Times New Roman" w:hAnsi="Sitka Display" w:cs="Times New Roman"/>
                <w:sz w:val="16"/>
                <w:szCs w:val="16"/>
              </w:rPr>
              <w:t>42.1</w:t>
            </w:r>
          </w:p>
        </w:tc>
      </w:tr>
      <w:tr w:rsidR="00BC50AA" w14:paraId="27451404" w14:textId="77777777">
        <w:trPr>
          <w:cantSplit/>
          <w:jc w:val="center"/>
        </w:trPr>
        <w:tc>
          <w:tcPr>
            <w:tcW w:w="600" w:type="dxa"/>
            <w:vAlign w:val="center"/>
          </w:tcPr>
          <w:p w14:paraId="00CFCE90" w14:textId="77777777" w:rsidR="00BC50AA" w:rsidRDefault="00000000">
            <w:pPr>
              <w:spacing w:before="20" w:after="20" w:line="240" w:lineRule="auto"/>
              <w:jc w:val="center"/>
            </w:pPr>
            <w:r>
              <w:rPr>
                <w:rFonts w:ascii="Sitka Display" w:eastAsia="Times New Roman" w:hAnsi="Sitka Display" w:cs="Times New Roman"/>
                <w:sz w:val="16"/>
                <w:szCs w:val="16"/>
              </w:rPr>
              <w:lastRenderedPageBreak/>
              <w:t>16</w:t>
            </w:r>
          </w:p>
        </w:tc>
        <w:tc>
          <w:tcPr>
            <w:tcW w:w="1000" w:type="dxa"/>
            <w:vAlign w:val="center"/>
          </w:tcPr>
          <w:p w14:paraId="3F342369" w14:textId="77777777" w:rsidR="00BC50AA" w:rsidRDefault="00000000">
            <w:pPr>
              <w:spacing w:before="20" w:after="20" w:line="240" w:lineRule="auto"/>
              <w:jc w:val="center"/>
            </w:pPr>
            <w:r>
              <w:rPr>
                <w:rFonts w:ascii="Sitka Display" w:eastAsia="Times New Roman" w:hAnsi="Sitka Display" w:cs="Times New Roman"/>
                <w:sz w:val="16"/>
                <w:szCs w:val="16"/>
              </w:rPr>
              <w:t>A</w:t>
            </w:r>
          </w:p>
        </w:tc>
        <w:tc>
          <w:tcPr>
            <w:tcW w:w="2300" w:type="dxa"/>
            <w:vAlign w:val="center"/>
          </w:tcPr>
          <w:p w14:paraId="4E3F365B" w14:textId="77777777" w:rsidR="00BC50AA" w:rsidRDefault="00000000">
            <w:pPr>
              <w:spacing w:before="20" w:after="20" w:line="240" w:lineRule="auto"/>
            </w:pPr>
            <w:r>
              <w:rPr>
                <w:rFonts w:ascii="Sitka Display" w:eastAsia="Times New Roman" w:hAnsi="Sitka Display" w:cs="Times New Roman"/>
                <w:sz w:val="16"/>
                <w:szCs w:val="16"/>
              </w:rPr>
              <w:t>Gaussian Process</w:t>
            </w:r>
          </w:p>
        </w:tc>
        <w:tc>
          <w:tcPr>
            <w:tcW w:w="1100" w:type="dxa"/>
            <w:vAlign w:val="center"/>
          </w:tcPr>
          <w:p w14:paraId="6A1523BD" w14:textId="77777777" w:rsidR="00BC50AA" w:rsidRDefault="00000000">
            <w:pPr>
              <w:spacing w:before="20" w:after="20" w:line="240" w:lineRule="auto"/>
              <w:jc w:val="center"/>
            </w:pPr>
            <w:r>
              <w:rPr>
                <w:rFonts w:ascii="Sitka Display" w:eastAsia="Times New Roman" w:hAnsi="Sitka Display" w:cs="Times New Roman"/>
                <w:sz w:val="16"/>
                <w:szCs w:val="16"/>
              </w:rPr>
              <w:t>0.5284</w:t>
            </w:r>
          </w:p>
        </w:tc>
        <w:tc>
          <w:tcPr>
            <w:tcW w:w="1400" w:type="dxa"/>
            <w:vAlign w:val="center"/>
          </w:tcPr>
          <w:p w14:paraId="4808EBF7" w14:textId="77777777" w:rsidR="00BC50AA" w:rsidRDefault="00000000">
            <w:pPr>
              <w:spacing w:before="20" w:after="20" w:line="240" w:lineRule="auto"/>
              <w:jc w:val="center"/>
            </w:pPr>
            <w:r>
              <w:rPr>
                <w:rFonts w:ascii="Sitka Display" w:eastAsia="Times New Roman" w:hAnsi="Sitka Display" w:cs="Times New Roman"/>
                <w:sz w:val="16"/>
                <w:szCs w:val="16"/>
              </w:rPr>
              <w:t>47,061</w:t>
            </w:r>
          </w:p>
        </w:tc>
        <w:tc>
          <w:tcPr>
            <w:tcW w:w="1400" w:type="dxa"/>
            <w:vAlign w:val="center"/>
          </w:tcPr>
          <w:p w14:paraId="19514890" w14:textId="77777777" w:rsidR="00BC50AA" w:rsidRDefault="00000000">
            <w:pPr>
              <w:spacing w:before="20" w:after="20" w:line="240" w:lineRule="auto"/>
              <w:jc w:val="center"/>
            </w:pPr>
            <w:r>
              <w:rPr>
                <w:rFonts w:ascii="Sitka Display" w:eastAsia="Times New Roman" w:hAnsi="Sitka Display" w:cs="Times New Roman"/>
                <w:sz w:val="16"/>
                <w:szCs w:val="16"/>
              </w:rPr>
              <w:t>55,306</w:t>
            </w:r>
          </w:p>
        </w:tc>
        <w:tc>
          <w:tcPr>
            <w:tcW w:w="1226" w:type="dxa"/>
            <w:vAlign w:val="center"/>
          </w:tcPr>
          <w:p w14:paraId="5E596A04" w14:textId="77777777" w:rsidR="00BC50AA" w:rsidRDefault="00000000">
            <w:pPr>
              <w:spacing w:before="20" w:after="20" w:line="240" w:lineRule="auto"/>
              <w:jc w:val="center"/>
            </w:pPr>
            <w:r>
              <w:rPr>
                <w:rFonts w:ascii="Sitka Display" w:eastAsia="Times New Roman" w:hAnsi="Sitka Display" w:cs="Times New Roman"/>
                <w:sz w:val="16"/>
                <w:szCs w:val="16"/>
              </w:rPr>
              <w:t>37.9</w:t>
            </w:r>
          </w:p>
        </w:tc>
      </w:tr>
      <w:tr w:rsidR="00BC50AA" w14:paraId="3387A9E8" w14:textId="77777777">
        <w:trPr>
          <w:cantSplit/>
          <w:jc w:val="center"/>
        </w:trPr>
        <w:tc>
          <w:tcPr>
            <w:tcW w:w="600" w:type="dxa"/>
            <w:vAlign w:val="center"/>
          </w:tcPr>
          <w:p w14:paraId="201D9AE6" w14:textId="77777777" w:rsidR="00BC50AA" w:rsidRDefault="00000000">
            <w:pPr>
              <w:spacing w:before="20" w:after="20" w:line="240" w:lineRule="auto"/>
              <w:jc w:val="center"/>
            </w:pPr>
            <w:r>
              <w:rPr>
                <w:rFonts w:ascii="Sitka Display" w:eastAsia="Times New Roman" w:hAnsi="Sitka Display" w:cs="Times New Roman"/>
                <w:sz w:val="16"/>
                <w:szCs w:val="16"/>
              </w:rPr>
              <w:t>17</w:t>
            </w:r>
          </w:p>
        </w:tc>
        <w:tc>
          <w:tcPr>
            <w:tcW w:w="1000" w:type="dxa"/>
            <w:vAlign w:val="center"/>
          </w:tcPr>
          <w:p w14:paraId="2ACC1AEF" w14:textId="77777777" w:rsidR="00BC50AA" w:rsidRDefault="00000000">
            <w:pPr>
              <w:spacing w:before="20" w:after="20" w:line="240" w:lineRule="auto"/>
              <w:jc w:val="center"/>
            </w:pPr>
            <w:r>
              <w:rPr>
                <w:rFonts w:ascii="Sitka Display" w:eastAsia="Times New Roman" w:hAnsi="Sitka Display" w:cs="Times New Roman"/>
                <w:sz w:val="16"/>
                <w:szCs w:val="16"/>
              </w:rPr>
              <w:t>A</w:t>
            </w:r>
          </w:p>
        </w:tc>
        <w:tc>
          <w:tcPr>
            <w:tcW w:w="2300" w:type="dxa"/>
            <w:vAlign w:val="center"/>
          </w:tcPr>
          <w:p w14:paraId="73321132" w14:textId="77777777" w:rsidR="00BC50AA" w:rsidRDefault="00000000">
            <w:pPr>
              <w:spacing w:before="20" w:after="20" w:line="240" w:lineRule="auto"/>
            </w:pPr>
            <w:r>
              <w:rPr>
                <w:rFonts w:ascii="Sitka Display" w:eastAsia="Times New Roman" w:hAnsi="Sitka Display" w:cs="Times New Roman"/>
                <w:sz w:val="16"/>
                <w:szCs w:val="16"/>
              </w:rPr>
              <w:t>Lasso (L1)</w:t>
            </w:r>
          </w:p>
        </w:tc>
        <w:tc>
          <w:tcPr>
            <w:tcW w:w="1100" w:type="dxa"/>
            <w:vAlign w:val="center"/>
          </w:tcPr>
          <w:p w14:paraId="62CAAB37" w14:textId="77777777" w:rsidR="00BC50AA" w:rsidRDefault="00000000">
            <w:pPr>
              <w:spacing w:before="20" w:after="20" w:line="240" w:lineRule="auto"/>
              <w:jc w:val="center"/>
            </w:pPr>
            <w:r>
              <w:rPr>
                <w:rFonts w:ascii="Sitka Display" w:eastAsia="Times New Roman" w:hAnsi="Sitka Display" w:cs="Times New Roman"/>
                <w:sz w:val="16"/>
                <w:szCs w:val="16"/>
              </w:rPr>
              <w:t>0.4647</w:t>
            </w:r>
          </w:p>
        </w:tc>
        <w:tc>
          <w:tcPr>
            <w:tcW w:w="1400" w:type="dxa"/>
            <w:vAlign w:val="center"/>
          </w:tcPr>
          <w:p w14:paraId="14174728" w14:textId="77777777" w:rsidR="00BC50AA" w:rsidRDefault="00000000">
            <w:pPr>
              <w:spacing w:before="20" w:after="20" w:line="240" w:lineRule="auto"/>
              <w:jc w:val="center"/>
            </w:pPr>
            <w:r>
              <w:rPr>
                <w:rFonts w:ascii="Sitka Display" w:eastAsia="Times New Roman" w:hAnsi="Sitka Display" w:cs="Times New Roman"/>
                <w:sz w:val="16"/>
                <w:szCs w:val="16"/>
              </w:rPr>
              <w:t>55,710</w:t>
            </w:r>
          </w:p>
        </w:tc>
        <w:tc>
          <w:tcPr>
            <w:tcW w:w="1400" w:type="dxa"/>
            <w:vAlign w:val="center"/>
          </w:tcPr>
          <w:p w14:paraId="5C118BC4" w14:textId="77777777" w:rsidR="00BC50AA" w:rsidRDefault="00000000">
            <w:pPr>
              <w:spacing w:before="20" w:after="20" w:line="240" w:lineRule="auto"/>
              <w:jc w:val="center"/>
            </w:pPr>
            <w:r>
              <w:rPr>
                <w:rFonts w:ascii="Sitka Display" w:eastAsia="Times New Roman" w:hAnsi="Sitka Display" w:cs="Times New Roman"/>
                <w:sz w:val="16"/>
                <w:szCs w:val="16"/>
              </w:rPr>
              <w:t>58,923</w:t>
            </w:r>
          </w:p>
        </w:tc>
        <w:tc>
          <w:tcPr>
            <w:tcW w:w="1226" w:type="dxa"/>
            <w:vAlign w:val="center"/>
          </w:tcPr>
          <w:p w14:paraId="282BCDEC" w14:textId="77777777" w:rsidR="00BC50AA" w:rsidRDefault="00000000">
            <w:pPr>
              <w:spacing w:before="20" w:after="20" w:line="240" w:lineRule="auto"/>
              <w:jc w:val="center"/>
            </w:pPr>
            <w:r>
              <w:rPr>
                <w:rFonts w:ascii="Sitka Display" w:eastAsia="Times New Roman" w:hAnsi="Sitka Display" w:cs="Times New Roman"/>
                <w:sz w:val="16"/>
                <w:szCs w:val="16"/>
              </w:rPr>
              <w:t>54.0</w:t>
            </w:r>
          </w:p>
        </w:tc>
      </w:tr>
      <w:tr w:rsidR="00BC50AA" w14:paraId="0B2BF4DF" w14:textId="77777777">
        <w:trPr>
          <w:cantSplit/>
          <w:jc w:val="center"/>
        </w:trPr>
        <w:tc>
          <w:tcPr>
            <w:tcW w:w="600" w:type="dxa"/>
            <w:vAlign w:val="center"/>
          </w:tcPr>
          <w:p w14:paraId="768DF495" w14:textId="77777777" w:rsidR="00BC50AA" w:rsidRDefault="00000000">
            <w:pPr>
              <w:spacing w:before="20" w:after="20" w:line="240" w:lineRule="auto"/>
              <w:jc w:val="center"/>
            </w:pPr>
            <w:r>
              <w:rPr>
                <w:rFonts w:ascii="Sitka Display" w:eastAsia="Times New Roman" w:hAnsi="Sitka Display" w:cs="Times New Roman"/>
                <w:sz w:val="16"/>
                <w:szCs w:val="16"/>
              </w:rPr>
              <w:t>18</w:t>
            </w:r>
          </w:p>
        </w:tc>
        <w:tc>
          <w:tcPr>
            <w:tcW w:w="1000" w:type="dxa"/>
            <w:vAlign w:val="center"/>
          </w:tcPr>
          <w:p w14:paraId="3EECE706" w14:textId="77777777" w:rsidR="00BC50AA" w:rsidRDefault="00000000">
            <w:pPr>
              <w:spacing w:before="20" w:after="20" w:line="240" w:lineRule="auto"/>
              <w:jc w:val="center"/>
            </w:pPr>
            <w:r>
              <w:rPr>
                <w:rFonts w:ascii="Sitka Display" w:eastAsia="Times New Roman" w:hAnsi="Sitka Display" w:cs="Times New Roman"/>
                <w:sz w:val="16"/>
                <w:szCs w:val="16"/>
              </w:rPr>
              <w:t>A</w:t>
            </w:r>
          </w:p>
        </w:tc>
        <w:tc>
          <w:tcPr>
            <w:tcW w:w="2300" w:type="dxa"/>
            <w:vAlign w:val="center"/>
          </w:tcPr>
          <w:p w14:paraId="2167A46D" w14:textId="77777777" w:rsidR="00BC50AA" w:rsidRDefault="00000000">
            <w:pPr>
              <w:spacing w:before="20" w:after="20" w:line="240" w:lineRule="auto"/>
            </w:pPr>
            <w:r>
              <w:rPr>
                <w:rFonts w:ascii="Sitka Display" w:eastAsia="Times New Roman" w:hAnsi="Sitka Display" w:cs="Times New Roman"/>
                <w:sz w:val="16"/>
                <w:szCs w:val="16"/>
              </w:rPr>
              <w:t>Ridge (L2)</w:t>
            </w:r>
          </w:p>
        </w:tc>
        <w:tc>
          <w:tcPr>
            <w:tcW w:w="1100" w:type="dxa"/>
            <w:vAlign w:val="center"/>
          </w:tcPr>
          <w:p w14:paraId="201BBBDF" w14:textId="77777777" w:rsidR="00BC50AA" w:rsidRDefault="00000000">
            <w:pPr>
              <w:spacing w:before="20" w:after="20" w:line="240" w:lineRule="auto"/>
              <w:jc w:val="center"/>
            </w:pPr>
            <w:r>
              <w:rPr>
                <w:rFonts w:ascii="Sitka Display" w:eastAsia="Times New Roman" w:hAnsi="Sitka Display" w:cs="Times New Roman"/>
                <w:sz w:val="16"/>
                <w:szCs w:val="16"/>
              </w:rPr>
              <w:t>0.4361</w:t>
            </w:r>
          </w:p>
        </w:tc>
        <w:tc>
          <w:tcPr>
            <w:tcW w:w="1400" w:type="dxa"/>
            <w:vAlign w:val="center"/>
          </w:tcPr>
          <w:p w14:paraId="63031E6B" w14:textId="77777777" w:rsidR="00BC50AA" w:rsidRDefault="00000000">
            <w:pPr>
              <w:spacing w:before="20" w:after="20" w:line="240" w:lineRule="auto"/>
              <w:jc w:val="center"/>
            </w:pPr>
            <w:r>
              <w:rPr>
                <w:rFonts w:ascii="Sitka Display" w:eastAsia="Times New Roman" w:hAnsi="Sitka Display" w:cs="Times New Roman"/>
                <w:sz w:val="16"/>
                <w:szCs w:val="16"/>
              </w:rPr>
              <w:t>51,285</w:t>
            </w:r>
          </w:p>
        </w:tc>
        <w:tc>
          <w:tcPr>
            <w:tcW w:w="1400" w:type="dxa"/>
            <w:vAlign w:val="center"/>
          </w:tcPr>
          <w:p w14:paraId="09B2E8DC" w14:textId="77777777" w:rsidR="00BC50AA" w:rsidRDefault="00000000">
            <w:pPr>
              <w:spacing w:before="20" w:after="20" w:line="240" w:lineRule="auto"/>
              <w:jc w:val="center"/>
            </w:pPr>
            <w:r>
              <w:rPr>
                <w:rFonts w:ascii="Sitka Display" w:eastAsia="Times New Roman" w:hAnsi="Sitka Display" w:cs="Times New Roman"/>
                <w:sz w:val="16"/>
                <w:szCs w:val="16"/>
              </w:rPr>
              <w:t>60,478</w:t>
            </w:r>
          </w:p>
        </w:tc>
        <w:tc>
          <w:tcPr>
            <w:tcW w:w="1226" w:type="dxa"/>
            <w:vAlign w:val="center"/>
          </w:tcPr>
          <w:p w14:paraId="2F9BE84F" w14:textId="77777777" w:rsidR="00BC50AA" w:rsidRDefault="00000000">
            <w:pPr>
              <w:spacing w:before="20" w:after="20" w:line="240" w:lineRule="auto"/>
              <w:jc w:val="center"/>
            </w:pPr>
            <w:r>
              <w:rPr>
                <w:rFonts w:ascii="Sitka Display" w:eastAsia="Times New Roman" w:hAnsi="Sitka Display" w:cs="Times New Roman"/>
                <w:sz w:val="16"/>
                <w:szCs w:val="16"/>
              </w:rPr>
              <w:t>46.0</w:t>
            </w:r>
          </w:p>
        </w:tc>
      </w:tr>
      <w:tr w:rsidR="00BC50AA" w14:paraId="70DEF102" w14:textId="77777777">
        <w:trPr>
          <w:cantSplit/>
          <w:jc w:val="center"/>
        </w:trPr>
        <w:tc>
          <w:tcPr>
            <w:tcW w:w="600" w:type="dxa"/>
            <w:vAlign w:val="center"/>
          </w:tcPr>
          <w:p w14:paraId="305DBE25" w14:textId="77777777" w:rsidR="00BC50AA" w:rsidRDefault="00000000">
            <w:pPr>
              <w:spacing w:before="20" w:after="20" w:line="240" w:lineRule="auto"/>
              <w:jc w:val="center"/>
            </w:pPr>
            <w:r>
              <w:rPr>
                <w:rFonts w:ascii="Sitka Display" w:eastAsia="Times New Roman" w:hAnsi="Sitka Display" w:cs="Times New Roman"/>
                <w:sz w:val="16"/>
                <w:szCs w:val="16"/>
              </w:rPr>
              <w:t>19</w:t>
            </w:r>
          </w:p>
        </w:tc>
        <w:tc>
          <w:tcPr>
            <w:tcW w:w="1000" w:type="dxa"/>
            <w:vAlign w:val="center"/>
          </w:tcPr>
          <w:p w14:paraId="17544E96" w14:textId="77777777" w:rsidR="00BC50AA" w:rsidRDefault="00000000">
            <w:pPr>
              <w:spacing w:before="20" w:after="20" w:line="240" w:lineRule="auto"/>
              <w:jc w:val="center"/>
            </w:pPr>
            <w:r>
              <w:rPr>
                <w:rFonts w:ascii="Sitka Display" w:eastAsia="Times New Roman" w:hAnsi="Sitka Display" w:cs="Times New Roman"/>
                <w:sz w:val="16"/>
                <w:szCs w:val="16"/>
              </w:rPr>
              <w:t>A</w:t>
            </w:r>
          </w:p>
        </w:tc>
        <w:tc>
          <w:tcPr>
            <w:tcW w:w="2300" w:type="dxa"/>
            <w:vAlign w:val="center"/>
          </w:tcPr>
          <w:p w14:paraId="18578C5D" w14:textId="77777777" w:rsidR="00BC50AA" w:rsidRDefault="00000000">
            <w:pPr>
              <w:spacing w:before="20" w:after="20" w:line="240" w:lineRule="auto"/>
            </w:pPr>
            <w:r>
              <w:rPr>
                <w:rFonts w:ascii="Sitka Display" w:eastAsia="Times New Roman" w:hAnsi="Sitka Display" w:cs="Times New Roman"/>
                <w:sz w:val="16"/>
                <w:szCs w:val="16"/>
              </w:rPr>
              <w:t>Gradient Boosting</w:t>
            </w:r>
          </w:p>
        </w:tc>
        <w:tc>
          <w:tcPr>
            <w:tcW w:w="1100" w:type="dxa"/>
            <w:vAlign w:val="center"/>
          </w:tcPr>
          <w:p w14:paraId="71B08447" w14:textId="77777777" w:rsidR="00BC50AA" w:rsidRDefault="00000000">
            <w:pPr>
              <w:spacing w:before="20" w:after="20" w:line="240" w:lineRule="auto"/>
              <w:jc w:val="center"/>
            </w:pPr>
            <w:r>
              <w:rPr>
                <w:rFonts w:ascii="Sitka Display" w:eastAsia="Times New Roman" w:hAnsi="Sitka Display" w:cs="Times New Roman"/>
                <w:sz w:val="16"/>
                <w:szCs w:val="16"/>
              </w:rPr>
              <w:t>0.3734</w:t>
            </w:r>
          </w:p>
        </w:tc>
        <w:tc>
          <w:tcPr>
            <w:tcW w:w="1400" w:type="dxa"/>
            <w:vAlign w:val="center"/>
          </w:tcPr>
          <w:p w14:paraId="1BCF9659" w14:textId="77777777" w:rsidR="00BC50AA" w:rsidRDefault="00000000">
            <w:pPr>
              <w:spacing w:before="20" w:after="20" w:line="240" w:lineRule="auto"/>
              <w:jc w:val="center"/>
            </w:pPr>
            <w:r>
              <w:rPr>
                <w:rFonts w:ascii="Sitka Display" w:eastAsia="Times New Roman" w:hAnsi="Sitka Display" w:cs="Times New Roman"/>
                <w:sz w:val="16"/>
                <w:szCs w:val="16"/>
              </w:rPr>
              <w:t>59,495</w:t>
            </w:r>
          </w:p>
        </w:tc>
        <w:tc>
          <w:tcPr>
            <w:tcW w:w="1400" w:type="dxa"/>
            <w:vAlign w:val="center"/>
          </w:tcPr>
          <w:p w14:paraId="05C7A63C" w14:textId="77777777" w:rsidR="00BC50AA" w:rsidRDefault="00000000">
            <w:pPr>
              <w:spacing w:before="20" w:after="20" w:line="240" w:lineRule="auto"/>
              <w:jc w:val="center"/>
            </w:pPr>
            <w:r>
              <w:rPr>
                <w:rFonts w:ascii="Sitka Display" w:eastAsia="Times New Roman" w:hAnsi="Sitka Display" w:cs="Times New Roman"/>
                <w:sz w:val="16"/>
                <w:szCs w:val="16"/>
              </w:rPr>
              <w:t>63,748</w:t>
            </w:r>
          </w:p>
        </w:tc>
        <w:tc>
          <w:tcPr>
            <w:tcW w:w="1226" w:type="dxa"/>
            <w:vAlign w:val="center"/>
          </w:tcPr>
          <w:p w14:paraId="5740ED5D" w14:textId="77777777" w:rsidR="00BC50AA" w:rsidRDefault="00000000">
            <w:pPr>
              <w:spacing w:before="20" w:after="20" w:line="240" w:lineRule="auto"/>
              <w:jc w:val="center"/>
            </w:pPr>
            <w:r>
              <w:rPr>
                <w:rFonts w:ascii="Sitka Display" w:eastAsia="Times New Roman" w:hAnsi="Sitka Display" w:cs="Times New Roman"/>
                <w:sz w:val="16"/>
                <w:szCs w:val="16"/>
              </w:rPr>
              <w:t>55.4</w:t>
            </w:r>
          </w:p>
        </w:tc>
      </w:tr>
      <w:tr w:rsidR="00BC50AA" w14:paraId="5DB88D5F" w14:textId="77777777">
        <w:trPr>
          <w:cantSplit/>
          <w:jc w:val="center"/>
        </w:trPr>
        <w:tc>
          <w:tcPr>
            <w:tcW w:w="600" w:type="dxa"/>
            <w:vAlign w:val="center"/>
          </w:tcPr>
          <w:p w14:paraId="33D0CCF8" w14:textId="77777777" w:rsidR="00BC50AA" w:rsidRDefault="00000000">
            <w:pPr>
              <w:spacing w:before="20" w:after="20" w:line="240" w:lineRule="auto"/>
              <w:jc w:val="center"/>
            </w:pPr>
            <w:r>
              <w:rPr>
                <w:rFonts w:ascii="Sitka Display" w:eastAsia="Times New Roman" w:hAnsi="Sitka Display" w:cs="Times New Roman"/>
                <w:sz w:val="16"/>
                <w:szCs w:val="16"/>
              </w:rPr>
              <w:t>20</w:t>
            </w:r>
          </w:p>
        </w:tc>
        <w:tc>
          <w:tcPr>
            <w:tcW w:w="1000" w:type="dxa"/>
            <w:vAlign w:val="center"/>
          </w:tcPr>
          <w:p w14:paraId="6C5407A7" w14:textId="77777777" w:rsidR="00BC50AA" w:rsidRDefault="00000000">
            <w:pPr>
              <w:spacing w:before="20" w:after="20" w:line="240" w:lineRule="auto"/>
              <w:jc w:val="center"/>
            </w:pPr>
            <w:r>
              <w:rPr>
                <w:rFonts w:ascii="Sitka Display" w:eastAsia="Times New Roman" w:hAnsi="Sitka Display" w:cs="Times New Roman"/>
                <w:sz w:val="16"/>
                <w:szCs w:val="16"/>
              </w:rPr>
              <w:t>B′</w:t>
            </w:r>
          </w:p>
        </w:tc>
        <w:tc>
          <w:tcPr>
            <w:tcW w:w="2300" w:type="dxa"/>
            <w:vAlign w:val="center"/>
          </w:tcPr>
          <w:p w14:paraId="6EB68F65" w14:textId="77777777" w:rsidR="00BC50AA" w:rsidRDefault="00000000">
            <w:pPr>
              <w:spacing w:before="20" w:after="20" w:line="240" w:lineRule="auto"/>
            </w:pPr>
            <w:r>
              <w:rPr>
                <w:rFonts w:ascii="Sitka Display" w:eastAsia="Times New Roman" w:hAnsi="Sitka Display" w:cs="Times New Roman"/>
                <w:sz w:val="16"/>
                <w:szCs w:val="16"/>
              </w:rPr>
              <w:t>SVR (RBF)</w:t>
            </w:r>
          </w:p>
        </w:tc>
        <w:tc>
          <w:tcPr>
            <w:tcW w:w="1100" w:type="dxa"/>
            <w:vAlign w:val="center"/>
          </w:tcPr>
          <w:p w14:paraId="6CA80E19" w14:textId="77777777" w:rsidR="00BC50AA" w:rsidRDefault="00000000">
            <w:pPr>
              <w:spacing w:before="20" w:after="20" w:line="240" w:lineRule="auto"/>
              <w:jc w:val="center"/>
            </w:pPr>
            <w:r>
              <w:rPr>
                <w:rFonts w:ascii="Sitka Display" w:eastAsia="Times New Roman" w:hAnsi="Sitka Display" w:cs="Times New Roman"/>
                <w:sz w:val="16"/>
                <w:szCs w:val="16"/>
              </w:rPr>
              <w:t>-0.2398</w:t>
            </w:r>
          </w:p>
        </w:tc>
        <w:tc>
          <w:tcPr>
            <w:tcW w:w="1400" w:type="dxa"/>
            <w:vAlign w:val="center"/>
          </w:tcPr>
          <w:p w14:paraId="0631D164" w14:textId="77777777" w:rsidR="00BC50AA" w:rsidRDefault="00000000">
            <w:pPr>
              <w:spacing w:before="20" w:after="20" w:line="240" w:lineRule="auto"/>
              <w:jc w:val="center"/>
            </w:pPr>
            <w:r>
              <w:rPr>
                <w:rFonts w:ascii="Sitka Display" w:eastAsia="Times New Roman" w:hAnsi="Sitka Display" w:cs="Times New Roman"/>
                <w:sz w:val="16"/>
                <w:szCs w:val="16"/>
              </w:rPr>
              <w:t>78,905</w:t>
            </w:r>
          </w:p>
        </w:tc>
        <w:tc>
          <w:tcPr>
            <w:tcW w:w="1400" w:type="dxa"/>
            <w:vAlign w:val="center"/>
          </w:tcPr>
          <w:p w14:paraId="403AA9FE" w14:textId="77777777" w:rsidR="00BC50AA" w:rsidRDefault="00000000">
            <w:pPr>
              <w:spacing w:before="20" w:after="20" w:line="240" w:lineRule="auto"/>
              <w:jc w:val="center"/>
            </w:pPr>
            <w:r>
              <w:rPr>
                <w:rFonts w:ascii="Sitka Display" w:eastAsia="Times New Roman" w:hAnsi="Sitka Display" w:cs="Times New Roman"/>
                <w:sz w:val="16"/>
                <w:szCs w:val="16"/>
              </w:rPr>
              <w:t>89,670</w:t>
            </w:r>
          </w:p>
        </w:tc>
        <w:tc>
          <w:tcPr>
            <w:tcW w:w="1226" w:type="dxa"/>
            <w:vAlign w:val="center"/>
          </w:tcPr>
          <w:p w14:paraId="259845C0" w14:textId="77777777" w:rsidR="00BC50AA" w:rsidRDefault="00000000">
            <w:pPr>
              <w:spacing w:before="20" w:after="20" w:line="240" w:lineRule="auto"/>
              <w:jc w:val="center"/>
            </w:pPr>
            <w:r>
              <w:rPr>
                <w:rFonts w:ascii="Sitka Display" w:eastAsia="Times New Roman" w:hAnsi="Sitka Display" w:cs="Times New Roman"/>
                <w:sz w:val="16"/>
                <w:szCs w:val="16"/>
              </w:rPr>
              <w:t>76.4</w:t>
            </w:r>
          </w:p>
        </w:tc>
      </w:tr>
      <w:tr w:rsidR="00BC50AA" w14:paraId="27225690" w14:textId="77777777">
        <w:trPr>
          <w:cantSplit/>
          <w:jc w:val="center"/>
        </w:trPr>
        <w:tc>
          <w:tcPr>
            <w:tcW w:w="600" w:type="dxa"/>
            <w:vAlign w:val="center"/>
          </w:tcPr>
          <w:p w14:paraId="0C145F50" w14:textId="77777777" w:rsidR="00BC50AA" w:rsidRDefault="00000000">
            <w:pPr>
              <w:spacing w:before="20" w:after="20" w:line="240" w:lineRule="auto"/>
              <w:jc w:val="center"/>
            </w:pPr>
            <w:r>
              <w:rPr>
                <w:rFonts w:ascii="Sitka Display" w:eastAsia="Times New Roman" w:hAnsi="Sitka Display" w:cs="Times New Roman"/>
                <w:sz w:val="16"/>
                <w:szCs w:val="16"/>
              </w:rPr>
              <w:t>21</w:t>
            </w:r>
          </w:p>
        </w:tc>
        <w:tc>
          <w:tcPr>
            <w:tcW w:w="1000" w:type="dxa"/>
            <w:vAlign w:val="center"/>
          </w:tcPr>
          <w:p w14:paraId="049945D3" w14:textId="77777777" w:rsidR="00BC50AA" w:rsidRDefault="00000000">
            <w:pPr>
              <w:spacing w:before="20" w:after="20" w:line="240" w:lineRule="auto"/>
              <w:jc w:val="center"/>
            </w:pPr>
            <w:r>
              <w:rPr>
                <w:rFonts w:ascii="Sitka Display" w:eastAsia="Times New Roman" w:hAnsi="Sitka Display" w:cs="Times New Roman"/>
                <w:sz w:val="16"/>
                <w:szCs w:val="16"/>
              </w:rPr>
              <w:t>B</w:t>
            </w:r>
          </w:p>
        </w:tc>
        <w:tc>
          <w:tcPr>
            <w:tcW w:w="2300" w:type="dxa"/>
            <w:vAlign w:val="center"/>
          </w:tcPr>
          <w:p w14:paraId="07186741" w14:textId="77777777" w:rsidR="00BC50AA" w:rsidRDefault="00000000">
            <w:pPr>
              <w:spacing w:before="20" w:after="20" w:line="240" w:lineRule="auto"/>
            </w:pPr>
            <w:r>
              <w:rPr>
                <w:rFonts w:ascii="Sitka Display" w:eastAsia="Times New Roman" w:hAnsi="Sitka Display" w:cs="Times New Roman"/>
                <w:sz w:val="16"/>
                <w:szCs w:val="16"/>
              </w:rPr>
              <w:t>SVR (RBF)</w:t>
            </w:r>
          </w:p>
        </w:tc>
        <w:tc>
          <w:tcPr>
            <w:tcW w:w="1100" w:type="dxa"/>
            <w:vAlign w:val="center"/>
          </w:tcPr>
          <w:p w14:paraId="4E3DD38C" w14:textId="77777777" w:rsidR="00BC50AA" w:rsidRDefault="00000000">
            <w:pPr>
              <w:spacing w:before="20" w:after="20" w:line="240" w:lineRule="auto"/>
              <w:jc w:val="center"/>
            </w:pPr>
            <w:r>
              <w:rPr>
                <w:rFonts w:ascii="Sitka Display" w:eastAsia="Times New Roman" w:hAnsi="Sitka Display" w:cs="Times New Roman"/>
                <w:sz w:val="16"/>
                <w:szCs w:val="16"/>
              </w:rPr>
              <w:t>-0.2406</w:t>
            </w:r>
          </w:p>
        </w:tc>
        <w:tc>
          <w:tcPr>
            <w:tcW w:w="1400" w:type="dxa"/>
            <w:vAlign w:val="center"/>
          </w:tcPr>
          <w:p w14:paraId="34E97EC5" w14:textId="77777777" w:rsidR="00BC50AA" w:rsidRDefault="00000000">
            <w:pPr>
              <w:spacing w:before="20" w:after="20" w:line="240" w:lineRule="auto"/>
              <w:jc w:val="center"/>
            </w:pPr>
            <w:r>
              <w:rPr>
                <w:rFonts w:ascii="Sitka Display" w:eastAsia="Times New Roman" w:hAnsi="Sitka Display" w:cs="Times New Roman"/>
                <w:sz w:val="16"/>
                <w:szCs w:val="16"/>
              </w:rPr>
              <w:t>78,945</w:t>
            </w:r>
          </w:p>
        </w:tc>
        <w:tc>
          <w:tcPr>
            <w:tcW w:w="1400" w:type="dxa"/>
            <w:vAlign w:val="center"/>
          </w:tcPr>
          <w:p w14:paraId="7CB12E65" w14:textId="77777777" w:rsidR="00BC50AA" w:rsidRDefault="00000000">
            <w:pPr>
              <w:spacing w:before="20" w:after="20" w:line="240" w:lineRule="auto"/>
              <w:jc w:val="center"/>
            </w:pPr>
            <w:r>
              <w:rPr>
                <w:rFonts w:ascii="Sitka Display" w:eastAsia="Times New Roman" w:hAnsi="Sitka Display" w:cs="Times New Roman"/>
                <w:sz w:val="16"/>
                <w:szCs w:val="16"/>
              </w:rPr>
              <w:t>89,700</w:t>
            </w:r>
          </w:p>
        </w:tc>
        <w:tc>
          <w:tcPr>
            <w:tcW w:w="1226" w:type="dxa"/>
            <w:vAlign w:val="center"/>
          </w:tcPr>
          <w:p w14:paraId="344DC8EF" w14:textId="77777777" w:rsidR="00BC50AA" w:rsidRDefault="00000000">
            <w:pPr>
              <w:spacing w:before="20" w:after="20" w:line="240" w:lineRule="auto"/>
              <w:jc w:val="center"/>
            </w:pPr>
            <w:r>
              <w:rPr>
                <w:rFonts w:ascii="Sitka Display" w:eastAsia="Times New Roman" w:hAnsi="Sitka Display" w:cs="Times New Roman"/>
                <w:sz w:val="16"/>
                <w:szCs w:val="16"/>
              </w:rPr>
              <w:t>76.5</w:t>
            </w:r>
          </w:p>
        </w:tc>
      </w:tr>
      <w:tr w:rsidR="00BC50AA" w14:paraId="0EBF21BC" w14:textId="77777777">
        <w:trPr>
          <w:cantSplit/>
          <w:jc w:val="center"/>
        </w:trPr>
        <w:tc>
          <w:tcPr>
            <w:tcW w:w="600" w:type="dxa"/>
            <w:vAlign w:val="center"/>
          </w:tcPr>
          <w:p w14:paraId="6B5F8EB4" w14:textId="77777777" w:rsidR="00BC50AA" w:rsidRDefault="00000000">
            <w:pPr>
              <w:spacing w:before="20" w:after="20" w:line="240" w:lineRule="auto"/>
              <w:jc w:val="center"/>
            </w:pPr>
            <w:r>
              <w:rPr>
                <w:rFonts w:ascii="Sitka Display" w:eastAsia="Times New Roman" w:hAnsi="Sitka Display" w:cs="Times New Roman"/>
                <w:sz w:val="16"/>
                <w:szCs w:val="16"/>
              </w:rPr>
              <w:t>22</w:t>
            </w:r>
          </w:p>
        </w:tc>
        <w:tc>
          <w:tcPr>
            <w:tcW w:w="1000" w:type="dxa"/>
            <w:vAlign w:val="center"/>
          </w:tcPr>
          <w:p w14:paraId="4BF278AA" w14:textId="77777777" w:rsidR="00BC50AA" w:rsidRDefault="00000000">
            <w:pPr>
              <w:spacing w:before="20" w:after="20" w:line="240" w:lineRule="auto"/>
              <w:jc w:val="center"/>
            </w:pPr>
            <w:r>
              <w:rPr>
                <w:rFonts w:ascii="Sitka Display" w:eastAsia="Times New Roman" w:hAnsi="Sitka Display" w:cs="Times New Roman"/>
                <w:sz w:val="16"/>
                <w:szCs w:val="16"/>
              </w:rPr>
              <w:t>B+</w:t>
            </w:r>
          </w:p>
        </w:tc>
        <w:tc>
          <w:tcPr>
            <w:tcW w:w="2300" w:type="dxa"/>
            <w:vAlign w:val="center"/>
          </w:tcPr>
          <w:p w14:paraId="300BF38A" w14:textId="77777777" w:rsidR="00BC50AA" w:rsidRDefault="00000000">
            <w:pPr>
              <w:spacing w:before="20" w:after="20" w:line="240" w:lineRule="auto"/>
            </w:pPr>
            <w:r>
              <w:rPr>
                <w:rFonts w:ascii="Sitka Display" w:eastAsia="Times New Roman" w:hAnsi="Sitka Display" w:cs="Times New Roman"/>
                <w:sz w:val="16"/>
                <w:szCs w:val="16"/>
              </w:rPr>
              <w:t>SVR (RBF)</w:t>
            </w:r>
          </w:p>
        </w:tc>
        <w:tc>
          <w:tcPr>
            <w:tcW w:w="1100" w:type="dxa"/>
            <w:vAlign w:val="center"/>
          </w:tcPr>
          <w:p w14:paraId="558AD08B" w14:textId="77777777" w:rsidR="00BC50AA" w:rsidRDefault="00000000">
            <w:pPr>
              <w:spacing w:before="20" w:after="20" w:line="240" w:lineRule="auto"/>
              <w:jc w:val="center"/>
            </w:pPr>
            <w:r>
              <w:rPr>
                <w:rFonts w:ascii="Sitka Display" w:eastAsia="Times New Roman" w:hAnsi="Sitka Display" w:cs="Times New Roman"/>
                <w:sz w:val="16"/>
                <w:szCs w:val="16"/>
              </w:rPr>
              <w:t>-0.2414</w:t>
            </w:r>
          </w:p>
        </w:tc>
        <w:tc>
          <w:tcPr>
            <w:tcW w:w="1400" w:type="dxa"/>
            <w:vAlign w:val="center"/>
          </w:tcPr>
          <w:p w14:paraId="496F556A" w14:textId="77777777" w:rsidR="00BC50AA" w:rsidRDefault="00000000">
            <w:pPr>
              <w:spacing w:before="20" w:after="20" w:line="240" w:lineRule="auto"/>
              <w:jc w:val="center"/>
            </w:pPr>
            <w:r>
              <w:rPr>
                <w:rFonts w:ascii="Sitka Display" w:eastAsia="Times New Roman" w:hAnsi="Sitka Display" w:cs="Times New Roman"/>
                <w:sz w:val="16"/>
                <w:szCs w:val="16"/>
              </w:rPr>
              <w:t>78,969</w:t>
            </w:r>
          </w:p>
        </w:tc>
        <w:tc>
          <w:tcPr>
            <w:tcW w:w="1400" w:type="dxa"/>
            <w:vAlign w:val="center"/>
          </w:tcPr>
          <w:p w14:paraId="4F2C9315" w14:textId="77777777" w:rsidR="00BC50AA" w:rsidRDefault="00000000">
            <w:pPr>
              <w:spacing w:before="20" w:after="20" w:line="240" w:lineRule="auto"/>
              <w:jc w:val="center"/>
            </w:pPr>
            <w:r>
              <w:rPr>
                <w:rFonts w:ascii="Sitka Display" w:eastAsia="Times New Roman" w:hAnsi="Sitka Display" w:cs="Times New Roman"/>
                <w:sz w:val="16"/>
                <w:szCs w:val="16"/>
              </w:rPr>
              <w:t>89,730</w:t>
            </w:r>
          </w:p>
        </w:tc>
        <w:tc>
          <w:tcPr>
            <w:tcW w:w="1226" w:type="dxa"/>
            <w:vAlign w:val="center"/>
          </w:tcPr>
          <w:p w14:paraId="7C1362B8" w14:textId="77777777" w:rsidR="00BC50AA" w:rsidRDefault="00000000">
            <w:pPr>
              <w:spacing w:before="20" w:after="20" w:line="240" w:lineRule="auto"/>
              <w:jc w:val="center"/>
            </w:pPr>
            <w:r>
              <w:rPr>
                <w:rFonts w:ascii="Sitka Display" w:eastAsia="Times New Roman" w:hAnsi="Sitka Display" w:cs="Times New Roman"/>
                <w:sz w:val="16"/>
                <w:szCs w:val="16"/>
              </w:rPr>
              <w:t>76.5</w:t>
            </w:r>
          </w:p>
        </w:tc>
      </w:tr>
      <w:tr w:rsidR="00BC50AA" w14:paraId="2EEF1764" w14:textId="77777777">
        <w:trPr>
          <w:cantSplit/>
          <w:jc w:val="center"/>
        </w:trPr>
        <w:tc>
          <w:tcPr>
            <w:tcW w:w="600" w:type="dxa"/>
            <w:vAlign w:val="center"/>
          </w:tcPr>
          <w:p w14:paraId="557DEA8F" w14:textId="77777777" w:rsidR="00BC50AA" w:rsidRDefault="00000000">
            <w:pPr>
              <w:spacing w:before="20" w:after="20" w:line="240" w:lineRule="auto"/>
              <w:jc w:val="center"/>
            </w:pPr>
            <w:r>
              <w:rPr>
                <w:rFonts w:ascii="Sitka Display" w:eastAsia="Times New Roman" w:hAnsi="Sitka Display" w:cs="Times New Roman"/>
                <w:sz w:val="16"/>
                <w:szCs w:val="16"/>
              </w:rPr>
              <w:t>23</w:t>
            </w:r>
          </w:p>
        </w:tc>
        <w:tc>
          <w:tcPr>
            <w:tcW w:w="1000" w:type="dxa"/>
            <w:vAlign w:val="center"/>
          </w:tcPr>
          <w:p w14:paraId="5A9C51CE" w14:textId="77777777" w:rsidR="00BC50AA" w:rsidRDefault="00000000">
            <w:pPr>
              <w:spacing w:before="20" w:after="20" w:line="240" w:lineRule="auto"/>
              <w:jc w:val="center"/>
            </w:pPr>
            <w:r>
              <w:rPr>
                <w:rFonts w:ascii="Sitka Display" w:eastAsia="Times New Roman" w:hAnsi="Sitka Display" w:cs="Times New Roman"/>
                <w:sz w:val="16"/>
                <w:szCs w:val="16"/>
              </w:rPr>
              <w:t>A</w:t>
            </w:r>
          </w:p>
        </w:tc>
        <w:tc>
          <w:tcPr>
            <w:tcW w:w="2300" w:type="dxa"/>
            <w:vAlign w:val="center"/>
          </w:tcPr>
          <w:p w14:paraId="39FB2E38" w14:textId="77777777" w:rsidR="00BC50AA" w:rsidRDefault="00000000">
            <w:pPr>
              <w:spacing w:before="20" w:after="20" w:line="240" w:lineRule="auto"/>
            </w:pPr>
            <w:r>
              <w:rPr>
                <w:rFonts w:ascii="Sitka Display" w:eastAsia="Times New Roman" w:hAnsi="Sitka Display" w:cs="Times New Roman"/>
                <w:sz w:val="16"/>
                <w:szCs w:val="16"/>
              </w:rPr>
              <w:t>SVR (RBF)</w:t>
            </w:r>
          </w:p>
        </w:tc>
        <w:tc>
          <w:tcPr>
            <w:tcW w:w="1100" w:type="dxa"/>
            <w:vAlign w:val="center"/>
          </w:tcPr>
          <w:p w14:paraId="7428E0C6" w14:textId="77777777" w:rsidR="00BC50AA" w:rsidRDefault="00000000">
            <w:pPr>
              <w:spacing w:before="20" w:after="20" w:line="240" w:lineRule="auto"/>
              <w:jc w:val="center"/>
            </w:pPr>
            <w:r>
              <w:rPr>
                <w:rFonts w:ascii="Sitka Display" w:eastAsia="Times New Roman" w:hAnsi="Sitka Display" w:cs="Times New Roman"/>
                <w:sz w:val="16"/>
                <w:szCs w:val="16"/>
              </w:rPr>
              <w:t>-0.2450</w:t>
            </w:r>
          </w:p>
        </w:tc>
        <w:tc>
          <w:tcPr>
            <w:tcW w:w="1400" w:type="dxa"/>
            <w:vAlign w:val="center"/>
          </w:tcPr>
          <w:p w14:paraId="5F44023D" w14:textId="77777777" w:rsidR="00BC50AA" w:rsidRDefault="00000000">
            <w:pPr>
              <w:spacing w:before="20" w:after="20" w:line="240" w:lineRule="auto"/>
              <w:jc w:val="center"/>
            </w:pPr>
            <w:r>
              <w:rPr>
                <w:rFonts w:ascii="Sitka Display" w:eastAsia="Times New Roman" w:hAnsi="Sitka Display" w:cs="Times New Roman"/>
                <w:sz w:val="16"/>
                <w:szCs w:val="16"/>
              </w:rPr>
              <w:t>79,146</w:t>
            </w:r>
          </w:p>
        </w:tc>
        <w:tc>
          <w:tcPr>
            <w:tcW w:w="1400" w:type="dxa"/>
            <w:vAlign w:val="center"/>
          </w:tcPr>
          <w:p w14:paraId="4F16D72B" w14:textId="77777777" w:rsidR="00BC50AA" w:rsidRDefault="00000000">
            <w:pPr>
              <w:spacing w:before="20" w:after="20" w:line="240" w:lineRule="auto"/>
              <w:jc w:val="center"/>
            </w:pPr>
            <w:r>
              <w:rPr>
                <w:rFonts w:ascii="Sitka Display" w:eastAsia="Times New Roman" w:hAnsi="Sitka Display" w:cs="Times New Roman"/>
                <w:sz w:val="16"/>
                <w:szCs w:val="16"/>
              </w:rPr>
              <w:t>89,860</w:t>
            </w:r>
          </w:p>
        </w:tc>
        <w:tc>
          <w:tcPr>
            <w:tcW w:w="1226" w:type="dxa"/>
            <w:vAlign w:val="center"/>
          </w:tcPr>
          <w:p w14:paraId="3A4973DF" w14:textId="77777777" w:rsidR="00BC50AA" w:rsidRDefault="00000000">
            <w:pPr>
              <w:spacing w:before="20" w:after="20" w:line="240" w:lineRule="auto"/>
              <w:jc w:val="center"/>
            </w:pPr>
            <w:r>
              <w:rPr>
                <w:rFonts w:ascii="Sitka Display" w:eastAsia="Times New Roman" w:hAnsi="Sitka Display" w:cs="Times New Roman"/>
                <w:sz w:val="16"/>
                <w:szCs w:val="16"/>
              </w:rPr>
              <w:t>76.7</w:t>
            </w:r>
          </w:p>
        </w:tc>
      </w:tr>
      <w:tr w:rsidR="00BC50AA" w14:paraId="42A01F7C" w14:textId="77777777">
        <w:trPr>
          <w:cantSplit/>
          <w:jc w:val="center"/>
        </w:trPr>
        <w:tc>
          <w:tcPr>
            <w:tcW w:w="600" w:type="dxa"/>
            <w:tcBorders>
              <w:bottom w:val="single" w:sz="8" w:space="0" w:color="000000"/>
            </w:tcBorders>
            <w:vAlign w:val="center"/>
          </w:tcPr>
          <w:p w14:paraId="256127F4" w14:textId="77777777" w:rsidR="00BC50AA" w:rsidRDefault="00000000">
            <w:pPr>
              <w:spacing w:before="20" w:after="20" w:line="240" w:lineRule="auto"/>
              <w:jc w:val="center"/>
            </w:pPr>
            <w:r>
              <w:rPr>
                <w:rFonts w:ascii="Sitka Display" w:eastAsia="Times New Roman" w:hAnsi="Sitka Display" w:cs="Times New Roman"/>
                <w:sz w:val="16"/>
                <w:szCs w:val="16"/>
              </w:rPr>
              <w:t>24</w:t>
            </w:r>
          </w:p>
        </w:tc>
        <w:tc>
          <w:tcPr>
            <w:tcW w:w="1000" w:type="dxa"/>
            <w:tcBorders>
              <w:bottom w:val="single" w:sz="8" w:space="0" w:color="000000"/>
            </w:tcBorders>
            <w:vAlign w:val="center"/>
          </w:tcPr>
          <w:p w14:paraId="1B468034" w14:textId="77777777" w:rsidR="00BC50AA" w:rsidRDefault="00000000">
            <w:pPr>
              <w:spacing w:before="20" w:after="20" w:line="240" w:lineRule="auto"/>
              <w:jc w:val="center"/>
            </w:pPr>
            <w:r>
              <w:rPr>
                <w:rFonts w:ascii="Sitka Display" w:eastAsia="Times New Roman" w:hAnsi="Sitka Display" w:cs="Times New Roman"/>
                <w:sz w:val="16"/>
                <w:szCs w:val="16"/>
              </w:rPr>
              <w:t>B+</w:t>
            </w:r>
          </w:p>
        </w:tc>
        <w:tc>
          <w:tcPr>
            <w:tcW w:w="2300" w:type="dxa"/>
            <w:tcBorders>
              <w:bottom w:val="single" w:sz="8" w:space="0" w:color="000000"/>
            </w:tcBorders>
            <w:vAlign w:val="center"/>
          </w:tcPr>
          <w:p w14:paraId="7AB10615" w14:textId="77777777" w:rsidR="00BC50AA" w:rsidRDefault="00000000">
            <w:pPr>
              <w:spacing w:before="20" w:after="20" w:line="240" w:lineRule="auto"/>
            </w:pPr>
            <w:r>
              <w:rPr>
                <w:rFonts w:ascii="Sitka Display" w:eastAsia="Times New Roman" w:hAnsi="Sitka Display" w:cs="Times New Roman"/>
                <w:sz w:val="16"/>
                <w:szCs w:val="16"/>
              </w:rPr>
              <w:t>Lasso (L1)</w:t>
            </w:r>
          </w:p>
        </w:tc>
        <w:tc>
          <w:tcPr>
            <w:tcW w:w="1100" w:type="dxa"/>
            <w:tcBorders>
              <w:bottom w:val="single" w:sz="8" w:space="0" w:color="000000"/>
            </w:tcBorders>
            <w:vAlign w:val="center"/>
          </w:tcPr>
          <w:p w14:paraId="7443407F" w14:textId="77777777" w:rsidR="00BC50AA" w:rsidRDefault="00000000">
            <w:pPr>
              <w:spacing w:before="20" w:after="20" w:line="240" w:lineRule="auto"/>
              <w:jc w:val="center"/>
            </w:pPr>
            <w:r>
              <w:rPr>
                <w:rFonts w:ascii="Sitka Display" w:eastAsia="Times New Roman" w:hAnsi="Sitka Display" w:cs="Times New Roman"/>
                <w:sz w:val="16"/>
                <w:szCs w:val="16"/>
              </w:rPr>
              <w:t>-0.5971</w:t>
            </w:r>
          </w:p>
        </w:tc>
        <w:tc>
          <w:tcPr>
            <w:tcW w:w="1400" w:type="dxa"/>
            <w:tcBorders>
              <w:bottom w:val="single" w:sz="8" w:space="0" w:color="000000"/>
            </w:tcBorders>
            <w:vAlign w:val="center"/>
          </w:tcPr>
          <w:p w14:paraId="530E457E" w14:textId="77777777" w:rsidR="00BC50AA" w:rsidRDefault="00000000">
            <w:pPr>
              <w:spacing w:before="20" w:after="20" w:line="240" w:lineRule="auto"/>
              <w:jc w:val="center"/>
            </w:pPr>
            <w:r>
              <w:rPr>
                <w:rFonts w:ascii="Sitka Display" w:eastAsia="Times New Roman" w:hAnsi="Sitka Display" w:cs="Times New Roman"/>
                <w:sz w:val="16"/>
                <w:szCs w:val="16"/>
              </w:rPr>
              <w:t>72,824</w:t>
            </w:r>
          </w:p>
        </w:tc>
        <w:tc>
          <w:tcPr>
            <w:tcW w:w="1400" w:type="dxa"/>
            <w:tcBorders>
              <w:bottom w:val="single" w:sz="8" w:space="0" w:color="000000"/>
            </w:tcBorders>
            <w:vAlign w:val="center"/>
          </w:tcPr>
          <w:p w14:paraId="658CC844" w14:textId="77777777" w:rsidR="00BC50AA" w:rsidRDefault="00000000">
            <w:pPr>
              <w:spacing w:before="20" w:after="20" w:line="240" w:lineRule="auto"/>
              <w:jc w:val="center"/>
            </w:pPr>
            <w:r>
              <w:rPr>
                <w:rFonts w:ascii="Sitka Display" w:eastAsia="Times New Roman" w:hAnsi="Sitka Display" w:cs="Times New Roman"/>
                <w:sz w:val="16"/>
                <w:szCs w:val="16"/>
              </w:rPr>
              <w:t>101,776</w:t>
            </w:r>
          </w:p>
        </w:tc>
        <w:tc>
          <w:tcPr>
            <w:tcW w:w="1226" w:type="dxa"/>
            <w:tcBorders>
              <w:bottom w:val="single" w:sz="8" w:space="0" w:color="000000"/>
            </w:tcBorders>
            <w:vAlign w:val="center"/>
          </w:tcPr>
          <w:p w14:paraId="64EBBC35" w14:textId="77777777" w:rsidR="00BC50AA" w:rsidRDefault="00000000">
            <w:pPr>
              <w:spacing w:before="20" w:after="20" w:line="240" w:lineRule="auto"/>
              <w:jc w:val="center"/>
            </w:pPr>
            <w:r>
              <w:rPr>
                <w:rFonts w:ascii="Sitka Display" w:eastAsia="Times New Roman" w:hAnsi="Sitka Display" w:cs="Times New Roman"/>
                <w:sz w:val="16"/>
                <w:szCs w:val="16"/>
              </w:rPr>
              <w:t>99.3</w:t>
            </w:r>
          </w:p>
        </w:tc>
      </w:tr>
    </w:tbl>
    <w:p w14:paraId="13E4B6E9" w14:textId="77777777" w:rsidR="00BC50AA" w:rsidRDefault="00BC50AA">
      <w:pPr>
        <w:pStyle w:val="IJASParagrafAfterTablePicture"/>
        <w:spacing w:before="0"/>
      </w:pPr>
    </w:p>
    <w:p w14:paraId="4849BA79" w14:textId="77777777" w:rsidR="00BC50AA" w:rsidRDefault="00000000">
      <w:pPr>
        <w:pStyle w:val="IjasPicture"/>
        <w:keepNext/>
        <w:spacing w:before="60" w:after="0"/>
      </w:pPr>
      <w:r>
        <w:rPr>
          <w:noProof/>
        </w:rPr>
        <w:drawing>
          <wp:inline distT="0" distB="0" distL="0" distR="0" wp14:anchorId="6AC42D81" wp14:editId="03129318">
            <wp:extent cx="5394960" cy="2624575"/>
            <wp:effectExtent l="0" t="0" r="0" b="0"/>
            <wp:docPr id="1017" name="Picture 1017" descr="Stage 2 heat ma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 name="fig_16.png"/>
                    <pic:cNvPicPr/>
                  </pic:nvPicPr>
                  <pic:blipFill>
                    <a:blip r:embed="rId32"/>
                    <a:stretch>
                      <a:fillRect/>
                    </a:stretch>
                  </pic:blipFill>
                  <pic:spPr>
                    <a:xfrm>
                      <a:off x="0" y="0"/>
                      <a:ext cx="5394960" cy="2624575"/>
                    </a:xfrm>
                    <a:prstGeom prst="rect">
                      <a:avLst/>
                    </a:prstGeom>
                  </pic:spPr>
                </pic:pic>
              </a:graphicData>
            </a:graphic>
          </wp:inline>
        </w:drawing>
      </w:r>
    </w:p>
    <w:p w14:paraId="4F8385C7" w14:textId="77777777" w:rsidR="00BC50AA" w:rsidRDefault="00000000">
      <w:pPr>
        <w:pStyle w:val="IjasPicture"/>
        <w:keepNext/>
        <w:spacing w:before="60" w:after="0"/>
      </w:pPr>
      <w:r>
        <w:rPr>
          <w:noProof/>
        </w:rPr>
        <w:drawing>
          <wp:inline distT="0" distB="0" distL="0" distR="0" wp14:anchorId="7AA1C27A" wp14:editId="2AAEBC75">
            <wp:extent cx="4206240" cy="2727483"/>
            <wp:effectExtent l="0" t="0" r="0" b="0"/>
            <wp:docPr id="1018" name="Picture 1018" descr="Best versus mean R2 per pipe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 name="fig_17.png"/>
                    <pic:cNvPicPr/>
                  </pic:nvPicPr>
                  <pic:blipFill>
                    <a:blip r:embed="rId33"/>
                    <a:stretch>
                      <a:fillRect/>
                    </a:stretch>
                  </pic:blipFill>
                  <pic:spPr>
                    <a:xfrm>
                      <a:off x="0" y="0"/>
                      <a:ext cx="4206240" cy="2727483"/>
                    </a:xfrm>
                    <a:prstGeom prst="rect">
                      <a:avLst/>
                    </a:prstGeom>
                  </pic:spPr>
                </pic:pic>
              </a:graphicData>
            </a:graphic>
          </wp:inline>
        </w:drawing>
      </w:r>
    </w:p>
    <w:p w14:paraId="03B00AA0" w14:textId="77777777" w:rsidR="00BC50AA" w:rsidRDefault="00000000">
      <w:pPr>
        <w:pStyle w:val="IjasPictureCaption"/>
        <w:jc w:val="both"/>
      </w:pPr>
      <w:r>
        <w:rPr>
          <w:b/>
        </w:rPr>
        <w:t xml:space="preserve">Figure 9. </w:t>
      </w:r>
      <w:r>
        <w:t xml:space="preserve">Stage-2 benchmark. (a, b) LOOCV </w:t>
      </w:r>
      <w:r>
        <w:rPr>
          <w:i/>
          <w:iCs/>
        </w:rPr>
        <w:t>R</w:t>
      </w:r>
      <w:r>
        <w:rPr>
          <w:vertAlign w:val="superscript"/>
        </w:rPr>
        <w:t>2</w:t>
      </w:r>
      <w:r>
        <w:t xml:space="preserve"> and MAE for every learner and pipeline. (c) Best, median and mean LOOCV </w:t>
      </w:r>
      <w:r>
        <w:rPr>
          <w:i/>
          <w:iCs/>
        </w:rPr>
        <w:t>R</w:t>
      </w:r>
      <w:r>
        <w:rPr>
          <w:vertAlign w:val="superscript"/>
        </w:rPr>
        <w:t>2</w:t>
      </w:r>
      <w:r>
        <w:t xml:space="preserve"> over learners for each pipeline; the gap between best and mean quantifies selection optimism.</w:t>
      </w:r>
    </w:p>
    <w:p w14:paraId="13943BBF" w14:textId="77777777" w:rsidR="00BC50AA" w:rsidRDefault="00000000">
      <w:pPr>
        <w:pStyle w:val="IJASTableCaption"/>
        <w:keepNext/>
        <w:jc w:val="both"/>
      </w:pPr>
      <w:r>
        <w:rPr>
          <w:b/>
          <w:bCs/>
        </w:rPr>
        <w:lastRenderedPageBreak/>
        <w:t xml:space="preserve">Table 11. </w:t>
      </w:r>
      <w:r>
        <w:t>Pipeline-level summary over the six learners (LOOCV).</w:t>
      </w:r>
    </w:p>
    <w:tbl>
      <w:tblPr>
        <w:tblW w:w="9026" w:type="dxa"/>
        <w:jc w:val="center"/>
        <w:tblLayout w:type="fixed"/>
        <w:tblCellMar>
          <w:left w:w="50" w:type="dxa"/>
          <w:right w:w="50" w:type="dxa"/>
        </w:tblCellMar>
        <w:tblLook w:val="04A0" w:firstRow="1" w:lastRow="0" w:firstColumn="1" w:lastColumn="0" w:noHBand="0" w:noVBand="1"/>
      </w:tblPr>
      <w:tblGrid>
        <w:gridCol w:w="1500"/>
        <w:gridCol w:w="1300"/>
        <w:gridCol w:w="1400"/>
        <w:gridCol w:w="1300"/>
        <w:gridCol w:w="1800"/>
        <w:gridCol w:w="1726"/>
      </w:tblGrid>
      <w:tr w:rsidR="00BC50AA" w14:paraId="02E571CB" w14:textId="77777777">
        <w:trPr>
          <w:cantSplit/>
          <w:tblHeader/>
          <w:jc w:val="center"/>
        </w:trPr>
        <w:tc>
          <w:tcPr>
            <w:tcW w:w="1500" w:type="dxa"/>
            <w:tcBorders>
              <w:top w:val="single" w:sz="8" w:space="0" w:color="000000"/>
              <w:bottom w:val="single" w:sz="4" w:space="0" w:color="000000"/>
            </w:tcBorders>
            <w:vAlign w:val="center"/>
          </w:tcPr>
          <w:p w14:paraId="38C4DAE4" w14:textId="77777777" w:rsidR="00BC50AA" w:rsidRDefault="00000000">
            <w:pPr>
              <w:keepNext/>
              <w:spacing w:before="20" w:after="20" w:line="240" w:lineRule="auto"/>
              <w:jc w:val="center"/>
            </w:pPr>
            <w:r>
              <w:rPr>
                <w:rFonts w:ascii="Sitka Display" w:eastAsia="Times New Roman" w:hAnsi="Sitka Display" w:cs="Times New Roman"/>
                <w:b/>
                <w:bCs/>
                <w:sz w:val="16"/>
                <w:szCs w:val="16"/>
              </w:rPr>
              <w:t>Pipeline</w:t>
            </w:r>
          </w:p>
        </w:tc>
        <w:tc>
          <w:tcPr>
            <w:tcW w:w="1300" w:type="dxa"/>
            <w:tcBorders>
              <w:top w:val="single" w:sz="8" w:space="0" w:color="000000"/>
              <w:bottom w:val="single" w:sz="4" w:space="0" w:color="000000"/>
            </w:tcBorders>
            <w:vAlign w:val="center"/>
          </w:tcPr>
          <w:p w14:paraId="730E21C2" w14:textId="77777777" w:rsidR="00BC50AA" w:rsidRDefault="00000000">
            <w:pPr>
              <w:keepNext/>
              <w:spacing w:before="20" w:after="20" w:line="240" w:lineRule="auto"/>
              <w:jc w:val="center"/>
            </w:pPr>
            <w:r>
              <w:rPr>
                <w:rFonts w:ascii="Sitka Display" w:eastAsia="Times New Roman" w:hAnsi="Sitka Display" w:cs="Times New Roman"/>
                <w:b/>
                <w:bCs/>
                <w:sz w:val="16"/>
                <w:szCs w:val="16"/>
              </w:rPr>
              <w:t xml:space="preserve">Best </w:t>
            </w:r>
            <w:r>
              <w:rPr>
                <w:rFonts w:ascii="Sitka Display" w:eastAsia="Times New Roman" w:hAnsi="Sitka Display" w:cs="Times New Roman"/>
                <w:b/>
                <w:bCs/>
                <w:i/>
                <w:iCs/>
                <w:sz w:val="16"/>
                <w:szCs w:val="16"/>
              </w:rPr>
              <w:t>R</w:t>
            </w:r>
            <w:r>
              <w:rPr>
                <w:rFonts w:ascii="Sitka Display" w:eastAsia="Times New Roman" w:hAnsi="Sitka Display" w:cs="Times New Roman"/>
                <w:b/>
                <w:bCs/>
                <w:sz w:val="16"/>
                <w:szCs w:val="16"/>
                <w:vertAlign w:val="superscript"/>
              </w:rPr>
              <w:t>2</w:t>
            </w:r>
          </w:p>
        </w:tc>
        <w:tc>
          <w:tcPr>
            <w:tcW w:w="1400" w:type="dxa"/>
            <w:tcBorders>
              <w:top w:val="single" w:sz="8" w:space="0" w:color="000000"/>
              <w:bottom w:val="single" w:sz="4" w:space="0" w:color="000000"/>
            </w:tcBorders>
            <w:vAlign w:val="center"/>
          </w:tcPr>
          <w:p w14:paraId="003213E1" w14:textId="77777777" w:rsidR="00BC50AA" w:rsidRDefault="00000000">
            <w:pPr>
              <w:keepNext/>
              <w:spacing w:before="20" w:after="20" w:line="240" w:lineRule="auto"/>
              <w:jc w:val="center"/>
            </w:pPr>
            <w:r>
              <w:rPr>
                <w:rFonts w:ascii="Sitka Display" w:eastAsia="Times New Roman" w:hAnsi="Sitka Display" w:cs="Times New Roman"/>
                <w:b/>
                <w:bCs/>
                <w:sz w:val="16"/>
                <w:szCs w:val="16"/>
              </w:rPr>
              <w:t xml:space="preserve">Median </w:t>
            </w:r>
            <w:r>
              <w:rPr>
                <w:rFonts w:ascii="Sitka Display" w:eastAsia="Times New Roman" w:hAnsi="Sitka Display" w:cs="Times New Roman"/>
                <w:b/>
                <w:bCs/>
                <w:i/>
                <w:iCs/>
                <w:sz w:val="16"/>
                <w:szCs w:val="16"/>
              </w:rPr>
              <w:t>R</w:t>
            </w:r>
            <w:r>
              <w:rPr>
                <w:rFonts w:ascii="Sitka Display" w:eastAsia="Times New Roman" w:hAnsi="Sitka Display" w:cs="Times New Roman"/>
                <w:b/>
                <w:bCs/>
                <w:sz w:val="16"/>
                <w:szCs w:val="16"/>
                <w:vertAlign w:val="superscript"/>
              </w:rPr>
              <w:t>2</w:t>
            </w:r>
          </w:p>
        </w:tc>
        <w:tc>
          <w:tcPr>
            <w:tcW w:w="1300" w:type="dxa"/>
            <w:tcBorders>
              <w:top w:val="single" w:sz="8" w:space="0" w:color="000000"/>
              <w:bottom w:val="single" w:sz="4" w:space="0" w:color="000000"/>
            </w:tcBorders>
            <w:vAlign w:val="center"/>
          </w:tcPr>
          <w:p w14:paraId="1C3150B8" w14:textId="77777777" w:rsidR="00BC50AA" w:rsidRDefault="00000000">
            <w:pPr>
              <w:keepNext/>
              <w:spacing w:before="20" w:after="20" w:line="240" w:lineRule="auto"/>
              <w:jc w:val="center"/>
            </w:pPr>
            <w:r>
              <w:rPr>
                <w:rFonts w:ascii="Sitka Display" w:eastAsia="Times New Roman" w:hAnsi="Sitka Display" w:cs="Times New Roman"/>
                <w:b/>
                <w:bCs/>
                <w:sz w:val="16"/>
                <w:szCs w:val="16"/>
              </w:rPr>
              <w:t xml:space="preserve">Mean </w:t>
            </w:r>
            <w:r>
              <w:rPr>
                <w:rFonts w:ascii="Sitka Display" w:eastAsia="Times New Roman" w:hAnsi="Sitka Display" w:cs="Times New Roman"/>
                <w:b/>
                <w:bCs/>
                <w:i/>
                <w:iCs/>
                <w:sz w:val="16"/>
                <w:szCs w:val="16"/>
              </w:rPr>
              <w:t>R</w:t>
            </w:r>
            <w:r>
              <w:rPr>
                <w:rFonts w:ascii="Sitka Display" w:eastAsia="Times New Roman" w:hAnsi="Sitka Display" w:cs="Times New Roman"/>
                <w:b/>
                <w:bCs/>
                <w:sz w:val="16"/>
                <w:szCs w:val="16"/>
                <w:vertAlign w:val="superscript"/>
              </w:rPr>
              <w:t>2</w:t>
            </w:r>
          </w:p>
        </w:tc>
        <w:tc>
          <w:tcPr>
            <w:tcW w:w="1800" w:type="dxa"/>
            <w:tcBorders>
              <w:top w:val="single" w:sz="8" w:space="0" w:color="000000"/>
              <w:bottom w:val="single" w:sz="4" w:space="0" w:color="000000"/>
            </w:tcBorders>
            <w:vAlign w:val="center"/>
          </w:tcPr>
          <w:p w14:paraId="2AF25C3E" w14:textId="77777777" w:rsidR="00BC50AA" w:rsidRDefault="00000000">
            <w:pPr>
              <w:keepNext/>
              <w:spacing w:before="20" w:after="20" w:line="240" w:lineRule="auto"/>
              <w:jc w:val="center"/>
            </w:pPr>
            <w:r>
              <w:rPr>
                <w:rFonts w:ascii="Sitka Display" w:eastAsia="Times New Roman" w:hAnsi="Sitka Display" w:cs="Times New Roman"/>
                <w:b/>
                <w:bCs/>
                <w:sz w:val="16"/>
                <w:szCs w:val="16"/>
              </w:rPr>
              <w:t>Best MAE (kWh)</w:t>
            </w:r>
          </w:p>
        </w:tc>
        <w:tc>
          <w:tcPr>
            <w:tcW w:w="1726" w:type="dxa"/>
            <w:tcBorders>
              <w:top w:val="single" w:sz="8" w:space="0" w:color="000000"/>
              <w:bottom w:val="single" w:sz="4" w:space="0" w:color="000000"/>
            </w:tcBorders>
            <w:vAlign w:val="center"/>
          </w:tcPr>
          <w:p w14:paraId="2EC97DA2" w14:textId="77777777" w:rsidR="00BC50AA" w:rsidRDefault="00000000">
            <w:pPr>
              <w:keepNext/>
              <w:spacing w:before="20" w:after="20" w:line="240" w:lineRule="auto"/>
              <w:jc w:val="center"/>
            </w:pPr>
            <w:r>
              <w:rPr>
                <w:rFonts w:ascii="Sitka Display" w:eastAsia="Times New Roman" w:hAnsi="Sitka Display" w:cs="Times New Roman"/>
                <w:b/>
                <w:bCs/>
                <w:sz w:val="16"/>
                <w:szCs w:val="16"/>
              </w:rPr>
              <w:t>Mean MAE (kWh)</w:t>
            </w:r>
          </w:p>
        </w:tc>
      </w:tr>
      <w:tr w:rsidR="00BC50AA" w14:paraId="081BE3BE" w14:textId="77777777">
        <w:trPr>
          <w:cantSplit/>
          <w:jc w:val="center"/>
        </w:trPr>
        <w:tc>
          <w:tcPr>
            <w:tcW w:w="1500" w:type="dxa"/>
            <w:vAlign w:val="center"/>
          </w:tcPr>
          <w:p w14:paraId="374B263A" w14:textId="77777777" w:rsidR="00BC50AA" w:rsidRDefault="00000000">
            <w:pPr>
              <w:keepNext/>
              <w:spacing w:before="20" w:after="20" w:line="240" w:lineRule="auto"/>
            </w:pPr>
            <w:r>
              <w:rPr>
                <w:rFonts w:ascii="Sitka Display" w:eastAsia="Times New Roman" w:hAnsi="Sitka Display" w:cs="Times New Roman"/>
                <w:sz w:val="16"/>
                <w:szCs w:val="16"/>
              </w:rPr>
              <w:t>A</w:t>
            </w:r>
          </w:p>
        </w:tc>
        <w:tc>
          <w:tcPr>
            <w:tcW w:w="1300" w:type="dxa"/>
            <w:vAlign w:val="center"/>
          </w:tcPr>
          <w:p w14:paraId="590662BA" w14:textId="77777777" w:rsidR="00BC50AA" w:rsidRDefault="00000000">
            <w:pPr>
              <w:keepNext/>
              <w:spacing w:before="20" w:after="20" w:line="240" w:lineRule="auto"/>
              <w:jc w:val="center"/>
            </w:pPr>
            <w:r>
              <w:rPr>
                <w:rFonts w:ascii="Sitka Display" w:eastAsia="Times New Roman" w:hAnsi="Sitka Display" w:cs="Times New Roman"/>
                <w:sz w:val="16"/>
                <w:szCs w:val="16"/>
              </w:rPr>
              <w:t>0.549</w:t>
            </w:r>
          </w:p>
        </w:tc>
        <w:tc>
          <w:tcPr>
            <w:tcW w:w="1400" w:type="dxa"/>
            <w:vAlign w:val="center"/>
          </w:tcPr>
          <w:p w14:paraId="65065A60" w14:textId="77777777" w:rsidR="00BC50AA" w:rsidRDefault="00000000">
            <w:pPr>
              <w:keepNext/>
              <w:spacing w:before="20" w:after="20" w:line="240" w:lineRule="auto"/>
              <w:jc w:val="center"/>
            </w:pPr>
            <w:r>
              <w:rPr>
                <w:rFonts w:ascii="Sitka Display" w:eastAsia="Times New Roman" w:hAnsi="Sitka Display" w:cs="Times New Roman"/>
                <w:sz w:val="16"/>
                <w:szCs w:val="16"/>
              </w:rPr>
              <w:t>0.450</w:t>
            </w:r>
          </w:p>
        </w:tc>
        <w:tc>
          <w:tcPr>
            <w:tcW w:w="1300" w:type="dxa"/>
            <w:vAlign w:val="center"/>
          </w:tcPr>
          <w:p w14:paraId="3FC608CA" w14:textId="77777777" w:rsidR="00BC50AA" w:rsidRDefault="00000000">
            <w:pPr>
              <w:keepNext/>
              <w:spacing w:before="20" w:after="20" w:line="240" w:lineRule="auto"/>
              <w:jc w:val="center"/>
            </w:pPr>
            <w:r>
              <w:rPr>
                <w:rFonts w:ascii="Sitka Display" w:eastAsia="Times New Roman" w:hAnsi="Sitka Display" w:cs="Times New Roman"/>
                <w:sz w:val="16"/>
                <w:szCs w:val="16"/>
              </w:rPr>
              <w:t>0.351</w:t>
            </w:r>
          </w:p>
        </w:tc>
        <w:tc>
          <w:tcPr>
            <w:tcW w:w="1800" w:type="dxa"/>
            <w:vAlign w:val="center"/>
          </w:tcPr>
          <w:p w14:paraId="2B4C0726" w14:textId="77777777" w:rsidR="00BC50AA" w:rsidRDefault="00000000">
            <w:pPr>
              <w:keepNext/>
              <w:spacing w:before="20" w:after="20" w:line="240" w:lineRule="auto"/>
              <w:jc w:val="center"/>
            </w:pPr>
            <w:r>
              <w:rPr>
                <w:rFonts w:ascii="Sitka Display" w:eastAsia="Times New Roman" w:hAnsi="Sitka Display" w:cs="Times New Roman"/>
                <w:sz w:val="16"/>
                <w:szCs w:val="16"/>
              </w:rPr>
              <w:t>45,525</w:t>
            </w:r>
          </w:p>
        </w:tc>
        <w:tc>
          <w:tcPr>
            <w:tcW w:w="1726" w:type="dxa"/>
            <w:vAlign w:val="center"/>
          </w:tcPr>
          <w:p w14:paraId="1EBB0783" w14:textId="77777777" w:rsidR="00BC50AA" w:rsidRDefault="00000000">
            <w:pPr>
              <w:keepNext/>
              <w:spacing w:before="20" w:after="20" w:line="240" w:lineRule="auto"/>
              <w:jc w:val="center"/>
            </w:pPr>
            <w:r>
              <w:rPr>
                <w:rFonts w:ascii="Sitka Display" w:eastAsia="Times New Roman" w:hAnsi="Sitka Display" w:cs="Times New Roman"/>
                <w:sz w:val="16"/>
                <w:szCs w:val="16"/>
              </w:rPr>
              <w:t>56,370</w:t>
            </w:r>
          </w:p>
        </w:tc>
      </w:tr>
      <w:tr w:rsidR="00BC50AA" w14:paraId="3DDEE708" w14:textId="77777777">
        <w:trPr>
          <w:cantSplit/>
          <w:jc w:val="center"/>
        </w:trPr>
        <w:tc>
          <w:tcPr>
            <w:tcW w:w="1500" w:type="dxa"/>
            <w:vAlign w:val="center"/>
          </w:tcPr>
          <w:p w14:paraId="30FC9783" w14:textId="77777777" w:rsidR="00BC50AA" w:rsidRDefault="00000000">
            <w:pPr>
              <w:keepNext/>
              <w:spacing w:before="20" w:after="20" w:line="240" w:lineRule="auto"/>
            </w:pPr>
            <w:r>
              <w:rPr>
                <w:rFonts w:ascii="Sitka Display" w:eastAsia="Times New Roman" w:hAnsi="Sitka Display" w:cs="Times New Roman"/>
                <w:sz w:val="16"/>
                <w:szCs w:val="16"/>
              </w:rPr>
              <w:t>B</w:t>
            </w:r>
          </w:p>
        </w:tc>
        <w:tc>
          <w:tcPr>
            <w:tcW w:w="1300" w:type="dxa"/>
            <w:vAlign w:val="center"/>
          </w:tcPr>
          <w:p w14:paraId="654D4BDD" w14:textId="77777777" w:rsidR="00BC50AA" w:rsidRDefault="00000000">
            <w:pPr>
              <w:keepNext/>
              <w:spacing w:before="20" w:after="20" w:line="240" w:lineRule="auto"/>
              <w:jc w:val="center"/>
            </w:pPr>
            <w:r>
              <w:rPr>
                <w:rFonts w:ascii="Sitka Display" w:eastAsia="Times New Roman" w:hAnsi="Sitka Display" w:cs="Times New Roman"/>
                <w:sz w:val="16"/>
                <w:szCs w:val="16"/>
              </w:rPr>
              <w:t>0.723</w:t>
            </w:r>
          </w:p>
        </w:tc>
        <w:tc>
          <w:tcPr>
            <w:tcW w:w="1400" w:type="dxa"/>
            <w:vAlign w:val="center"/>
          </w:tcPr>
          <w:p w14:paraId="61643DDE" w14:textId="77777777" w:rsidR="00BC50AA" w:rsidRDefault="00000000">
            <w:pPr>
              <w:keepNext/>
              <w:spacing w:before="20" w:after="20" w:line="240" w:lineRule="auto"/>
              <w:jc w:val="center"/>
            </w:pPr>
            <w:r>
              <w:rPr>
                <w:rFonts w:ascii="Sitka Display" w:eastAsia="Times New Roman" w:hAnsi="Sitka Display" w:cs="Times New Roman"/>
                <w:sz w:val="16"/>
                <w:szCs w:val="16"/>
              </w:rPr>
              <w:t>0.665</w:t>
            </w:r>
          </w:p>
        </w:tc>
        <w:tc>
          <w:tcPr>
            <w:tcW w:w="1300" w:type="dxa"/>
            <w:vAlign w:val="center"/>
          </w:tcPr>
          <w:p w14:paraId="5DA64CA8" w14:textId="77777777" w:rsidR="00BC50AA" w:rsidRDefault="00000000">
            <w:pPr>
              <w:keepNext/>
              <w:spacing w:before="20" w:after="20" w:line="240" w:lineRule="auto"/>
              <w:jc w:val="center"/>
            </w:pPr>
            <w:r>
              <w:rPr>
                <w:rFonts w:ascii="Sitka Display" w:eastAsia="Times New Roman" w:hAnsi="Sitka Display" w:cs="Times New Roman"/>
                <w:sz w:val="16"/>
                <w:szCs w:val="16"/>
              </w:rPr>
              <w:t>0.513</w:t>
            </w:r>
          </w:p>
        </w:tc>
        <w:tc>
          <w:tcPr>
            <w:tcW w:w="1800" w:type="dxa"/>
            <w:vAlign w:val="center"/>
          </w:tcPr>
          <w:p w14:paraId="4FD7AF28" w14:textId="77777777" w:rsidR="00BC50AA" w:rsidRDefault="00000000">
            <w:pPr>
              <w:keepNext/>
              <w:spacing w:before="20" w:after="20" w:line="240" w:lineRule="auto"/>
              <w:jc w:val="center"/>
            </w:pPr>
            <w:r>
              <w:rPr>
                <w:rFonts w:ascii="Sitka Display" w:eastAsia="Times New Roman" w:hAnsi="Sitka Display" w:cs="Times New Roman"/>
                <w:sz w:val="16"/>
                <w:szCs w:val="16"/>
              </w:rPr>
              <w:t>34,580</w:t>
            </w:r>
          </w:p>
        </w:tc>
        <w:tc>
          <w:tcPr>
            <w:tcW w:w="1726" w:type="dxa"/>
            <w:vAlign w:val="center"/>
          </w:tcPr>
          <w:p w14:paraId="2067817A" w14:textId="77777777" w:rsidR="00BC50AA" w:rsidRDefault="00000000">
            <w:pPr>
              <w:keepNext/>
              <w:spacing w:before="20" w:after="20" w:line="240" w:lineRule="auto"/>
              <w:jc w:val="center"/>
            </w:pPr>
            <w:r>
              <w:rPr>
                <w:rFonts w:ascii="Sitka Display" w:eastAsia="Times New Roman" w:hAnsi="Sitka Display" w:cs="Times New Roman"/>
                <w:sz w:val="16"/>
                <w:szCs w:val="16"/>
              </w:rPr>
              <w:t>45,679</w:t>
            </w:r>
          </w:p>
        </w:tc>
      </w:tr>
      <w:tr w:rsidR="00BC50AA" w14:paraId="79C14187" w14:textId="77777777">
        <w:trPr>
          <w:cantSplit/>
          <w:jc w:val="center"/>
        </w:trPr>
        <w:tc>
          <w:tcPr>
            <w:tcW w:w="1500" w:type="dxa"/>
            <w:vAlign w:val="center"/>
          </w:tcPr>
          <w:p w14:paraId="2B520336" w14:textId="77777777" w:rsidR="00BC50AA" w:rsidRDefault="00000000">
            <w:pPr>
              <w:keepNext/>
              <w:spacing w:before="20" w:after="20" w:line="240" w:lineRule="auto"/>
            </w:pPr>
            <w:r>
              <w:rPr>
                <w:rFonts w:ascii="Sitka Display" w:eastAsia="Times New Roman" w:hAnsi="Sitka Display" w:cs="Times New Roman"/>
                <w:sz w:val="16"/>
                <w:szCs w:val="16"/>
              </w:rPr>
              <w:t>B+</w:t>
            </w:r>
          </w:p>
        </w:tc>
        <w:tc>
          <w:tcPr>
            <w:tcW w:w="1300" w:type="dxa"/>
            <w:vAlign w:val="center"/>
          </w:tcPr>
          <w:p w14:paraId="0451F847" w14:textId="77777777" w:rsidR="00BC50AA" w:rsidRDefault="00000000">
            <w:pPr>
              <w:keepNext/>
              <w:spacing w:before="20" w:after="20" w:line="240" w:lineRule="auto"/>
              <w:jc w:val="center"/>
            </w:pPr>
            <w:r>
              <w:rPr>
                <w:rFonts w:ascii="Sitka Display" w:eastAsia="Times New Roman" w:hAnsi="Sitka Display" w:cs="Times New Roman"/>
                <w:sz w:val="16"/>
                <w:szCs w:val="16"/>
              </w:rPr>
              <w:t>0.774</w:t>
            </w:r>
          </w:p>
        </w:tc>
        <w:tc>
          <w:tcPr>
            <w:tcW w:w="1400" w:type="dxa"/>
            <w:vAlign w:val="center"/>
          </w:tcPr>
          <w:p w14:paraId="57AE5E1C" w14:textId="77777777" w:rsidR="00BC50AA" w:rsidRDefault="00000000">
            <w:pPr>
              <w:keepNext/>
              <w:spacing w:before="20" w:after="20" w:line="240" w:lineRule="auto"/>
              <w:jc w:val="center"/>
            </w:pPr>
            <w:r>
              <w:rPr>
                <w:rFonts w:ascii="Sitka Display" w:eastAsia="Times New Roman" w:hAnsi="Sitka Display" w:cs="Times New Roman"/>
                <w:sz w:val="16"/>
                <w:szCs w:val="16"/>
              </w:rPr>
              <w:t>0.641</w:t>
            </w:r>
          </w:p>
        </w:tc>
        <w:tc>
          <w:tcPr>
            <w:tcW w:w="1300" w:type="dxa"/>
            <w:vAlign w:val="center"/>
          </w:tcPr>
          <w:p w14:paraId="575D395A" w14:textId="77777777" w:rsidR="00BC50AA" w:rsidRDefault="00000000">
            <w:pPr>
              <w:keepNext/>
              <w:spacing w:before="20" w:after="20" w:line="240" w:lineRule="auto"/>
              <w:jc w:val="center"/>
            </w:pPr>
            <w:r>
              <w:rPr>
                <w:rFonts w:ascii="Sitka Display" w:eastAsia="Times New Roman" w:hAnsi="Sitka Display" w:cs="Times New Roman"/>
                <w:sz w:val="16"/>
                <w:szCs w:val="16"/>
              </w:rPr>
              <w:t>0.322</w:t>
            </w:r>
          </w:p>
        </w:tc>
        <w:tc>
          <w:tcPr>
            <w:tcW w:w="1800" w:type="dxa"/>
            <w:vAlign w:val="center"/>
          </w:tcPr>
          <w:p w14:paraId="2E6E2217" w14:textId="77777777" w:rsidR="00BC50AA" w:rsidRDefault="00000000">
            <w:pPr>
              <w:keepNext/>
              <w:spacing w:before="20" w:after="20" w:line="240" w:lineRule="auto"/>
              <w:jc w:val="center"/>
            </w:pPr>
            <w:r>
              <w:rPr>
                <w:rFonts w:ascii="Sitka Display" w:eastAsia="Times New Roman" w:hAnsi="Sitka Display" w:cs="Times New Roman"/>
                <w:sz w:val="16"/>
                <w:szCs w:val="16"/>
              </w:rPr>
              <w:t>30,630</w:t>
            </w:r>
          </w:p>
        </w:tc>
        <w:tc>
          <w:tcPr>
            <w:tcW w:w="1726" w:type="dxa"/>
            <w:vAlign w:val="center"/>
          </w:tcPr>
          <w:p w14:paraId="521E9183" w14:textId="77777777" w:rsidR="00BC50AA" w:rsidRDefault="00000000">
            <w:pPr>
              <w:keepNext/>
              <w:spacing w:before="20" w:after="20" w:line="240" w:lineRule="auto"/>
              <w:jc w:val="center"/>
            </w:pPr>
            <w:r>
              <w:rPr>
                <w:rFonts w:ascii="Sitka Display" w:eastAsia="Times New Roman" w:hAnsi="Sitka Display" w:cs="Times New Roman"/>
                <w:sz w:val="16"/>
                <w:szCs w:val="16"/>
              </w:rPr>
              <w:t>50,362</w:t>
            </w:r>
          </w:p>
        </w:tc>
      </w:tr>
      <w:tr w:rsidR="00BC50AA" w14:paraId="4931BC51" w14:textId="77777777">
        <w:trPr>
          <w:cantSplit/>
          <w:jc w:val="center"/>
        </w:trPr>
        <w:tc>
          <w:tcPr>
            <w:tcW w:w="1500" w:type="dxa"/>
            <w:tcBorders>
              <w:bottom w:val="single" w:sz="8" w:space="0" w:color="000000"/>
            </w:tcBorders>
            <w:vAlign w:val="center"/>
          </w:tcPr>
          <w:p w14:paraId="05FBCA50" w14:textId="77777777" w:rsidR="00BC50AA" w:rsidRDefault="00000000">
            <w:pPr>
              <w:spacing w:before="20" w:after="20" w:line="240" w:lineRule="auto"/>
            </w:pPr>
            <w:r>
              <w:rPr>
                <w:rFonts w:ascii="Sitka Display" w:eastAsia="Times New Roman" w:hAnsi="Sitka Display" w:cs="Times New Roman"/>
                <w:sz w:val="16"/>
                <w:szCs w:val="16"/>
              </w:rPr>
              <w:t>B′</w:t>
            </w:r>
          </w:p>
        </w:tc>
        <w:tc>
          <w:tcPr>
            <w:tcW w:w="1300" w:type="dxa"/>
            <w:tcBorders>
              <w:bottom w:val="single" w:sz="8" w:space="0" w:color="000000"/>
            </w:tcBorders>
            <w:vAlign w:val="center"/>
          </w:tcPr>
          <w:p w14:paraId="278D12B1" w14:textId="77777777" w:rsidR="00BC50AA" w:rsidRDefault="00000000">
            <w:pPr>
              <w:spacing w:before="20" w:after="20" w:line="240" w:lineRule="auto"/>
              <w:jc w:val="center"/>
            </w:pPr>
            <w:r>
              <w:rPr>
                <w:rFonts w:ascii="Sitka Display" w:eastAsia="Times New Roman" w:hAnsi="Sitka Display" w:cs="Times New Roman"/>
                <w:sz w:val="16"/>
                <w:szCs w:val="16"/>
              </w:rPr>
              <w:t>0.884</w:t>
            </w:r>
          </w:p>
        </w:tc>
        <w:tc>
          <w:tcPr>
            <w:tcW w:w="1400" w:type="dxa"/>
            <w:tcBorders>
              <w:bottom w:val="single" w:sz="8" w:space="0" w:color="000000"/>
            </w:tcBorders>
            <w:vAlign w:val="center"/>
          </w:tcPr>
          <w:p w14:paraId="6A12C98B" w14:textId="77777777" w:rsidR="00BC50AA" w:rsidRDefault="00000000">
            <w:pPr>
              <w:spacing w:before="20" w:after="20" w:line="240" w:lineRule="auto"/>
              <w:jc w:val="center"/>
            </w:pPr>
            <w:r>
              <w:rPr>
                <w:rFonts w:ascii="Sitka Display" w:eastAsia="Times New Roman" w:hAnsi="Sitka Display" w:cs="Times New Roman"/>
                <w:sz w:val="16"/>
                <w:szCs w:val="16"/>
              </w:rPr>
              <w:t>0.669</w:t>
            </w:r>
          </w:p>
        </w:tc>
        <w:tc>
          <w:tcPr>
            <w:tcW w:w="1300" w:type="dxa"/>
            <w:tcBorders>
              <w:bottom w:val="single" w:sz="8" w:space="0" w:color="000000"/>
            </w:tcBorders>
            <w:vAlign w:val="center"/>
          </w:tcPr>
          <w:p w14:paraId="6DCAD101" w14:textId="77777777" w:rsidR="00BC50AA" w:rsidRDefault="00000000">
            <w:pPr>
              <w:spacing w:before="20" w:after="20" w:line="240" w:lineRule="auto"/>
              <w:jc w:val="center"/>
            </w:pPr>
            <w:r>
              <w:rPr>
                <w:rFonts w:ascii="Sitka Display" w:eastAsia="Times New Roman" w:hAnsi="Sitka Display" w:cs="Times New Roman"/>
                <w:sz w:val="16"/>
                <w:szCs w:val="16"/>
              </w:rPr>
              <w:t>0.569</w:t>
            </w:r>
          </w:p>
        </w:tc>
        <w:tc>
          <w:tcPr>
            <w:tcW w:w="1800" w:type="dxa"/>
            <w:tcBorders>
              <w:bottom w:val="single" w:sz="8" w:space="0" w:color="000000"/>
            </w:tcBorders>
            <w:vAlign w:val="center"/>
          </w:tcPr>
          <w:p w14:paraId="18C108B4" w14:textId="77777777" w:rsidR="00BC50AA" w:rsidRDefault="00000000">
            <w:pPr>
              <w:spacing w:before="20" w:after="20" w:line="240" w:lineRule="auto"/>
              <w:jc w:val="center"/>
            </w:pPr>
            <w:r>
              <w:rPr>
                <w:rFonts w:ascii="Sitka Display" w:eastAsia="Times New Roman" w:hAnsi="Sitka Display" w:cs="Times New Roman"/>
                <w:sz w:val="16"/>
                <w:szCs w:val="16"/>
              </w:rPr>
              <w:t>23,115</w:t>
            </w:r>
          </w:p>
        </w:tc>
        <w:tc>
          <w:tcPr>
            <w:tcW w:w="1726" w:type="dxa"/>
            <w:tcBorders>
              <w:bottom w:val="single" w:sz="8" w:space="0" w:color="000000"/>
            </w:tcBorders>
            <w:vAlign w:val="center"/>
          </w:tcPr>
          <w:p w14:paraId="4077A640" w14:textId="77777777" w:rsidR="00BC50AA" w:rsidRDefault="00000000">
            <w:pPr>
              <w:spacing w:before="20" w:after="20" w:line="240" w:lineRule="auto"/>
              <w:jc w:val="center"/>
            </w:pPr>
            <w:r>
              <w:rPr>
                <w:rFonts w:ascii="Sitka Display" w:eastAsia="Times New Roman" w:hAnsi="Sitka Display" w:cs="Times New Roman"/>
                <w:sz w:val="16"/>
                <w:szCs w:val="16"/>
              </w:rPr>
              <w:t>42,144</w:t>
            </w:r>
          </w:p>
        </w:tc>
      </w:tr>
    </w:tbl>
    <w:p w14:paraId="14124BD1" w14:textId="77777777" w:rsidR="00BC50AA" w:rsidRDefault="00BC50AA">
      <w:pPr>
        <w:pStyle w:val="IJASParagrafAfterTablePicture"/>
        <w:spacing w:before="0"/>
      </w:pPr>
    </w:p>
    <w:p w14:paraId="1CF342FB" w14:textId="77777777" w:rsidR="00BC50AA" w:rsidRDefault="00000000">
      <w:pPr>
        <w:pStyle w:val="IjasParagraf"/>
      </w:pPr>
      <w:r>
        <w:t>Because only ten observations are used and 24 configurations were compared, the maximum alone overstates the benefit. We therefore also look at the whole learner distribution (Table 11). The mean R² over learners rises from 0.351 (A) to 0.513 (B), a gain of 0.162, and the mean MAE falls from 56,370 to 45,679 kWh. More convincingly, the direction of the effect is consistent across learner families: moving from A to B raises the R² of ridge (0.436 → 0.662), lasso (0.465 → 0.669), Gaussian process (0.528 → 0.723), random forest (0.549 → 0.667) and gradient boosting (0.373 → 0.599), an average gain of 0.19 across five learners. The only exception is the RBF SVR, which scores about −0.24 in all four pipelines; with ε = 8,000 kWh and C = 200 on an unscaled target its insensitive tube swallows most of the signal, so it predicts an almost constant value and cannot discriminate between pipelines.</w:t>
      </w:r>
    </w:p>
    <w:p w14:paraId="3B5D578C" w14:textId="77777777" w:rsidR="00BC50AA" w:rsidRDefault="00000000">
      <w:pPr>
        <w:pStyle w:val="IjasParagraf"/>
      </w:pPr>
      <w:r>
        <w:t>Pipeline B+, which adds the two weather interactions of (10), has the best R² for Gaussian processes (0.774) but the worst mean R² (0.322) and a lasso score of −0.597, because five features are too many for ten observations. The end-to-end Pipeline B′, which feeds Stage 2 with out-of-sample Stage-1 forecasts, has the highest best score (R² = 0.884 for lasso, MAE = 23,115 kWh) and the highest mean R² (0.569). This result must not be read as a validation of Stage 1. The Stage-1 forecasts have R² &lt; 0 against the true presence, so the Stage-2 gain of B′ cannot come from accurate presence information. It most plausibly arises because the B′ features are smooth non-linear transformations of month, CDD and sales occupancy that encode seasonality, combined with the winner’s-curse effect of selecting the best of 24 configurations on ten points. In addition, the Stage-1 forecasts used for training months were produced by models that had seen the held-out month’s occupancy label, a mild leakage that can favour B′. We therefore do not claim that sensors can be dispensed with, and the headline comparison uses Pipeline B.</w:t>
      </w:r>
    </w:p>
    <w:p w14:paraId="06F470D3" w14:textId="77777777" w:rsidR="00BC50AA" w:rsidRDefault="00000000">
      <w:pPr>
        <w:pStyle w:val="IjasHeading2"/>
        <w:keepNext/>
      </w:pPr>
      <w:r>
        <w:t>3.7 Forecast diagnostics and statistical uncertainty</w:t>
      </w:r>
    </w:p>
    <w:p w14:paraId="6A9915C2" w14:textId="77777777" w:rsidR="00BC50AA" w:rsidRDefault="00000000">
      <w:pPr>
        <w:pStyle w:val="IjasParagraf"/>
      </w:pPr>
      <w:r>
        <w:t>Figure 10 gives the visual proof for the headline comparison, using the best learner of Pipeline A (random forest) and of Pipeline B (Gaussian process). In Figure 10a the Pipeline-B forecast follows the observed HVAC curve closely during the cooling peak from June to September 2025, where the baseline under-predicts. The parity plot in Figure 10b shows the high-load months of Pipeline B close to the diagonal. The per-month errors in Figure 10c show that Pipeline B has the smaller absolute error in six of the ten months, with the largest improvements in June (38,009 to 6,076 kWh), July (70,393 to 12,594 kWh) and August 2025 (43,941 to 8,919 kWh). It does worse in November 2025 (8,693 to 56,453 kWh) and, notably, forecasts a negative HVAC energy of −24,164 kWh in December 2025, when CDD is at its minimum of 18.8. This is an extrapolation failure of the Gaussian process at the edge of the training range and shows why physical constraints (non-negativity and monotonicity in CDD) are needed.</w:t>
      </w:r>
    </w:p>
    <w:p w14:paraId="0DE49BC8" w14:textId="77777777" w:rsidR="00BC50AA" w:rsidRDefault="00000000">
      <w:pPr>
        <w:pStyle w:val="IjasPicture"/>
        <w:keepNext/>
        <w:spacing w:before="60" w:after="0"/>
      </w:pPr>
      <w:r>
        <w:rPr>
          <w:noProof/>
        </w:rPr>
        <w:lastRenderedPageBreak/>
        <w:drawing>
          <wp:inline distT="0" distB="0" distL="0" distR="0" wp14:anchorId="0C80A1E9" wp14:editId="3DD00D1C">
            <wp:extent cx="4480560" cy="2707005"/>
            <wp:effectExtent l="0" t="0" r="0" b="0"/>
            <wp:docPr id="1019" name="Picture 1019" descr="LOOCV forecas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 name="fig_18.png"/>
                    <pic:cNvPicPr/>
                  </pic:nvPicPr>
                  <pic:blipFill>
                    <a:blip r:embed="rId34"/>
                    <a:stretch>
                      <a:fillRect/>
                    </a:stretch>
                  </pic:blipFill>
                  <pic:spPr>
                    <a:xfrm>
                      <a:off x="0" y="0"/>
                      <a:ext cx="4480560" cy="2707005"/>
                    </a:xfrm>
                    <a:prstGeom prst="rect">
                      <a:avLst/>
                    </a:prstGeom>
                  </pic:spPr>
                </pic:pic>
              </a:graphicData>
            </a:graphic>
          </wp:inline>
        </w:drawing>
      </w:r>
    </w:p>
    <w:p w14:paraId="1638F524" w14:textId="77777777" w:rsidR="00BC50AA" w:rsidRDefault="00000000">
      <w:pPr>
        <w:pStyle w:val="IjasPicture"/>
        <w:keepNext/>
        <w:spacing w:before="60" w:after="0"/>
      </w:pPr>
      <w:r>
        <w:rPr>
          <w:noProof/>
        </w:rPr>
        <w:drawing>
          <wp:inline distT="0" distB="0" distL="0" distR="0" wp14:anchorId="7193BE1D" wp14:editId="4BF161A9">
            <wp:extent cx="3291840" cy="3006969"/>
            <wp:effectExtent l="0" t="0" r="0" b="0"/>
            <wp:docPr id="1020" name="Picture 1020" descr="Parity pl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 name="fig_19.png"/>
                    <pic:cNvPicPr/>
                  </pic:nvPicPr>
                  <pic:blipFill>
                    <a:blip r:embed="rId35"/>
                    <a:stretch>
                      <a:fillRect/>
                    </a:stretch>
                  </pic:blipFill>
                  <pic:spPr>
                    <a:xfrm>
                      <a:off x="0" y="0"/>
                      <a:ext cx="3291840" cy="3006969"/>
                    </a:xfrm>
                    <a:prstGeom prst="rect">
                      <a:avLst/>
                    </a:prstGeom>
                  </pic:spPr>
                </pic:pic>
              </a:graphicData>
            </a:graphic>
          </wp:inline>
        </w:drawing>
      </w:r>
    </w:p>
    <w:p w14:paraId="2221235F" w14:textId="77777777" w:rsidR="00BC50AA" w:rsidRDefault="00000000">
      <w:pPr>
        <w:pStyle w:val="IjasPicture"/>
        <w:keepNext/>
        <w:spacing w:before="60" w:after="0"/>
      </w:pPr>
      <w:r>
        <w:rPr>
          <w:noProof/>
        </w:rPr>
        <w:drawing>
          <wp:inline distT="0" distB="0" distL="0" distR="0" wp14:anchorId="063C6571" wp14:editId="560C59BF">
            <wp:extent cx="4480560" cy="2582545"/>
            <wp:effectExtent l="0" t="0" r="0" b="0"/>
            <wp:docPr id="1021" name="Picture 1021" descr="Paired absolute erro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 name="fig_20.png"/>
                    <pic:cNvPicPr/>
                  </pic:nvPicPr>
                  <pic:blipFill>
                    <a:blip r:embed="rId36"/>
                    <a:stretch>
                      <a:fillRect/>
                    </a:stretch>
                  </pic:blipFill>
                  <pic:spPr>
                    <a:xfrm>
                      <a:off x="0" y="0"/>
                      <a:ext cx="4480560" cy="2582545"/>
                    </a:xfrm>
                    <a:prstGeom prst="rect">
                      <a:avLst/>
                    </a:prstGeom>
                  </pic:spPr>
                </pic:pic>
              </a:graphicData>
            </a:graphic>
          </wp:inline>
        </w:drawing>
      </w:r>
    </w:p>
    <w:p w14:paraId="6C56BD50" w14:textId="77777777" w:rsidR="00BC50AA" w:rsidRDefault="00000000">
      <w:pPr>
        <w:pStyle w:val="IjasPicture"/>
        <w:keepNext/>
        <w:spacing w:before="60" w:after="0"/>
      </w:pPr>
      <w:r>
        <w:rPr>
          <w:noProof/>
        </w:rPr>
        <w:lastRenderedPageBreak/>
        <w:drawing>
          <wp:inline distT="0" distB="0" distL="0" distR="0" wp14:anchorId="32DBC8FB" wp14:editId="34BA21CC">
            <wp:extent cx="3840480" cy="2446757"/>
            <wp:effectExtent l="0" t="0" r="0" b="0"/>
            <wp:docPr id="1022" name="Picture 1022" descr="Bootstrap distribu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 name="fig_21.png"/>
                    <pic:cNvPicPr/>
                  </pic:nvPicPr>
                  <pic:blipFill>
                    <a:blip r:embed="rId37"/>
                    <a:stretch>
                      <a:fillRect/>
                    </a:stretch>
                  </pic:blipFill>
                  <pic:spPr>
                    <a:xfrm>
                      <a:off x="0" y="0"/>
                      <a:ext cx="3840480" cy="2446757"/>
                    </a:xfrm>
                    <a:prstGeom prst="rect">
                      <a:avLst/>
                    </a:prstGeom>
                  </pic:spPr>
                </pic:pic>
              </a:graphicData>
            </a:graphic>
          </wp:inline>
        </w:drawing>
      </w:r>
    </w:p>
    <w:p w14:paraId="56A9A30B" w14:textId="77777777" w:rsidR="00BC50AA" w:rsidRDefault="00000000">
      <w:pPr>
        <w:pStyle w:val="IjasPictureCaption"/>
        <w:jc w:val="both"/>
      </w:pPr>
      <w:r>
        <w:rPr>
          <w:b/>
        </w:rPr>
        <w:t xml:space="preserve">Figure 10. </w:t>
      </w:r>
      <w:r>
        <w:t>Stage-2 champion diagnostics. (a) Observed HVAC energy and LOOCV forecasts of Pipeline A (random forest) and Pipeline B (Gaussian process). (b) Parity plot. (c) Absolute LOOCV error per month. (d) Bootstrap distribution (10,000 resamples) of the MAE reduction, A − B, with its 95% interval.</w:t>
      </w:r>
    </w:p>
    <w:p w14:paraId="44E0B5F0" w14:textId="77777777" w:rsidR="00BC50AA" w:rsidRDefault="00000000">
      <w:pPr>
        <w:pStyle w:val="IjasParagraf"/>
      </w:pPr>
      <w:r>
        <w:t xml:space="preserve">The decisive question is whether the improvement could be due to chance. The paired bootstrap of (21) (Figure 10d) gives a mean MAE reduction of 10,945 kWh per cycle with a 95% interval of −7,041 to +27,751 kWh. The interval includes zero, and the bootstrap probability that the reduction is not positive is 0.11. For R², the 95% bootstrap interval of the gain is −0.069 to +0.522, with a probability of 0.058 that the gain is not positive. A Wilcoxon signed-rank test of the paired absolute errors gives p = 0.28. </w:t>
      </w:r>
      <w:r>
        <w:rPr>
          <w:b/>
          <w:bCs/>
        </w:rPr>
        <w:t>Answer to RQ3:</w:t>
      </w:r>
      <w:r>
        <w:t xml:space="preserve"> sensed presence improves HVAC load prediction in direction and size, consistently across five learner families, but with ten monthly observations the improvement is suggestive and not statistically established. A conclusive test needs daily or hourly telemetry and more than one site.</w:t>
      </w:r>
    </w:p>
    <w:p w14:paraId="7BB082F6" w14:textId="77777777" w:rsidR="00BC50AA" w:rsidRDefault="00000000">
      <w:pPr>
        <w:pStyle w:val="IjasParagraf"/>
      </w:pPr>
      <w:r>
        <w:t>It is worth placing these errors in the context of M&amp;V practice. Normalised by the mean HVAC load of 150,831 kWh, the LOOCV RMSE is 35.9% for the best baseline and 28.1% for the best presence-aware model. Both are well above the monthly CV(RMSE) threshold of 15% that is commonly cited in ASHRAE Guideline 14 for calibrated baselines [12], although a LOOCV error on ten points is a much stricter test than an in-sample calibration. The practical message is that neither model is yet accurate enough to settle a savings claim on its own.</w:t>
      </w:r>
    </w:p>
    <w:p w14:paraId="3D9D2236" w14:textId="77777777" w:rsidR="00BC50AA" w:rsidRDefault="00000000">
      <w:pPr>
        <w:pStyle w:val="IJASTableCaption"/>
        <w:keepNext/>
        <w:jc w:val="both"/>
      </w:pPr>
      <w:r>
        <w:rPr>
          <w:b/>
          <w:bCs/>
        </w:rPr>
        <w:t xml:space="preserve">Table 12. </w:t>
      </w:r>
      <w:r>
        <w:t>Headline results (reconciled with the notebook export).</w:t>
      </w:r>
    </w:p>
    <w:tbl>
      <w:tblPr>
        <w:tblW w:w="9026" w:type="dxa"/>
        <w:jc w:val="center"/>
        <w:tblLayout w:type="fixed"/>
        <w:tblCellMar>
          <w:left w:w="50" w:type="dxa"/>
          <w:right w:w="50" w:type="dxa"/>
        </w:tblCellMar>
        <w:tblLook w:val="04A0" w:firstRow="1" w:lastRow="0" w:firstColumn="1" w:lastColumn="0" w:noHBand="0" w:noVBand="1"/>
      </w:tblPr>
      <w:tblGrid>
        <w:gridCol w:w="3600"/>
        <w:gridCol w:w="2200"/>
        <w:gridCol w:w="1200"/>
        <w:gridCol w:w="2026"/>
      </w:tblGrid>
      <w:tr w:rsidR="00BC50AA" w14:paraId="0BAFF341" w14:textId="77777777">
        <w:trPr>
          <w:cantSplit/>
          <w:tblHeader/>
          <w:jc w:val="center"/>
        </w:trPr>
        <w:tc>
          <w:tcPr>
            <w:tcW w:w="3600" w:type="dxa"/>
            <w:tcBorders>
              <w:top w:val="single" w:sz="8" w:space="0" w:color="000000"/>
              <w:bottom w:val="single" w:sz="4" w:space="0" w:color="000000"/>
            </w:tcBorders>
            <w:vAlign w:val="center"/>
          </w:tcPr>
          <w:p w14:paraId="50363B6C" w14:textId="77777777" w:rsidR="00BC50AA" w:rsidRDefault="00000000">
            <w:pPr>
              <w:keepNext/>
              <w:spacing w:before="20" w:after="20" w:line="240" w:lineRule="auto"/>
              <w:jc w:val="center"/>
            </w:pPr>
            <w:r>
              <w:rPr>
                <w:rFonts w:ascii="Sitka Display" w:eastAsia="Times New Roman" w:hAnsi="Sitka Display" w:cs="Times New Roman"/>
                <w:b/>
                <w:bCs/>
                <w:sz w:val="16"/>
                <w:szCs w:val="16"/>
              </w:rPr>
              <w:t>Component</w:t>
            </w:r>
          </w:p>
        </w:tc>
        <w:tc>
          <w:tcPr>
            <w:tcW w:w="2200" w:type="dxa"/>
            <w:tcBorders>
              <w:top w:val="single" w:sz="8" w:space="0" w:color="000000"/>
              <w:bottom w:val="single" w:sz="4" w:space="0" w:color="000000"/>
            </w:tcBorders>
            <w:vAlign w:val="center"/>
          </w:tcPr>
          <w:p w14:paraId="4B9274DA" w14:textId="77777777" w:rsidR="00BC50AA" w:rsidRDefault="00000000">
            <w:pPr>
              <w:keepNext/>
              <w:spacing w:before="20" w:after="20" w:line="240" w:lineRule="auto"/>
              <w:jc w:val="center"/>
            </w:pPr>
            <w:r>
              <w:rPr>
                <w:rFonts w:ascii="Sitka Display" w:eastAsia="Times New Roman" w:hAnsi="Sitka Display" w:cs="Times New Roman"/>
                <w:b/>
                <w:bCs/>
                <w:sz w:val="16"/>
                <w:szCs w:val="16"/>
              </w:rPr>
              <w:t>Validation protocol</w:t>
            </w:r>
          </w:p>
        </w:tc>
        <w:tc>
          <w:tcPr>
            <w:tcW w:w="1200" w:type="dxa"/>
            <w:tcBorders>
              <w:top w:val="single" w:sz="8" w:space="0" w:color="000000"/>
              <w:bottom w:val="single" w:sz="4" w:space="0" w:color="000000"/>
            </w:tcBorders>
            <w:vAlign w:val="center"/>
          </w:tcPr>
          <w:p w14:paraId="4C99A822" w14:textId="77777777" w:rsidR="00BC50AA" w:rsidRDefault="00000000">
            <w:pPr>
              <w:keepNext/>
              <w:spacing w:before="20" w:after="20" w:line="240" w:lineRule="auto"/>
              <w:jc w:val="center"/>
            </w:pPr>
            <w:r>
              <w:rPr>
                <w:rFonts w:ascii="Sitka Display" w:eastAsia="Times New Roman" w:hAnsi="Sitka Display" w:cs="Times New Roman"/>
                <w:b/>
                <w:bCs/>
                <w:i/>
                <w:iCs/>
                <w:sz w:val="16"/>
                <w:szCs w:val="16"/>
              </w:rPr>
              <w:t>R</w:t>
            </w:r>
            <w:r>
              <w:rPr>
                <w:rFonts w:ascii="Sitka Display" w:eastAsia="Times New Roman" w:hAnsi="Sitka Display" w:cs="Times New Roman"/>
                <w:b/>
                <w:bCs/>
                <w:sz w:val="16"/>
                <w:szCs w:val="16"/>
                <w:vertAlign w:val="superscript"/>
              </w:rPr>
              <w:t>2</w:t>
            </w:r>
          </w:p>
        </w:tc>
        <w:tc>
          <w:tcPr>
            <w:tcW w:w="2026" w:type="dxa"/>
            <w:tcBorders>
              <w:top w:val="single" w:sz="8" w:space="0" w:color="000000"/>
              <w:bottom w:val="single" w:sz="4" w:space="0" w:color="000000"/>
            </w:tcBorders>
            <w:vAlign w:val="center"/>
          </w:tcPr>
          <w:p w14:paraId="3DD4117E" w14:textId="77777777" w:rsidR="00BC50AA" w:rsidRDefault="00000000">
            <w:pPr>
              <w:keepNext/>
              <w:spacing w:before="20" w:after="20" w:line="240" w:lineRule="auto"/>
              <w:jc w:val="center"/>
            </w:pPr>
            <w:r>
              <w:rPr>
                <w:rFonts w:ascii="Sitka Display" w:eastAsia="Times New Roman" w:hAnsi="Sitka Display" w:cs="Times New Roman"/>
                <w:b/>
                <w:bCs/>
                <w:sz w:val="16"/>
                <w:szCs w:val="16"/>
              </w:rPr>
              <w:t>MAE</w:t>
            </w:r>
          </w:p>
        </w:tc>
      </w:tr>
      <w:tr w:rsidR="00BC50AA" w14:paraId="6CBF20F5" w14:textId="77777777">
        <w:trPr>
          <w:cantSplit/>
          <w:jc w:val="center"/>
        </w:trPr>
        <w:tc>
          <w:tcPr>
            <w:tcW w:w="3600" w:type="dxa"/>
            <w:vAlign w:val="center"/>
          </w:tcPr>
          <w:p w14:paraId="7813CE57" w14:textId="77777777" w:rsidR="00BC50AA" w:rsidRDefault="00000000">
            <w:pPr>
              <w:keepNext/>
              <w:spacing w:before="20" w:after="20" w:line="240" w:lineRule="auto"/>
            </w:pPr>
            <w:r>
              <w:rPr>
                <w:rFonts w:ascii="Sitka Display" w:eastAsia="Times New Roman" w:hAnsi="Sitka Display" w:cs="Times New Roman"/>
                <w:sz w:val="16"/>
                <w:szCs w:val="16"/>
              </w:rPr>
              <w:t>Stage 1 – latent occupancy (SVR-RBF)</w:t>
            </w:r>
          </w:p>
        </w:tc>
        <w:tc>
          <w:tcPr>
            <w:tcW w:w="2200" w:type="dxa"/>
            <w:vAlign w:val="center"/>
          </w:tcPr>
          <w:p w14:paraId="2ADFD59F" w14:textId="77777777" w:rsidR="00BC50AA" w:rsidRDefault="00000000">
            <w:pPr>
              <w:keepNext/>
              <w:spacing w:before="20" w:after="20" w:line="240" w:lineRule="auto"/>
              <w:jc w:val="center"/>
            </w:pPr>
            <w:r>
              <w:rPr>
                <w:rFonts w:ascii="Sitka Display" w:eastAsia="Times New Roman" w:hAnsi="Sitka Display" w:cs="Times New Roman"/>
                <w:sz w:val="16"/>
                <w:szCs w:val="16"/>
              </w:rPr>
              <w:t>Nested CV, outer LOOCV</w:t>
            </w:r>
          </w:p>
        </w:tc>
        <w:tc>
          <w:tcPr>
            <w:tcW w:w="1200" w:type="dxa"/>
            <w:vAlign w:val="center"/>
          </w:tcPr>
          <w:p w14:paraId="6812EB88" w14:textId="77777777" w:rsidR="00BC50AA" w:rsidRDefault="00000000">
            <w:pPr>
              <w:keepNext/>
              <w:spacing w:before="20" w:after="20" w:line="240" w:lineRule="auto"/>
              <w:jc w:val="center"/>
            </w:pPr>
            <w:r>
              <w:rPr>
                <w:rFonts w:ascii="Sitka Display" w:eastAsia="Times New Roman" w:hAnsi="Sitka Display" w:cs="Times New Roman"/>
                <w:sz w:val="16"/>
                <w:szCs w:val="16"/>
              </w:rPr>
              <w:t>−0.787</w:t>
            </w:r>
          </w:p>
        </w:tc>
        <w:tc>
          <w:tcPr>
            <w:tcW w:w="2026" w:type="dxa"/>
            <w:vAlign w:val="center"/>
          </w:tcPr>
          <w:p w14:paraId="38E2B824" w14:textId="77777777" w:rsidR="00BC50AA" w:rsidRDefault="00000000">
            <w:pPr>
              <w:keepNext/>
              <w:spacing w:before="20" w:after="20" w:line="240" w:lineRule="auto"/>
              <w:jc w:val="center"/>
            </w:pPr>
            <w:r>
              <w:rPr>
                <w:rFonts w:ascii="Sitka Display" w:eastAsia="Times New Roman" w:hAnsi="Sitka Display" w:cs="Times New Roman"/>
                <w:sz w:val="16"/>
                <w:szCs w:val="16"/>
              </w:rPr>
              <w:t>0.082</w:t>
            </w:r>
          </w:p>
        </w:tc>
      </w:tr>
      <w:tr w:rsidR="00BC50AA" w14:paraId="71A02FEA" w14:textId="77777777">
        <w:trPr>
          <w:cantSplit/>
          <w:jc w:val="center"/>
        </w:trPr>
        <w:tc>
          <w:tcPr>
            <w:tcW w:w="3600" w:type="dxa"/>
            <w:vAlign w:val="center"/>
          </w:tcPr>
          <w:p w14:paraId="7B6035B6" w14:textId="77777777" w:rsidR="00BC50AA" w:rsidRDefault="00000000">
            <w:pPr>
              <w:keepNext/>
              <w:spacing w:before="20" w:after="20" w:line="240" w:lineRule="auto"/>
            </w:pPr>
            <w:r>
              <w:rPr>
                <w:rFonts w:ascii="Sitka Display" w:eastAsia="Times New Roman" w:hAnsi="Sitka Display" w:cs="Times New Roman"/>
                <w:sz w:val="16"/>
                <w:szCs w:val="16"/>
              </w:rPr>
              <w:t>Stage 2 – Pipeline A (baseline, random forest)</w:t>
            </w:r>
          </w:p>
        </w:tc>
        <w:tc>
          <w:tcPr>
            <w:tcW w:w="2200" w:type="dxa"/>
            <w:vAlign w:val="center"/>
          </w:tcPr>
          <w:p w14:paraId="34F977BC" w14:textId="77777777" w:rsidR="00BC50AA" w:rsidRDefault="00000000">
            <w:pPr>
              <w:keepNext/>
              <w:spacing w:before="20" w:after="20" w:line="240" w:lineRule="auto"/>
              <w:jc w:val="center"/>
            </w:pPr>
            <w:r>
              <w:rPr>
                <w:rFonts w:ascii="Sitka Display" w:eastAsia="Times New Roman" w:hAnsi="Sitka Display" w:cs="Times New Roman"/>
                <w:sz w:val="16"/>
                <w:szCs w:val="16"/>
              </w:rPr>
              <w:t>LOOCV</w:t>
            </w:r>
          </w:p>
        </w:tc>
        <w:tc>
          <w:tcPr>
            <w:tcW w:w="1200" w:type="dxa"/>
            <w:vAlign w:val="center"/>
          </w:tcPr>
          <w:p w14:paraId="6173416F" w14:textId="77777777" w:rsidR="00BC50AA" w:rsidRDefault="00000000">
            <w:pPr>
              <w:keepNext/>
              <w:spacing w:before="20" w:after="20" w:line="240" w:lineRule="auto"/>
              <w:jc w:val="center"/>
            </w:pPr>
            <w:r>
              <w:rPr>
                <w:rFonts w:ascii="Sitka Display" w:eastAsia="Times New Roman" w:hAnsi="Sitka Display" w:cs="Times New Roman"/>
                <w:sz w:val="16"/>
                <w:szCs w:val="16"/>
              </w:rPr>
              <w:t>0.549</w:t>
            </w:r>
          </w:p>
        </w:tc>
        <w:tc>
          <w:tcPr>
            <w:tcW w:w="2026" w:type="dxa"/>
            <w:vAlign w:val="center"/>
          </w:tcPr>
          <w:p w14:paraId="1DA22CDF" w14:textId="77777777" w:rsidR="00BC50AA" w:rsidRDefault="00000000">
            <w:pPr>
              <w:keepNext/>
              <w:spacing w:before="20" w:after="20" w:line="240" w:lineRule="auto"/>
              <w:jc w:val="center"/>
            </w:pPr>
            <w:r>
              <w:rPr>
                <w:rFonts w:ascii="Sitka Display" w:eastAsia="Times New Roman" w:hAnsi="Sitka Display" w:cs="Times New Roman"/>
                <w:sz w:val="16"/>
                <w:szCs w:val="16"/>
              </w:rPr>
              <w:t>45,525 kWh</w:t>
            </w:r>
          </w:p>
        </w:tc>
      </w:tr>
      <w:tr w:rsidR="00BC50AA" w14:paraId="423D05F9" w14:textId="77777777">
        <w:trPr>
          <w:cantSplit/>
          <w:jc w:val="center"/>
        </w:trPr>
        <w:tc>
          <w:tcPr>
            <w:tcW w:w="3600" w:type="dxa"/>
            <w:vAlign w:val="center"/>
          </w:tcPr>
          <w:p w14:paraId="295B1A19" w14:textId="77777777" w:rsidR="00BC50AA" w:rsidRDefault="00000000">
            <w:pPr>
              <w:keepNext/>
              <w:spacing w:before="20" w:after="20" w:line="240" w:lineRule="auto"/>
            </w:pPr>
            <w:r>
              <w:rPr>
                <w:rFonts w:ascii="Sitka Display" w:eastAsia="Times New Roman" w:hAnsi="Sitka Display" w:cs="Times New Roman"/>
                <w:sz w:val="16"/>
                <w:szCs w:val="16"/>
              </w:rPr>
              <w:t>Stage 2 – Pipeline B (latent presence, Gaussian process)</w:t>
            </w:r>
          </w:p>
        </w:tc>
        <w:tc>
          <w:tcPr>
            <w:tcW w:w="2200" w:type="dxa"/>
            <w:vAlign w:val="center"/>
          </w:tcPr>
          <w:p w14:paraId="2704EEC0" w14:textId="77777777" w:rsidR="00BC50AA" w:rsidRDefault="00000000">
            <w:pPr>
              <w:keepNext/>
              <w:spacing w:before="20" w:after="20" w:line="240" w:lineRule="auto"/>
              <w:jc w:val="center"/>
            </w:pPr>
            <w:r>
              <w:rPr>
                <w:rFonts w:ascii="Sitka Display" w:eastAsia="Times New Roman" w:hAnsi="Sitka Display" w:cs="Times New Roman"/>
                <w:sz w:val="16"/>
                <w:szCs w:val="16"/>
              </w:rPr>
              <w:t>LOOCV</w:t>
            </w:r>
          </w:p>
        </w:tc>
        <w:tc>
          <w:tcPr>
            <w:tcW w:w="1200" w:type="dxa"/>
            <w:vAlign w:val="center"/>
          </w:tcPr>
          <w:p w14:paraId="03480209" w14:textId="77777777" w:rsidR="00BC50AA" w:rsidRDefault="00000000">
            <w:pPr>
              <w:keepNext/>
              <w:spacing w:before="20" w:after="20" w:line="240" w:lineRule="auto"/>
              <w:jc w:val="center"/>
            </w:pPr>
            <w:r>
              <w:rPr>
                <w:rFonts w:ascii="Sitka Display" w:eastAsia="Times New Roman" w:hAnsi="Sitka Display" w:cs="Times New Roman"/>
                <w:sz w:val="16"/>
                <w:szCs w:val="16"/>
              </w:rPr>
              <w:t>0.723</w:t>
            </w:r>
          </w:p>
        </w:tc>
        <w:tc>
          <w:tcPr>
            <w:tcW w:w="2026" w:type="dxa"/>
            <w:vAlign w:val="center"/>
          </w:tcPr>
          <w:p w14:paraId="7C82D547" w14:textId="77777777" w:rsidR="00BC50AA" w:rsidRDefault="00000000">
            <w:pPr>
              <w:keepNext/>
              <w:spacing w:before="20" w:after="20" w:line="240" w:lineRule="auto"/>
              <w:jc w:val="center"/>
            </w:pPr>
            <w:r>
              <w:rPr>
                <w:rFonts w:ascii="Sitka Display" w:eastAsia="Times New Roman" w:hAnsi="Sitka Display" w:cs="Times New Roman"/>
                <w:sz w:val="16"/>
                <w:szCs w:val="16"/>
              </w:rPr>
              <w:t>34,580 kWh</w:t>
            </w:r>
          </w:p>
        </w:tc>
      </w:tr>
      <w:tr w:rsidR="00BC50AA" w14:paraId="4A8B5C83" w14:textId="77777777">
        <w:trPr>
          <w:cantSplit/>
          <w:jc w:val="center"/>
        </w:trPr>
        <w:tc>
          <w:tcPr>
            <w:tcW w:w="3600" w:type="dxa"/>
            <w:tcBorders>
              <w:bottom w:val="single" w:sz="8" w:space="0" w:color="000000"/>
            </w:tcBorders>
            <w:vAlign w:val="center"/>
          </w:tcPr>
          <w:p w14:paraId="3A1AF1B5" w14:textId="77777777" w:rsidR="00BC50AA" w:rsidRDefault="00000000">
            <w:pPr>
              <w:spacing w:before="20" w:after="20" w:line="240" w:lineRule="auto"/>
            </w:pPr>
            <w:r>
              <w:rPr>
                <w:rFonts w:ascii="Sitka Display" w:eastAsia="Times New Roman" w:hAnsi="Sitka Display" w:cs="Times New Roman"/>
                <w:b/>
                <w:bCs/>
                <w:sz w:val="16"/>
                <w:szCs w:val="16"/>
              </w:rPr>
              <w:t>Difference (B − A)</w:t>
            </w:r>
          </w:p>
        </w:tc>
        <w:tc>
          <w:tcPr>
            <w:tcW w:w="2200" w:type="dxa"/>
            <w:tcBorders>
              <w:bottom w:val="single" w:sz="8" w:space="0" w:color="000000"/>
            </w:tcBorders>
            <w:vAlign w:val="center"/>
          </w:tcPr>
          <w:p w14:paraId="36B774D6" w14:textId="77777777" w:rsidR="00BC50AA" w:rsidRDefault="00000000">
            <w:pPr>
              <w:spacing w:before="20" w:after="20" w:line="240" w:lineRule="auto"/>
              <w:jc w:val="center"/>
            </w:pPr>
            <w:r>
              <w:rPr>
                <w:rFonts w:ascii="Sitka Display" w:eastAsia="Times New Roman" w:hAnsi="Sitka Display" w:cs="Times New Roman"/>
                <w:b/>
                <w:bCs/>
                <w:sz w:val="16"/>
                <w:szCs w:val="16"/>
              </w:rPr>
              <w:t>—</w:t>
            </w:r>
          </w:p>
        </w:tc>
        <w:tc>
          <w:tcPr>
            <w:tcW w:w="1200" w:type="dxa"/>
            <w:tcBorders>
              <w:bottom w:val="single" w:sz="8" w:space="0" w:color="000000"/>
            </w:tcBorders>
            <w:vAlign w:val="center"/>
          </w:tcPr>
          <w:p w14:paraId="370A058B" w14:textId="77777777" w:rsidR="00BC50AA" w:rsidRDefault="00000000">
            <w:pPr>
              <w:spacing w:before="20" w:after="20" w:line="240" w:lineRule="auto"/>
              <w:jc w:val="center"/>
            </w:pPr>
            <w:r>
              <w:rPr>
                <w:rFonts w:ascii="Sitka Display" w:eastAsia="Times New Roman" w:hAnsi="Sitka Display" w:cs="Times New Roman"/>
                <w:b/>
                <w:bCs/>
                <w:sz w:val="16"/>
                <w:szCs w:val="16"/>
              </w:rPr>
              <w:t>+0.174</w:t>
            </w:r>
          </w:p>
        </w:tc>
        <w:tc>
          <w:tcPr>
            <w:tcW w:w="2026" w:type="dxa"/>
            <w:tcBorders>
              <w:bottom w:val="single" w:sz="8" w:space="0" w:color="000000"/>
            </w:tcBorders>
            <w:vAlign w:val="center"/>
          </w:tcPr>
          <w:p w14:paraId="16836A22" w14:textId="77777777" w:rsidR="00BC50AA" w:rsidRDefault="00000000">
            <w:pPr>
              <w:spacing w:before="20" w:after="20" w:line="240" w:lineRule="auto"/>
              <w:jc w:val="center"/>
            </w:pPr>
            <w:r>
              <w:rPr>
                <w:rFonts w:ascii="Sitka Display" w:eastAsia="Times New Roman" w:hAnsi="Sitka Display" w:cs="Times New Roman"/>
                <w:b/>
                <w:bCs/>
                <w:sz w:val="16"/>
                <w:szCs w:val="16"/>
              </w:rPr>
              <w:t>−10,945 kWh (−24.0%)</w:t>
            </w:r>
          </w:p>
        </w:tc>
      </w:tr>
    </w:tbl>
    <w:p w14:paraId="5F68F657" w14:textId="77777777" w:rsidR="00BC50AA" w:rsidRDefault="00BC50AA">
      <w:pPr>
        <w:pStyle w:val="IJASParagrafAfterTablePicture"/>
        <w:spacing w:before="0"/>
      </w:pPr>
    </w:p>
    <w:p w14:paraId="58BF3EE5" w14:textId="77777777" w:rsidR="00BC50AA" w:rsidRDefault="00000000">
      <w:pPr>
        <w:pStyle w:val="IjasHeading2"/>
        <w:keepNext/>
      </w:pPr>
      <w:r>
        <w:t>3.8 Latent vacancy, weather-normalised intensity and year-on-year comparison</w:t>
      </w:r>
    </w:p>
    <w:p w14:paraId="3BDCC87C" w14:textId="77777777" w:rsidR="00BC50AA" w:rsidRDefault="00000000">
      <w:pPr>
        <w:pStyle w:val="IjasParagraf"/>
      </w:pPr>
      <w:r>
        <w:t>Figure 11 relates the occupancy gap to the weather-normalised HVAC intensity of (6). There is no clean monotonic relationship. The two cycles with the smallest gaps, July and August 2025 (Δ</w:t>
      </w:r>
      <w:r>
        <w:rPr>
          <w:i/>
          <w:iCs/>
        </w:rPr>
        <w:t>O</w:t>
      </w:r>
      <w:r>
        <w:t xml:space="preserve"> = 0.044 and 0.070), have intensities around 690 kWh/CDD, whereas December 2025, with the largest gap in the HVAC window (0.292), has by far the highest intensity (1,984 kWh/CDD) because CDD is almost zero, and March 2025, with a large gap (0.246), has the lowest (299 kWh/CDD). Intensity is thus governed </w:t>
      </w:r>
      <w:r>
        <w:lastRenderedPageBreak/>
        <w:t>first by the season and the fixed-load floor, and only second by presence, which agrees with the confounding analysis of Section 3.3.</w:t>
      </w:r>
    </w:p>
    <w:p w14:paraId="2004091A" w14:textId="77777777" w:rsidR="00BC50AA" w:rsidRDefault="00000000">
      <w:pPr>
        <w:pStyle w:val="IjasPicture"/>
        <w:keepNext/>
        <w:spacing w:before="60" w:after="0"/>
      </w:pPr>
      <w:r>
        <w:rPr>
          <w:noProof/>
        </w:rPr>
        <w:drawing>
          <wp:inline distT="0" distB="0" distL="0" distR="0" wp14:anchorId="63AF5611" wp14:editId="5885A48A">
            <wp:extent cx="4297680" cy="3314182"/>
            <wp:effectExtent l="0" t="0" r="0" b="0"/>
            <wp:docPr id="1023" name="Picture 1023" descr="Latent vacancy versus HVAC intens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 name="fig_22.png"/>
                    <pic:cNvPicPr/>
                  </pic:nvPicPr>
                  <pic:blipFill>
                    <a:blip r:embed="rId38"/>
                    <a:stretch>
                      <a:fillRect/>
                    </a:stretch>
                  </pic:blipFill>
                  <pic:spPr>
                    <a:xfrm>
                      <a:off x="0" y="0"/>
                      <a:ext cx="4297680" cy="3314182"/>
                    </a:xfrm>
                    <a:prstGeom prst="rect">
                      <a:avLst/>
                    </a:prstGeom>
                  </pic:spPr>
                </pic:pic>
              </a:graphicData>
            </a:graphic>
          </wp:inline>
        </w:drawing>
      </w:r>
    </w:p>
    <w:p w14:paraId="55DDEBEE" w14:textId="77777777" w:rsidR="00BC50AA" w:rsidRDefault="00000000">
      <w:pPr>
        <w:pStyle w:val="IjasPictureCaption"/>
        <w:jc w:val="both"/>
      </w:pPr>
      <w:r>
        <w:rPr>
          <w:b/>
        </w:rPr>
        <w:t xml:space="preserve">Figure 11. </w:t>
      </w:r>
      <w:r>
        <w:t>Latent vacancy versus weather-normalised HVAC intensity (kWh/CDD), coloured by CDD; labels are month numbers of 2025.</w:t>
      </w:r>
    </w:p>
    <w:p w14:paraId="3DB10039" w14:textId="77777777" w:rsidR="00BC50AA" w:rsidRDefault="00000000">
      <w:pPr>
        <w:pStyle w:val="IJASTableCaption"/>
        <w:keepNext/>
        <w:jc w:val="both"/>
      </w:pPr>
      <w:r>
        <w:rPr>
          <w:b/>
          <w:bCs/>
        </w:rPr>
        <w:t xml:space="preserve">Table 13. </w:t>
      </w:r>
      <w:r>
        <w:t>Same-month comparison of total (whole-building) energy before (2024) and after (2025) the retrofit. Intensity is total energy per CDD.</w:t>
      </w:r>
    </w:p>
    <w:tbl>
      <w:tblPr>
        <w:tblW w:w="9026" w:type="dxa"/>
        <w:jc w:val="center"/>
        <w:tblLayout w:type="fixed"/>
        <w:tblCellMar>
          <w:left w:w="50" w:type="dxa"/>
          <w:right w:w="50" w:type="dxa"/>
        </w:tblCellMar>
        <w:tblLook w:val="04A0" w:firstRow="1" w:lastRow="0" w:firstColumn="1" w:lastColumn="0" w:noHBand="0" w:noVBand="1"/>
      </w:tblPr>
      <w:tblGrid>
        <w:gridCol w:w="700"/>
        <w:gridCol w:w="925"/>
        <w:gridCol w:w="925"/>
        <w:gridCol w:w="925"/>
        <w:gridCol w:w="925"/>
        <w:gridCol w:w="925"/>
        <w:gridCol w:w="925"/>
        <w:gridCol w:w="925"/>
        <w:gridCol w:w="925"/>
        <w:gridCol w:w="926"/>
      </w:tblGrid>
      <w:tr w:rsidR="00BC50AA" w14:paraId="42ED515A" w14:textId="77777777">
        <w:trPr>
          <w:cantSplit/>
          <w:tblHeader/>
          <w:jc w:val="center"/>
        </w:trPr>
        <w:tc>
          <w:tcPr>
            <w:tcW w:w="700" w:type="dxa"/>
            <w:tcBorders>
              <w:top w:val="single" w:sz="8" w:space="0" w:color="000000"/>
              <w:bottom w:val="single" w:sz="4" w:space="0" w:color="000000"/>
            </w:tcBorders>
            <w:vAlign w:val="center"/>
          </w:tcPr>
          <w:p w14:paraId="4A6260B9" w14:textId="77777777" w:rsidR="00BC50AA" w:rsidRDefault="00000000">
            <w:pPr>
              <w:keepNext/>
              <w:spacing w:before="20" w:after="20" w:line="240" w:lineRule="auto"/>
              <w:jc w:val="center"/>
            </w:pPr>
            <w:r>
              <w:rPr>
                <w:rFonts w:ascii="Sitka Display" w:eastAsia="Times New Roman" w:hAnsi="Sitka Display" w:cs="Times New Roman"/>
                <w:b/>
                <w:bCs/>
                <w:sz w:val="14"/>
                <w:szCs w:val="14"/>
              </w:rPr>
              <w:t>Month</w:t>
            </w:r>
          </w:p>
        </w:tc>
        <w:tc>
          <w:tcPr>
            <w:tcW w:w="925" w:type="dxa"/>
            <w:tcBorders>
              <w:top w:val="single" w:sz="8" w:space="0" w:color="000000"/>
              <w:bottom w:val="single" w:sz="4" w:space="0" w:color="000000"/>
            </w:tcBorders>
            <w:vAlign w:val="center"/>
          </w:tcPr>
          <w:p w14:paraId="3B258721" w14:textId="77777777" w:rsidR="00BC50AA" w:rsidRDefault="00000000">
            <w:pPr>
              <w:keepNext/>
              <w:spacing w:before="20" w:after="20" w:line="240" w:lineRule="auto"/>
              <w:jc w:val="center"/>
            </w:pPr>
            <w:r>
              <w:rPr>
                <w:rFonts w:ascii="Sitka Display" w:eastAsia="Times New Roman" w:hAnsi="Sitka Display" w:cs="Times New Roman"/>
                <w:b/>
                <w:bCs/>
                <w:sz w:val="14"/>
                <w:szCs w:val="14"/>
              </w:rPr>
              <w:t>Total 2024 (kWh)</w:t>
            </w:r>
          </w:p>
        </w:tc>
        <w:tc>
          <w:tcPr>
            <w:tcW w:w="925" w:type="dxa"/>
            <w:tcBorders>
              <w:top w:val="single" w:sz="8" w:space="0" w:color="000000"/>
              <w:bottom w:val="single" w:sz="4" w:space="0" w:color="000000"/>
            </w:tcBorders>
            <w:vAlign w:val="center"/>
          </w:tcPr>
          <w:p w14:paraId="29BDC260" w14:textId="77777777" w:rsidR="00BC50AA" w:rsidRDefault="00000000">
            <w:pPr>
              <w:keepNext/>
              <w:spacing w:before="20" w:after="20" w:line="240" w:lineRule="auto"/>
              <w:jc w:val="center"/>
            </w:pPr>
            <w:r>
              <w:rPr>
                <w:rFonts w:ascii="Sitka Display" w:eastAsia="Times New Roman" w:hAnsi="Sitka Display" w:cs="Times New Roman"/>
                <w:b/>
                <w:bCs/>
                <w:sz w:val="14"/>
                <w:szCs w:val="14"/>
              </w:rPr>
              <w:t>CDD 2024</w:t>
            </w:r>
          </w:p>
        </w:tc>
        <w:tc>
          <w:tcPr>
            <w:tcW w:w="925" w:type="dxa"/>
            <w:tcBorders>
              <w:top w:val="single" w:sz="8" w:space="0" w:color="000000"/>
              <w:bottom w:val="single" w:sz="4" w:space="0" w:color="000000"/>
            </w:tcBorders>
            <w:vAlign w:val="center"/>
          </w:tcPr>
          <w:p w14:paraId="6FD697FE" w14:textId="77777777" w:rsidR="00BC50AA" w:rsidRDefault="00000000">
            <w:pPr>
              <w:keepNext/>
              <w:spacing w:before="20" w:after="20" w:line="240" w:lineRule="auto"/>
              <w:jc w:val="center"/>
            </w:pPr>
            <w:r>
              <w:rPr>
                <w:rFonts w:ascii="Sitka Display" w:eastAsia="Times New Roman" w:hAnsi="Sitka Display" w:cs="Times New Roman"/>
                <w:b/>
                <w:bCs/>
                <w:i/>
                <w:iCs/>
                <w:sz w:val="14"/>
                <w:szCs w:val="14"/>
              </w:rPr>
              <w:t>O</w:t>
            </w:r>
            <w:r>
              <w:rPr>
                <w:rFonts w:ascii="Sitka Display" w:eastAsia="Times New Roman" w:hAnsi="Sitka Display" w:cs="Times New Roman"/>
                <w:b/>
                <w:bCs/>
                <w:sz w:val="14"/>
                <w:szCs w:val="14"/>
                <w:vertAlign w:val="superscript"/>
              </w:rPr>
              <w:t>sales</w:t>
            </w:r>
            <w:r>
              <w:rPr>
                <w:rFonts w:ascii="Sitka Display" w:eastAsia="Times New Roman" w:hAnsi="Sitka Display" w:cs="Times New Roman"/>
                <w:b/>
                <w:bCs/>
                <w:sz w:val="14"/>
                <w:szCs w:val="14"/>
              </w:rPr>
              <w:t xml:space="preserve"> 2024</w:t>
            </w:r>
          </w:p>
        </w:tc>
        <w:tc>
          <w:tcPr>
            <w:tcW w:w="925" w:type="dxa"/>
            <w:tcBorders>
              <w:top w:val="single" w:sz="8" w:space="0" w:color="000000"/>
              <w:bottom w:val="single" w:sz="4" w:space="0" w:color="000000"/>
            </w:tcBorders>
            <w:vAlign w:val="center"/>
          </w:tcPr>
          <w:p w14:paraId="1691D12E" w14:textId="77777777" w:rsidR="00BC50AA" w:rsidRDefault="00000000">
            <w:pPr>
              <w:keepNext/>
              <w:spacing w:before="20" w:after="20" w:line="240" w:lineRule="auto"/>
              <w:jc w:val="center"/>
            </w:pPr>
            <w:r>
              <w:rPr>
                <w:rFonts w:ascii="Sitka Display" w:eastAsia="Times New Roman" w:hAnsi="Sitka Display" w:cs="Times New Roman"/>
                <w:b/>
                <w:bCs/>
                <w:sz w:val="14"/>
                <w:szCs w:val="14"/>
              </w:rPr>
              <w:t>kWh/CDD 2024</w:t>
            </w:r>
          </w:p>
        </w:tc>
        <w:tc>
          <w:tcPr>
            <w:tcW w:w="925" w:type="dxa"/>
            <w:tcBorders>
              <w:top w:val="single" w:sz="8" w:space="0" w:color="000000"/>
              <w:bottom w:val="single" w:sz="4" w:space="0" w:color="000000"/>
            </w:tcBorders>
            <w:vAlign w:val="center"/>
          </w:tcPr>
          <w:p w14:paraId="73128662" w14:textId="77777777" w:rsidR="00BC50AA" w:rsidRDefault="00000000">
            <w:pPr>
              <w:keepNext/>
              <w:spacing w:before="20" w:after="20" w:line="240" w:lineRule="auto"/>
              <w:jc w:val="center"/>
            </w:pPr>
            <w:r>
              <w:rPr>
                <w:rFonts w:ascii="Sitka Display" w:eastAsia="Times New Roman" w:hAnsi="Sitka Display" w:cs="Times New Roman"/>
                <w:b/>
                <w:bCs/>
                <w:sz w:val="14"/>
                <w:szCs w:val="14"/>
              </w:rPr>
              <w:t>Total 2025 (kWh)</w:t>
            </w:r>
          </w:p>
        </w:tc>
        <w:tc>
          <w:tcPr>
            <w:tcW w:w="925" w:type="dxa"/>
            <w:tcBorders>
              <w:top w:val="single" w:sz="8" w:space="0" w:color="000000"/>
              <w:bottom w:val="single" w:sz="4" w:space="0" w:color="000000"/>
            </w:tcBorders>
            <w:vAlign w:val="center"/>
          </w:tcPr>
          <w:p w14:paraId="28BA520B" w14:textId="77777777" w:rsidR="00BC50AA" w:rsidRDefault="00000000">
            <w:pPr>
              <w:keepNext/>
              <w:spacing w:before="20" w:after="20" w:line="240" w:lineRule="auto"/>
              <w:jc w:val="center"/>
            </w:pPr>
            <w:r>
              <w:rPr>
                <w:rFonts w:ascii="Sitka Display" w:eastAsia="Times New Roman" w:hAnsi="Sitka Display" w:cs="Times New Roman"/>
                <w:b/>
                <w:bCs/>
                <w:sz w:val="14"/>
                <w:szCs w:val="14"/>
              </w:rPr>
              <w:t>CDD 2025</w:t>
            </w:r>
          </w:p>
        </w:tc>
        <w:tc>
          <w:tcPr>
            <w:tcW w:w="925" w:type="dxa"/>
            <w:tcBorders>
              <w:top w:val="single" w:sz="8" w:space="0" w:color="000000"/>
              <w:bottom w:val="single" w:sz="4" w:space="0" w:color="000000"/>
            </w:tcBorders>
            <w:vAlign w:val="center"/>
          </w:tcPr>
          <w:p w14:paraId="0EEA2DF7" w14:textId="77777777" w:rsidR="00BC50AA" w:rsidRDefault="00000000">
            <w:pPr>
              <w:keepNext/>
              <w:spacing w:before="20" w:after="20" w:line="240" w:lineRule="auto"/>
              <w:jc w:val="center"/>
            </w:pPr>
            <w:r>
              <w:rPr>
                <w:rFonts w:ascii="Sitka Display" w:eastAsia="Times New Roman" w:hAnsi="Sitka Display" w:cs="Times New Roman"/>
                <w:b/>
                <w:bCs/>
                <w:i/>
                <w:iCs/>
                <w:sz w:val="14"/>
                <w:szCs w:val="14"/>
              </w:rPr>
              <w:t>O</w:t>
            </w:r>
            <w:r>
              <w:rPr>
                <w:rFonts w:ascii="Sitka Display" w:eastAsia="Times New Roman" w:hAnsi="Sitka Display" w:cs="Times New Roman"/>
                <w:b/>
                <w:bCs/>
                <w:sz w:val="14"/>
                <w:szCs w:val="14"/>
                <w:vertAlign w:val="superscript"/>
              </w:rPr>
              <w:t>sales</w:t>
            </w:r>
            <w:r>
              <w:rPr>
                <w:rFonts w:ascii="Sitka Display" w:eastAsia="Times New Roman" w:hAnsi="Sitka Display" w:cs="Times New Roman"/>
                <w:b/>
                <w:bCs/>
                <w:sz w:val="14"/>
                <w:szCs w:val="14"/>
              </w:rPr>
              <w:t xml:space="preserve"> 2025</w:t>
            </w:r>
          </w:p>
        </w:tc>
        <w:tc>
          <w:tcPr>
            <w:tcW w:w="925" w:type="dxa"/>
            <w:tcBorders>
              <w:top w:val="single" w:sz="8" w:space="0" w:color="000000"/>
              <w:bottom w:val="single" w:sz="4" w:space="0" w:color="000000"/>
            </w:tcBorders>
            <w:vAlign w:val="center"/>
          </w:tcPr>
          <w:p w14:paraId="48F21886" w14:textId="77777777" w:rsidR="00BC50AA" w:rsidRDefault="00000000">
            <w:pPr>
              <w:keepNext/>
              <w:spacing w:before="20" w:after="20" w:line="240" w:lineRule="auto"/>
              <w:jc w:val="center"/>
            </w:pPr>
            <w:r>
              <w:rPr>
                <w:rFonts w:ascii="Sitka Display" w:eastAsia="Times New Roman" w:hAnsi="Sitka Display" w:cs="Times New Roman"/>
                <w:b/>
                <w:bCs/>
                <w:sz w:val="14"/>
                <w:szCs w:val="14"/>
              </w:rPr>
              <w:t>kWh/CDD 2025</w:t>
            </w:r>
          </w:p>
        </w:tc>
        <w:tc>
          <w:tcPr>
            <w:tcW w:w="926" w:type="dxa"/>
            <w:tcBorders>
              <w:top w:val="single" w:sz="8" w:space="0" w:color="000000"/>
              <w:bottom w:val="single" w:sz="4" w:space="0" w:color="000000"/>
            </w:tcBorders>
            <w:vAlign w:val="center"/>
          </w:tcPr>
          <w:p w14:paraId="0AA3A493" w14:textId="77777777" w:rsidR="00BC50AA" w:rsidRDefault="00000000">
            <w:pPr>
              <w:keepNext/>
              <w:spacing w:before="20" w:after="20" w:line="240" w:lineRule="auto"/>
              <w:jc w:val="center"/>
            </w:pPr>
            <w:r>
              <w:rPr>
                <w:rFonts w:ascii="Sitka Display" w:eastAsia="Times New Roman" w:hAnsi="Sitka Display" w:cs="Times New Roman"/>
                <w:b/>
                <w:bCs/>
                <w:sz w:val="14"/>
                <w:szCs w:val="14"/>
              </w:rPr>
              <w:t>Change (%)</w:t>
            </w:r>
          </w:p>
        </w:tc>
      </w:tr>
      <w:tr w:rsidR="00BC50AA" w14:paraId="331BDB3F" w14:textId="77777777">
        <w:trPr>
          <w:cantSplit/>
          <w:jc w:val="center"/>
        </w:trPr>
        <w:tc>
          <w:tcPr>
            <w:tcW w:w="700" w:type="dxa"/>
            <w:vAlign w:val="center"/>
          </w:tcPr>
          <w:p w14:paraId="2556BB25" w14:textId="77777777" w:rsidR="00BC50AA" w:rsidRDefault="00000000">
            <w:pPr>
              <w:keepNext/>
              <w:spacing w:before="20" w:after="20" w:line="240" w:lineRule="auto"/>
            </w:pPr>
            <w:r>
              <w:rPr>
                <w:rFonts w:ascii="Sitka Display" w:eastAsia="Times New Roman" w:hAnsi="Sitka Display" w:cs="Times New Roman"/>
                <w:sz w:val="14"/>
                <w:szCs w:val="14"/>
              </w:rPr>
              <w:t>Jun</w:t>
            </w:r>
          </w:p>
        </w:tc>
        <w:tc>
          <w:tcPr>
            <w:tcW w:w="925" w:type="dxa"/>
            <w:vAlign w:val="center"/>
          </w:tcPr>
          <w:p w14:paraId="0B563EEE" w14:textId="77777777" w:rsidR="00BC50AA" w:rsidRDefault="00000000">
            <w:pPr>
              <w:keepNext/>
              <w:spacing w:before="20" w:after="20" w:line="240" w:lineRule="auto"/>
              <w:jc w:val="center"/>
            </w:pPr>
            <w:r>
              <w:rPr>
                <w:rFonts w:ascii="Sitka Display" w:eastAsia="Times New Roman" w:hAnsi="Sitka Display" w:cs="Times New Roman"/>
                <w:sz w:val="14"/>
                <w:szCs w:val="14"/>
              </w:rPr>
              <w:t>220,307</w:t>
            </w:r>
          </w:p>
        </w:tc>
        <w:tc>
          <w:tcPr>
            <w:tcW w:w="925" w:type="dxa"/>
            <w:vAlign w:val="center"/>
          </w:tcPr>
          <w:p w14:paraId="06B8E4B1" w14:textId="77777777" w:rsidR="00BC50AA" w:rsidRDefault="00000000">
            <w:pPr>
              <w:keepNext/>
              <w:spacing w:before="20" w:after="20" w:line="240" w:lineRule="auto"/>
              <w:jc w:val="center"/>
            </w:pPr>
            <w:r>
              <w:rPr>
                <w:rFonts w:ascii="Sitka Display" w:eastAsia="Times New Roman" w:hAnsi="Sitka Display" w:cs="Times New Roman"/>
                <w:sz w:val="14"/>
                <w:szCs w:val="14"/>
              </w:rPr>
              <w:t>355.7</w:t>
            </w:r>
          </w:p>
        </w:tc>
        <w:tc>
          <w:tcPr>
            <w:tcW w:w="925" w:type="dxa"/>
            <w:vAlign w:val="center"/>
          </w:tcPr>
          <w:p w14:paraId="7E29FE90" w14:textId="77777777" w:rsidR="00BC50AA" w:rsidRDefault="00000000">
            <w:pPr>
              <w:keepNext/>
              <w:spacing w:before="20" w:after="20" w:line="240" w:lineRule="auto"/>
              <w:jc w:val="center"/>
            </w:pPr>
            <w:r>
              <w:rPr>
                <w:rFonts w:ascii="Sitka Display" w:eastAsia="Times New Roman" w:hAnsi="Sitka Display" w:cs="Times New Roman"/>
                <w:sz w:val="14"/>
                <w:szCs w:val="14"/>
              </w:rPr>
              <w:t>0.220</w:t>
            </w:r>
          </w:p>
        </w:tc>
        <w:tc>
          <w:tcPr>
            <w:tcW w:w="925" w:type="dxa"/>
            <w:vAlign w:val="center"/>
          </w:tcPr>
          <w:p w14:paraId="2C17D738" w14:textId="77777777" w:rsidR="00BC50AA" w:rsidRDefault="00000000">
            <w:pPr>
              <w:keepNext/>
              <w:spacing w:before="20" w:after="20" w:line="240" w:lineRule="auto"/>
              <w:jc w:val="center"/>
            </w:pPr>
            <w:r>
              <w:rPr>
                <w:rFonts w:ascii="Sitka Display" w:eastAsia="Times New Roman" w:hAnsi="Sitka Display" w:cs="Times New Roman"/>
                <w:sz w:val="14"/>
                <w:szCs w:val="14"/>
              </w:rPr>
              <w:t>619</w:t>
            </w:r>
          </w:p>
        </w:tc>
        <w:tc>
          <w:tcPr>
            <w:tcW w:w="925" w:type="dxa"/>
            <w:vAlign w:val="center"/>
          </w:tcPr>
          <w:p w14:paraId="29A85164" w14:textId="77777777" w:rsidR="00BC50AA" w:rsidRDefault="00000000">
            <w:pPr>
              <w:keepNext/>
              <w:spacing w:before="20" w:after="20" w:line="240" w:lineRule="auto"/>
              <w:jc w:val="center"/>
            </w:pPr>
            <w:r>
              <w:rPr>
                <w:rFonts w:ascii="Sitka Display" w:eastAsia="Times New Roman" w:hAnsi="Sitka Display" w:cs="Times New Roman"/>
                <w:sz w:val="14"/>
                <w:szCs w:val="14"/>
              </w:rPr>
              <w:t>281,019</w:t>
            </w:r>
          </w:p>
        </w:tc>
        <w:tc>
          <w:tcPr>
            <w:tcW w:w="925" w:type="dxa"/>
            <w:vAlign w:val="center"/>
          </w:tcPr>
          <w:p w14:paraId="39473F32" w14:textId="77777777" w:rsidR="00BC50AA" w:rsidRDefault="00000000">
            <w:pPr>
              <w:keepNext/>
              <w:spacing w:before="20" w:after="20" w:line="240" w:lineRule="auto"/>
              <w:jc w:val="center"/>
            </w:pPr>
            <w:r>
              <w:rPr>
                <w:rFonts w:ascii="Sitka Display" w:eastAsia="Times New Roman" w:hAnsi="Sitka Display" w:cs="Times New Roman"/>
                <w:sz w:val="14"/>
                <w:szCs w:val="14"/>
              </w:rPr>
              <w:t>372.3</w:t>
            </w:r>
          </w:p>
        </w:tc>
        <w:tc>
          <w:tcPr>
            <w:tcW w:w="925" w:type="dxa"/>
            <w:vAlign w:val="center"/>
          </w:tcPr>
          <w:p w14:paraId="7D504125" w14:textId="77777777" w:rsidR="00BC50AA" w:rsidRDefault="00000000">
            <w:pPr>
              <w:keepNext/>
              <w:spacing w:before="20" w:after="20" w:line="240" w:lineRule="auto"/>
              <w:jc w:val="center"/>
            </w:pPr>
            <w:r>
              <w:rPr>
                <w:rFonts w:ascii="Sitka Display" w:eastAsia="Times New Roman" w:hAnsi="Sitka Display" w:cs="Times New Roman"/>
                <w:sz w:val="14"/>
                <w:szCs w:val="14"/>
              </w:rPr>
              <w:t>0.722</w:t>
            </w:r>
          </w:p>
        </w:tc>
        <w:tc>
          <w:tcPr>
            <w:tcW w:w="925" w:type="dxa"/>
            <w:vAlign w:val="center"/>
          </w:tcPr>
          <w:p w14:paraId="0AE01C6F" w14:textId="77777777" w:rsidR="00BC50AA" w:rsidRDefault="00000000">
            <w:pPr>
              <w:keepNext/>
              <w:spacing w:before="20" w:after="20" w:line="240" w:lineRule="auto"/>
              <w:jc w:val="center"/>
            </w:pPr>
            <w:r>
              <w:rPr>
                <w:rFonts w:ascii="Sitka Display" w:eastAsia="Times New Roman" w:hAnsi="Sitka Display" w:cs="Times New Roman"/>
                <w:sz w:val="14"/>
                <w:szCs w:val="14"/>
              </w:rPr>
              <w:t>755</w:t>
            </w:r>
          </w:p>
        </w:tc>
        <w:tc>
          <w:tcPr>
            <w:tcW w:w="926" w:type="dxa"/>
            <w:vAlign w:val="center"/>
          </w:tcPr>
          <w:p w14:paraId="52AF88B1" w14:textId="77777777" w:rsidR="00BC50AA" w:rsidRDefault="00000000">
            <w:pPr>
              <w:keepNext/>
              <w:spacing w:before="20" w:after="20" w:line="240" w:lineRule="auto"/>
              <w:jc w:val="center"/>
            </w:pPr>
            <w:r>
              <w:rPr>
                <w:rFonts w:ascii="Sitka Display" w:eastAsia="Times New Roman" w:hAnsi="Sitka Display" w:cs="Times New Roman"/>
                <w:sz w:val="14"/>
                <w:szCs w:val="14"/>
              </w:rPr>
              <w:t>+21.9</w:t>
            </w:r>
          </w:p>
        </w:tc>
      </w:tr>
      <w:tr w:rsidR="00BC50AA" w14:paraId="4CF65AEB" w14:textId="77777777">
        <w:trPr>
          <w:cantSplit/>
          <w:jc w:val="center"/>
        </w:trPr>
        <w:tc>
          <w:tcPr>
            <w:tcW w:w="700" w:type="dxa"/>
            <w:vAlign w:val="center"/>
          </w:tcPr>
          <w:p w14:paraId="4EB6DDC5" w14:textId="77777777" w:rsidR="00BC50AA" w:rsidRDefault="00000000">
            <w:pPr>
              <w:keepNext/>
              <w:spacing w:before="20" w:after="20" w:line="240" w:lineRule="auto"/>
            </w:pPr>
            <w:r>
              <w:rPr>
                <w:rFonts w:ascii="Sitka Display" w:eastAsia="Times New Roman" w:hAnsi="Sitka Display" w:cs="Times New Roman"/>
                <w:sz w:val="14"/>
                <w:szCs w:val="14"/>
              </w:rPr>
              <w:t>Jul</w:t>
            </w:r>
          </w:p>
        </w:tc>
        <w:tc>
          <w:tcPr>
            <w:tcW w:w="925" w:type="dxa"/>
            <w:vAlign w:val="center"/>
          </w:tcPr>
          <w:p w14:paraId="5866BF42" w14:textId="77777777" w:rsidR="00BC50AA" w:rsidRDefault="00000000">
            <w:pPr>
              <w:keepNext/>
              <w:spacing w:before="20" w:after="20" w:line="240" w:lineRule="auto"/>
              <w:jc w:val="center"/>
            </w:pPr>
            <w:r>
              <w:rPr>
                <w:rFonts w:ascii="Sitka Display" w:eastAsia="Times New Roman" w:hAnsi="Sitka Display" w:cs="Times New Roman"/>
                <w:sz w:val="14"/>
                <w:szCs w:val="14"/>
              </w:rPr>
              <w:t>280,690</w:t>
            </w:r>
          </w:p>
        </w:tc>
        <w:tc>
          <w:tcPr>
            <w:tcW w:w="925" w:type="dxa"/>
            <w:vAlign w:val="center"/>
          </w:tcPr>
          <w:p w14:paraId="78C42801" w14:textId="77777777" w:rsidR="00BC50AA" w:rsidRDefault="00000000">
            <w:pPr>
              <w:keepNext/>
              <w:spacing w:before="20" w:after="20" w:line="240" w:lineRule="auto"/>
              <w:jc w:val="center"/>
            </w:pPr>
            <w:r>
              <w:rPr>
                <w:rFonts w:ascii="Sitka Display" w:eastAsia="Times New Roman" w:hAnsi="Sitka Display" w:cs="Times New Roman"/>
                <w:sz w:val="14"/>
                <w:szCs w:val="14"/>
              </w:rPr>
              <w:t>362.0</w:t>
            </w:r>
          </w:p>
        </w:tc>
        <w:tc>
          <w:tcPr>
            <w:tcW w:w="925" w:type="dxa"/>
            <w:vAlign w:val="center"/>
          </w:tcPr>
          <w:p w14:paraId="183FB72F" w14:textId="77777777" w:rsidR="00BC50AA" w:rsidRDefault="00000000">
            <w:pPr>
              <w:keepNext/>
              <w:spacing w:before="20" w:after="20" w:line="240" w:lineRule="auto"/>
              <w:jc w:val="center"/>
            </w:pPr>
            <w:r>
              <w:rPr>
                <w:rFonts w:ascii="Sitka Display" w:eastAsia="Times New Roman" w:hAnsi="Sitka Display" w:cs="Times New Roman"/>
                <w:sz w:val="14"/>
                <w:szCs w:val="14"/>
              </w:rPr>
              <w:t>0.396</w:t>
            </w:r>
          </w:p>
        </w:tc>
        <w:tc>
          <w:tcPr>
            <w:tcW w:w="925" w:type="dxa"/>
            <w:vAlign w:val="center"/>
          </w:tcPr>
          <w:p w14:paraId="5F6353A0" w14:textId="77777777" w:rsidR="00BC50AA" w:rsidRDefault="00000000">
            <w:pPr>
              <w:keepNext/>
              <w:spacing w:before="20" w:after="20" w:line="240" w:lineRule="auto"/>
              <w:jc w:val="center"/>
            </w:pPr>
            <w:r>
              <w:rPr>
                <w:rFonts w:ascii="Sitka Display" w:eastAsia="Times New Roman" w:hAnsi="Sitka Display" w:cs="Times New Roman"/>
                <w:sz w:val="14"/>
                <w:szCs w:val="14"/>
              </w:rPr>
              <w:t>775</w:t>
            </w:r>
          </w:p>
        </w:tc>
        <w:tc>
          <w:tcPr>
            <w:tcW w:w="925" w:type="dxa"/>
            <w:vAlign w:val="center"/>
          </w:tcPr>
          <w:p w14:paraId="008BFAE5" w14:textId="77777777" w:rsidR="00BC50AA" w:rsidRDefault="00000000">
            <w:pPr>
              <w:keepNext/>
              <w:spacing w:before="20" w:after="20" w:line="240" w:lineRule="auto"/>
              <w:jc w:val="center"/>
            </w:pPr>
            <w:r>
              <w:rPr>
                <w:rFonts w:ascii="Sitka Display" w:eastAsia="Times New Roman" w:hAnsi="Sitka Display" w:cs="Times New Roman"/>
                <w:sz w:val="14"/>
                <w:szCs w:val="14"/>
              </w:rPr>
              <w:t>373,382</w:t>
            </w:r>
          </w:p>
        </w:tc>
        <w:tc>
          <w:tcPr>
            <w:tcW w:w="925" w:type="dxa"/>
            <w:vAlign w:val="center"/>
          </w:tcPr>
          <w:p w14:paraId="1524C789" w14:textId="77777777" w:rsidR="00BC50AA" w:rsidRDefault="00000000">
            <w:pPr>
              <w:keepNext/>
              <w:spacing w:before="20" w:after="20" w:line="240" w:lineRule="auto"/>
              <w:jc w:val="center"/>
            </w:pPr>
            <w:r>
              <w:rPr>
                <w:rFonts w:ascii="Sitka Display" w:eastAsia="Times New Roman" w:hAnsi="Sitka Display" w:cs="Times New Roman"/>
                <w:sz w:val="14"/>
                <w:szCs w:val="14"/>
              </w:rPr>
              <w:t>399.7</w:t>
            </w:r>
          </w:p>
        </w:tc>
        <w:tc>
          <w:tcPr>
            <w:tcW w:w="925" w:type="dxa"/>
            <w:vAlign w:val="center"/>
          </w:tcPr>
          <w:p w14:paraId="3F0789EB" w14:textId="77777777" w:rsidR="00BC50AA" w:rsidRDefault="00000000">
            <w:pPr>
              <w:keepNext/>
              <w:spacing w:before="20" w:after="20" w:line="240" w:lineRule="auto"/>
              <w:jc w:val="center"/>
            </w:pPr>
            <w:r>
              <w:rPr>
                <w:rFonts w:ascii="Sitka Display" w:eastAsia="Times New Roman" w:hAnsi="Sitka Display" w:cs="Times New Roman"/>
                <w:sz w:val="14"/>
                <w:szCs w:val="14"/>
              </w:rPr>
              <w:t>0.684</w:t>
            </w:r>
          </w:p>
        </w:tc>
        <w:tc>
          <w:tcPr>
            <w:tcW w:w="925" w:type="dxa"/>
            <w:vAlign w:val="center"/>
          </w:tcPr>
          <w:p w14:paraId="1F42D5BA" w14:textId="77777777" w:rsidR="00BC50AA" w:rsidRDefault="00000000">
            <w:pPr>
              <w:keepNext/>
              <w:spacing w:before="20" w:after="20" w:line="240" w:lineRule="auto"/>
              <w:jc w:val="center"/>
            </w:pPr>
            <w:r>
              <w:rPr>
                <w:rFonts w:ascii="Sitka Display" w:eastAsia="Times New Roman" w:hAnsi="Sitka Display" w:cs="Times New Roman"/>
                <w:sz w:val="14"/>
                <w:szCs w:val="14"/>
              </w:rPr>
              <w:t>934</w:t>
            </w:r>
          </w:p>
        </w:tc>
        <w:tc>
          <w:tcPr>
            <w:tcW w:w="926" w:type="dxa"/>
            <w:vAlign w:val="center"/>
          </w:tcPr>
          <w:p w14:paraId="620DF82A" w14:textId="77777777" w:rsidR="00BC50AA" w:rsidRDefault="00000000">
            <w:pPr>
              <w:keepNext/>
              <w:spacing w:before="20" w:after="20" w:line="240" w:lineRule="auto"/>
              <w:jc w:val="center"/>
            </w:pPr>
            <w:r>
              <w:rPr>
                <w:rFonts w:ascii="Sitka Display" w:eastAsia="Times New Roman" w:hAnsi="Sitka Display" w:cs="Times New Roman"/>
                <w:sz w:val="14"/>
                <w:szCs w:val="14"/>
              </w:rPr>
              <w:t>+20.5</w:t>
            </w:r>
          </w:p>
        </w:tc>
      </w:tr>
      <w:tr w:rsidR="00BC50AA" w14:paraId="53A2DF3C" w14:textId="77777777">
        <w:trPr>
          <w:cantSplit/>
          <w:jc w:val="center"/>
        </w:trPr>
        <w:tc>
          <w:tcPr>
            <w:tcW w:w="700" w:type="dxa"/>
            <w:vAlign w:val="center"/>
          </w:tcPr>
          <w:p w14:paraId="220AC649" w14:textId="77777777" w:rsidR="00BC50AA" w:rsidRDefault="00000000">
            <w:pPr>
              <w:keepNext/>
              <w:spacing w:before="20" w:after="20" w:line="240" w:lineRule="auto"/>
            </w:pPr>
            <w:r>
              <w:rPr>
                <w:rFonts w:ascii="Sitka Display" w:eastAsia="Times New Roman" w:hAnsi="Sitka Display" w:cs="Times New Roman"/>
                <w:sz w:val="14"/>
                <w:szCs w:val="14"/>
              </w:rPr>
              <w:t>Aug</w:t>
            </w:r>
          </w:p>
        </w:tc>
        <w:tc>
          <w:tcPr>
            <w:tcW w:w="925" w:type="dxa"/>
            <w:vAlign w:val="center"/>
          </w:tcPr>
          <w:p w14:paraId="12659AFD" w14:textId="77777777" w:rsidR="00BC50AA" w:rsidRDefault="00000000">
            <w:pPr>
              <w:keepNext/>
              <w:spacing w:before="20" w:after="20" w:line="240" w:lineRule="auto"/>
              <w:jc w:val="center"/>
            </w:pPr>
            <w:r>
              <w:rPr>
                <w:rFonts w:ascii="Sitka Display" w:eastAsia="Times New Roman" w:hAnsi="Sitka Display" w:cs="Times New Roman"/>
                <w:sz w:val="14"/>
                <w:szCs w:val="14"/>
              </w:rPr>
              <w:t>314,826</w:t>
            </w:r>
          </w:p>
        </w:tc>
        <w:tc>
          <w:tcPr>
            <w:tcW w:w="925" w:type="dxa"/>
            <w:vAlign w:val="center"/>
          </w:tcPr>
          <w:p w14:paraId="5EF7A5CA" w14:textId="77777777" w:rsidR="00BC50AA" w:rsidRDefault="00000000">
            <w:pPr>
              <w:keepNext/>
              <w:spacing w:before="20" w:after="20" w:line="240" w:lineRule="auto"/>
              <w:jc w:val="center"/>
            </w:pPr>
            <w:r>
              <w:rPr>
                <w:rFonts w:ascii="Sitka Display" w:eastAsia="Times New Roman" w:hAnsi="Sitka Display" w:cs="Times New Roman"/>
                <w:sz w:val="14"/>
                <w:szCs w:val="14"/>
              </w:rPr>
              <w:t>369.6</w:t>
            </w:r>
          </w:p>
        </w:tc>
        <w:tc>
          <w:tcPr>
            <w:tcW w:w="925" w:type="dxa"/>
            <w:vAlign w:val="center"/>
          </w:tcPr>
          <w:p w14:paraId="5DA013F7" w14:textId="77777777" w:rsidR="00BC50AA" w:rsidRDefault="00000000">
            <w:pPr>
              <w:keepNext/>
              <w:spacing w:before="20" w:after="20" w:line="240" w:lineRule="auto"/>
              <w:jc w:val="center"/>
            </w:pPr>
            <w:r>
              <w:rPr>
                <w:rFonts w:ascii="Sitka Display" w:eastAsia="Times New Roman" w:hAnsi="Sitka Display" w:cs="Times New Roman"/>
                <w:sz w:val="14"/>
                <w:szCs w:val="14"/>
              </w:rPr>
              <w:t>0.642</w:t>
            </w:r>
          </w:p>
        </w:tc>
        <w:tc>
          <w:tcPr>
            <w:tcW w:w="925" w:type="dxa"/>
            <w:vAlign w:val="center"/>
          </w:tcPr>
          <w:p w14:paraId="612AE5E9" w14:textId="77777777" w:rsidR="00BC50AA" w:rsidRDefault="00000000">
            <w:pPr>
              <w:keepNext/>
              <w:spacing w:before="20" w:after="20" w:line="240" w:lineRule="auto"/>
              <w:jc w:val="center"/>
            </w:pPr>
            <w:r>
              <w:rPr>
                <w:rFonts w:ascii="Sitka Display" w:eastAsia="Times New Roman" w:hAnsi="Sitka Display" w:cs="Times New Roman"/>
                <w:sz w:val="14"/>
                <w:szCs w:val="14"/>
              </w:rPr>
              <w:t>852</w:t>
            </w:r>
          </w:p>
        </w:tc>
        <w:tc>
          <w:tcPr>
            <w:tcW w:w="925" w:type="dxa"/>
            <w:vAlign w:val="center"/>
          </w:tcPr>
          <w:p w14:paraId="45C30D29" w14:textId="77777777" w:rsidR="00BC50AA" w:rsidRDefault="00000000">
            <w:pPr>
              <w:keepNext/>
              <w:spacing w:before="20" w:after="20" w:line="240" w:lineRule="auto"/>
              <w:jc w:val="center"/>
            </w:pPr>
            <w:r>
              <w:rPr>
                <w:rFonts w:ascii="Sitka Display" w:eastAsia="Times New Roman" w:hAnsi="Sitka Display" w:cs="Times New Roman"/>
                <w:sz w:val="14"/>
                <w:szCs w:val="14"/>
              </w:rPr>
              <w:t>441,808</w:t>
            </w:r>
          </w:p>
        </w:tc>
        <w:tc>
          <w:tcPr>
            <w:tcW w:w="925" w:type="dxa"/>
            <w:vAlign w:val="center"/>
          </w:tcPr>
          <w:p w14:paraId="66DCBEDA" w14:textId="77777777" w:rsidR="00BC50AA" w:rsidRDefault="00000000">
            <w:pPr>
              <w:keepNext/>
              <w:spacing w:before="20" w:after="20" w:line="240" w:lineRule="auto"/>
              <w:jc w:val="center"/>
            </w:pPr>
            <w:r>
              <w:rPr>
                <w:rFonts w:ascii="Sitka Display" w:eastAsia="Times New Roman" w:hAnsi="Sitka Display" w:cs="Times New Roman"/>
                <w:sz w:val="14"/>
                <w:szCs w:val="14"/>
              </w:rPr>
              <w:t>368.0</w:t>
            </w:r>
          </w:p>
        </w:tc>
        <w:tc>
          <w:tcPr>
            <w:tcW w:w="925" w:type="dxa"/>
            <w:vAlign w:val="center"/>
          </w:tcPr>
          <w:p w14:paraId="3D928CAF" w14:textId="77777777" w:rsidR="00BC50AA" w:rsidRDefault="00000000">
            <w:pPr>
              <w:keepNext/>
              <w:spacing w:before="20" w:after="20" w:line="240" w:lineRule="auto"/>
              <w:jc w:val="center"/>
            </w:pPr>
            <w:r>
              <w:rPr>
                <w:rFonts w:ascii="Sitka Display" w:eastAsia="Times New Roman" w:hAnsi="Sitka Display" w:cs="Times New Roman"/>
                <w:sz w:val="14"/>
                <w:szCs w:val="14"/>
              </w:rPr>
              <w:t>0.750</w:t>
            </w:r>
          </w:p>
        </w:tc>
        <w:tc>
          <w:tcPr>
            <w:tcW w:w="925" w:type="dxa"/>
            <w:vAlign w:val="center"/>
          </w:tcPr>
          <w:p w14:paraId="3A2BE719" w14:textId="77777777" w:rsidR="00BC50AA" w:rsidRDefault="00000000">
            <w:pPr>
              <w:keepNext/>
              <w:spacing w:before="20" w:after="20" w:line="240" w:lineRule="auto"/>
              <w:jc w:val="center"/>
            </w:pPr>
            <w:r>
              <w:rPr>
                <w:rFonts w:ascii="Sitka Display" w:eastAsia="Times New Roman" w:hAnsi="Sitka Display" w:cs="Times New Roman"/>
                <w:sz w:val="14"/>
                <w:szCs w:val="14"/>
              </w:rPr>
              <w:t>1,201</w:t>
            </w:r>
          </w:p>
        </w:tc>
        <w:tc>
          <w:tcPr>
            <w:tcW w:w="926" w:type="dxa"/>
            <w:vAlign w:val="center"/>
          </w:tcPr>
          <w:p w14:paraId="414D7589" w14:textId="77777777" w:rsidR="00BC50AA" w:rsidRDefault="00000000">
            <w:pPr>
              <w:keepNext/>
              <w:spacing w:before="20" w:after="20" w:line="240" w:lineRule="auto"/>
              <w:jc w:val="center"/>
            </w:pPr>
            <w:r>
              <w:rPr>
                <w:rFonts w:ascii="Sitka Display" w:eastAsia="Times New Roman" w:hAnsi="Sitka Display" w:cs="Times New Roman"/>
                <w:sz w:val="14"/>
                <w:szCs w:val="14"/>
              </w:rPr>
              <w:t>+40.9</w:t>
            </w:r>
          </w:p>
        </w:tc>
      </w:tr>
      <w:tr w:rsidR="00BC50AA" w14:paraId="2F42898C" w14:textId="77777777">
        <w:trPr>
          <w:cantSplit/>
          <w:jc w:val="center"/>
        </w:trPr>
        <w:tc>
          <w:tcPr>
            <w:tcW w:w="700" w:type="dxa"/>
            <w:vAlign w:val="center"/>
          </w:tcPr>
          <w:p w14:paraId="2A5AF22A" w14:textId="77777777" w:rsidR="00BC50AA" w:rsidRDefault="00000000">
            <w:pPr>
              <w:keepNext/>
              <w:spacing w:before="20" w:after="20" w:line="240" w:lineRule="auto"/>
            </w:pPr>
            <w:r>
              <w:rPr>
                <w:rFonts w:ascii="Sitka Display" w:eastAsia="Times New Roman" w:hAnsi="Sitka Display" w:cs="Times New Roman"/>
                <w:sz w:val="14"/>
                <w:szCs w:val="14"/>
              </w:rPr>
              <w:t>Sep</w:t>
            </w:r>
          </w:p>
        </w:tc>
        <w:tc>
          <w:tcPr>
            <w:tcW w:w="925" w:type="dxa"/>
            <w:vAlign w:val="center"/>
          </w:tcPr>
          <w:p w14:paraId="7E090846" w14:textId="77777777" w:rsidR="00BC50AA" w:rsidRDefault="00000000">
            <w:pPr>
              <w:keepNext/>
              <w:spacing w:before="20" w:after="20" w:line="240" w:lineRule="auto"/>
              <w:jc w:val="center"/>
            </w:pPr>
            <w:r>
              <w:rPr>
                <w:rFonts w:ascii="Sitka Display" w:eastAsia="Times New Roman" w:hAnsi="Sitka Display" w:cs="Times New Roman"/>
                <w:sz w:val="14"/>
                <w:szCs w:val="14"/>
              </w:rPr>
              <w:t>303,458</w:t>
            </w:r>
          </w:p>
        </w:tc>
        <w:tc>
          <w:tcPr>
            <w:tcW w:w="925" w:type="dxa"/>
            <w:vAlign w:val="center"/>
          </w:tcPr>
          <w:p w14:paraId="3B8F6F86" w14:textId="77777777" w:rsidR="00BC50AA" w:rsidRDefault="00000000">
            <w:pPr>
              <w:keepNext/>
              <w:spacing w:before="20" w:after="20" w:line="240" w:lineRule="auto"/>
              <w:jc w:val="center"/>
            </w:pPr>
            <w:r>
              <w:rPr>
                <w:rFonts w:ascii="Sitka Display" w:eastAsia="Times New Roman" w:hAnsi="Sitka Display" w:cs="Times New Roman"/>
                <w:sz w:val="14"/>
                <w:szCs w:val="14"/>
              </w:rPr>
              <w:t>323.9</w:t>
            </w:r>
          </w:p>
        </w:tc>
        <w:tc>
          <w:tcPr>
            <w:tcW w:w="925" w:type="dxa"/>
            <w:vAlign w:val="center"/>
          </w:tcPr>
          <w:p w14:paraId="08B63888" w14:textId="77777777" w:rsidR="00BC50AA" w:rsidRDefault="00000000">
            <w:pPr>
              <w:keepNext/>
              <w:spacing w:before="20" w:after="20" w:line="240" w:lineRule="auto"/>
              <w:jc w:val="center"/>
            </w:pPr>
            <w:r>
              <w:rPr>
                <w:rFonts w:ascii="Sitka Display" w:eastAsia="Times New Roman" w:hAnsi="Sitka Display" w:cs="Times New Roman"/>
                <w:sz w:val="14"/>
                <w:szCs w:val="14"/>
              </w:rPr>
              <w:t>0.886</w:t>
            </w:r>
          </w:p>
        </w:tc>
        <w:tc>
          <w:tcPr>
            <w:tcW w:w="925" w:type="dxa"/>
            <w:vAlign w:val="center"/>
          </w:tcPr>
          <w:p w14:paraId="51A36C82" w14:textId="77777777" w:rsidR="00BC50AA" w:rsidRDefault="00000000">
            <w:pPr>
              <w:keepNext/>
              <w:spacing w:before="20" w:after="20" w:line="240" w:lineRule="auto"/>
              <w:jc w:val="center"/>
            </w:pPr>
            <w:r>
              <w:rPr>
                <w:rFonts w:ascii="Sitka Display" w:eastAsia="Times New Roman" w:hAnsi="Sitka Display" w:cs="Times New Roman"/>
                <w:sz w:val="14"/>
                <w:szCs w:val="14"/>
              </w:rPr>
              <w:t>937</w:t>
            </w:r>
          </w:p>
        </w:tc>
        <w:tc>
          <w:tcPr>
            <w:tcW w:w="925" w:type="dxa"/>
            <w:vAlign w:val="center"/>
          </w:tcPr>
          <w:p w14:paraId="05868C6D" w14:textId="77777777" w:rsidR="00BC50AA" w:rsidRDefault="00000000">
            <w:pPr>
              <w:keepNext/>
              <w:spacing w:before="20" w:after="20" w:line="240" w:lineRule="auto"/>
              <w:jc w:val="center"/>
            </w:pPr>
            <w:r>
              <w:rPr>
                <w:rFonts w:ascii="Sitka Display" w:eastAsia="Times New Roman" w:hAnsi="Sitka Display" w:cs="Times New Roman"/>
                <w:sz w:val="14"/>
                <w:szCs w:val="14"/>
              </w:rPr>
              <w:t>387,664</w:t>
            </w:r>
          </w:p>
        </w:tc>
        <w:tc>
          <w:tcPr>
            <w:tcW w:w="925" w:type="dxa"/>
            <w:vAlign w:val="center"/>
          </w:tcPr>
          <w:p w14:paraId="15C5D2DE" w14:textId="77777777" w:rsidR="00BC50AA" w:rsidRDefault="00000000">
            <w:pPr>
              <w:keepNext/>
              <w:spacing w:before="20" w:after="20" w:line="240" w:lineRule="auto"/>
              <w:jc w:val="center"/>
            </w:pPr>
            <w:r>
              <w:rPr>
                <w:rFonts w:ascii="Sitka Display" w:eastAsia="Times New Roman" w:hAnsi="Sitka Display" w:cs="Times New Roman"/>
                <w:sz w:val="14"/>
                <w:szCs w:val="14"/>
              </w:rPr>
              <w:t>297.2</w:t>
            </w:r>
          </w:p>
        </w:tc>
        <w:tc>
          <w:tcPr>
            <w:tcW w:w="925" w:type="dxa"/>
            <w:vAlign w:val="center"/>
          </w:tcPr>
          <w:p w14:paraId="61375B00" w14:textId="77777777" w:rsidR="00BC50AA" w:rsidRDefault="00000000">
            <w:pPr>
              <w:keepNext/>
              <w:spacing w:before="20" w:after="20" w:line="240" w:lineRule="auto"/>
              <w:jc w:val="center"/>
            </w:pPr>
            <w:r>
              <w:rPr>
                <w:rFonts w:ascii="Sitka Display" w:eastAsia="Times New Roman" w:hAnsi="Sitka Display" w:cs="Times New Roman"/>
                <w:sz w:val="14"/>
                <w:szCs w:val="14"/>
              </w:rPr>
              <w:t>0.920</w:t>
            </w:r>
          </w:p>
        </w:tc>
        <w:tc>
          <w:tcPr>
            <w:tcW w:w="925" w:type="dxa"/>
            <w:vAlign w:val="center"/>
          </w:tcPr>
          <w:p w14:paraId="23AAEC5D" w14:textId="77777777" w:rsidR="00BC50AA" w:rsidRDefault="00000000">
            <w:pPr>
              <w:keepNext/>
              <w:spacing w:before="20" w:after="20" w:line="240" w:lineRule="auto"/>
              <w:jc w:val="center"/>
            </w:pPr>
            <w:r>
              <w:rPr>
                <w:rFonts w:ascii="Sitka Display" w:eastAsia="Times New Roman" w:hAnsi="Sitka Display" w:cs="Times New Roman"/>
                <w:sz w:val="14"/>
                <w:szCs w:val="14"/>
              </w:rPr>
              <w:t>1,304</w:t>
            </w:r>
          </w:p>
        </w:tc>
        <w:tc>
          <w:tcPr>
            <w:tcW w:w="926" w:type="dxa"/>
            <w:vAlign w:val="center"/>
          </w:tcPr>
          <w:p w14:paraId="6F3A6BB2" w14:textId="77777777" w:rsidR="00BC50AA" w:rsidRDefault="00000000">
            <w:pPr>
              <w:keepNext/>
              <w:spacing w:before="20" w:after="20" w:line="240" w:lineRule="auto"/>
              <w:jc w:val="center"/>
            </w:pPr>
            <w:r>
              <w:rPr>
                <w:rFonts w:ascii="Sitka Display" w:eastAsia="Times New Roman" w:hAnsi="Sitka Display" w:cs="Times New Roman"/>
                <w:sz w:val="14"/>
                <w:szCs w:val="14"/>
              </w:rPr>
              <w:t>+39.2</w:t>
            </w:r>
          </w:p>
        </w:tc>
      </w:tr>
      <w:tr w:rsidR="00BC50AA" w14:paraId="11440B9B" w14:textId="77777777">
        <w:trPr>
          <w:cantSplit/>
          <w:jc w:val="center"/>
        </w:trPr>
        <w:tc>
          <w:tcPr>
            <w:tcW w:w="700" w:type="dxa"/>
            <w:tcBorders>
              <w:bottom w:val="single" w:sz="8" w:space="0" w:color="000000"/>
            </w:tcBorders>
            <w:vAlign w:val="center"/>
          </w:tcPr>
          <w:p w14:paraId="26A37955" w14:textId="77777777" w:rsidR="00BC50AA" w:rsidRDefault="00000000">
            <w:pPr>
              <w:spacing w:before="20" w:after="20" w:line="240" w:lineRule="auto"/>
            </w:pPr>
            <w:r>
              <w:rPr>
                <w:rFonts w:ascii="Sitka Display" w:eastAsia="Times New Roman" w:hAnsi="Sitka Display" w:cs="Times New Roman"/>
                <w:sz w:val="14"/>
                <w:szCs w:val="14"/>
              </w:rPr>
              <w:t>Oct</w:t>
            </w:r>
          </w:p>
        </w:tc>
        <w:tc>
          <w:tcPr>
            <w:tcW w:w="925" w:type="dxa"/>
            <w:tcBorders>
              <w:bottom w:val="single" w:sz="8" w:space="0" w:color="000000"/>
            </w:tcBorders>
            <w:vAlign w:val="center"/>
          </w:tcPr>
          <w:p w14:paraId="68727191" w14:textId="77777777" w:rsidR="00BC50AA" w:rsidRDefault="00000000">
            <w:pPr>
              <w:spacing w:before="20" w:after="20" w:line="240" w:lineRule="auto"/>
              <w:jc w:val="center"/>
            </w:pPr>
            <w:r>
              <w:rPr>
                <w:rFonts w:ascii="Sitka Display" w:eastAsia="Times New Roman" w:hAnsi="Sitka Display" w:cs="Times New Roman"/>
                <w:sz w:val="14"/>
                <w:szCs w:val="14"/>
              </w:rPr>
              <w:t>239,303</w:t>
            </w:r>
          </w:p>
        </w:tc>
        <w:tc>
          <w:tcPr>
            <w:tcW w:w="925" w:type="dxa"/>
            <w:tcBorders>
              <w:bottom w:val="single" w:sz="8" w:space="0" w:color="000000"/>
            </w:tcBorders>
            <w:vAlign w:val="center"/>
          </w:tcPr>
          <w:p w14:paraId="097BB0A7" w14:textId="77777777" w:rsidR="00BC50AA" w:rsidRDefault="00000000">
            <w:pPr>
              <w:spacing w:before="20" w:after="20" w:line="240" w:lineRule="auto"/>
              <w:jc w:val="center"/>
            </w:pPr>
            <w:r>
              <w:rPr>
                <w:rFonts w:ascii="Sitka Display" w:eastAsia="Times New Roman" w:hAnsi="Sitka Display" w:cs="Times New Roman"/>
                <w:sz w:val="14"/>
                <w:szCs w:val="14"/>
              </w:rPr>
              <w:t>253.9</w:t>
            </w:r>
          </w:p>
        </w:tc>
        <w:tc>
          <w:tcPr>
            <w:tcW w:w="925" w:type="dxa"/>
            <w:tcBorders>
              <w:bottom w:val="single" w:sz="8" w:space="0" w:color="000000"/>
            </w:tcBorders>
            <w:vAlign w:val="center"/>
          </w:tcPr>
          <w:p w14:paraId="6934BC80" w14:textId="77777777" w:rsidR="00BC50AA" w:rsidRDefault="00000000">
            <w:pPr>
              <w:spacing w:before="20" w:after="20" w:line="240" w:lineRule="auto"/>
              <w:jc w:val="center"/>
            </w:pPr>
            <w:r>
              <w:rPr>
                <w:rFonts w:ascii="Sitka Display" w:eastAsia="Times New Roman" w:hAnsi="Sitka Display" w:cs="Times New Roman"/>
                <w:sz w:val="14"/>
                <w:szCs w:val="14"/>
              </w:rPr>
              <w:t>0.959</w:t>
            </w:r>
          </w:p>
        </w:tc>
        <w:tc>
          <w:tcPr>
            <w:tcW w:w="925" w:type="dxa"/>
            <w:tcBorders>
              <w:bottom w:val="single" w:sz="8" w:space="0" w:color="000000"/>
            </w:tcBorders>
            <w:vAlign w:val="center"/>
          </w:tcPr>
          <w:p w14:paraId="27305F6E" w14:textId="77777777" w:rsidR="00BC50AA" w:rsidRDefault="00000000">
            <w:pPr>
              <w:spacing w:before="20" w:after="20" w:line="240" w:lineRule="auto"/>
              <w:jc w:val="center"/>
            </w:pPr>
            <w:r>
              <w:rPr>
                <w:rFonts w:ascii="Sitka Display" w:eastAsia="Times New Roman" w:hAnsi="Sitka Display" w:cs="Times New Roman"/>
                <w:sz w:val="14"/>
                <w:szCs w:val="14"/>
              </w:rPr>
              <w:t>943</w:t>
            </w:r>
          </w:p>
        </w:tc>
        <w:tc>
          <w:tcPr>
            <w:tcW w:w="925" w:type="dxa"/>
            <w:tcBorders>
              <w:bottom w:val="single" w:sz="8" w:space="0" w:color="000000"/>
            </w:tcBorders>
            <w:vAlign w:val="center"/>
          </w:tcPr>
          <w:p w14:paraId="05C9CC24" w14:textId="77777777" w:rsidR="00BC50AA" w:rsidRDefault="00000000">
            <w:pPr>
              <w:spacing w:before="20" w:after="20" w:line="240" w:lineRule="auto"/>
              <w:jc w:val="center"/>
            </w:pPr>
            <w:r>
              <w:rPr>
                <w:rFonts w:ascii="Sitka Display" w:eastAsia="Times New Roman" w:hAnsi="Sitka Display" w:cs="Times New Roman"/>
                <w:sz w:val="14"/>
                <w:szCs w:val="14"/>
              </w:rPr>
              <w:t>328,791</w:t>
            </w:r>
          </w:p>
        </w:tc>
        <w:tc>
          <w:tcPr>
            <w:tcW w:w="925" w:type="dxa"/>
            <w:tcBorders>
              <w:bottom w:val="single" w:sz="8" w:space="0" w:color="000000"/>
            </w:tcBorders>
            <w:vAlign w:val="center"/>
          </w:tcPr>
          <w:p w14:paraId="29A93801" w14:textId="77777777" w:rsidR="00BC50AA" w:rsidRDefault="00000000">
            <w:pPr>
              <w:spacing w:before="20" w:after="20" w:line="240" w:lineRule="auto"/>
              <w:jc w:val="center"/>
            </w:pPr>
            <w:r>
              <w:rPr>
                <w:rFonts w:ascii="Sitka Display" w:eastAsia="Times New Roman" w:hAnsi="Sitka Display" w:cs="Times New Roman"/>
                <w:sz w:val="14"/>
                <w:szCs w:val="14"/>
              </w:rPr>
              <w:t>299.3</w:t>
            </w:r>
          </w:p>
        </w:tc>
        <w:tc>
          <w:tcPr>
            <w:tcW w:w="925" w:type="dxa"/>
            <w:tcBorders>
              <w:bottom w:val="single" w:sz="8" w:space="0" w:color="000000"/>
            </w:tcBorders>
            <w:vAlign w:val="center"/>
          </w:tcPr>
          <w:p w14:paraId="5BD6374F" w14:textId="77777777" w:rsidR="00BC50AA" w:rsidRDefault="00000000">
            <w:pPr>
              <w:spacing w:before="20" w:after="20" w:line="240" w:lineRule="auto"/>
              <w:jc w:val="center"/>
            </w:pPr>
            <w:r>
              <w:rPr>
                <w:rFonts w:ascii="Sitka Display" w:eastAsia="Times New Roman" w:hAnsi="Sitka Display" w:cs="Times New Roman"/>
                <w:sz w:val="14"/>
                <w:szCs w:val="14"/>
              </w:rPr>
              <w:t>0.978</w:t>
            </w:r>
          </w:p>
        </w:tc>
        <w:tc>
          <w:tcPr>
            <w:tcW w:w="925" w:type="dxa"/>
            <w:tcBorders>
              <w:bottom w:val="single" w:sz="8" w:space="0" w:color="000000"/>
            </w:tcBorders>
            <w:vAlign w:val="center"/>
          </w:tcPr>
          <w:p w14:paraId="4414AD56" w14:textId="77777777" w:rsidR="00BC50AA" w:rsidRDefault="00000000">
            <w:pPr>
              <w:spacing w:before="20" w:after="20" w:line="240" w:lineRule="auto"/>
              <w:jc w:val="center"/>
            </w:pPr>
            <w:r>
              <w:rPr>
                <w:rFonts w:ascii="Sitka Display" w:eastAsia="Times New Roman" w:hAnsi="Sitka Display" w:cs="Times New Roman"/>
                <w:sz w:val="14"/>
                <w:szCs w:val="14"/>
              </w:rPr>
              <w:t>1,099</w:t>
            </w:r>
          </w:p>
        </w:tc>
        <w:tc>
          <w:tcPr>
            <w:tcW w:w="926" w:type="dxa"/>
            <w:tcBorders>
              <w:bottom w:val="single" w:sz="8" w:space="0" w:color="000000"/>
            </w:tcBorders>
            <w:vAlign w:val="center"/>
          </w:tcPr>
          <w:p w14:paraId="684A9BB3" w14:textId="77777777" w:rsidR="00BC50AA" w:rsidRDefault="00000000">
            <w:pPr>
              <w:spacing w:before="20" w:after="20" w:line="240" w:lineRule="auto"/>
              <w:jc w:val="center"/>
            </w:pPr>
            <w:r>
              <w:rPr>
                <w:rFonts w:ascii="Sitka Display" w:eastAsia="Times New Roman" w:hAnsi="Sitka Display" w:cs="Times New Roman"/>
                <w:sz w:val="14"/>
                <w:szCs w:val="14"/>
              </w:rPr>
              <w:t>+16.6</w:t>
            </w:r>
          </w:p>
        </w:tc>
      </w:tr>
    </w:tbl>
    <w:p w14:paraId="7A7DEA29" w14:textId="77777777" w:rsidR="00BC50AA" w:rsidRDefault="00000000">
      <w:pPr>
        <w:pStyle w:val="IJASParagrafAfterTablePicture"/>
      </w:pPr>
      <w:r>
        <w:rPr>
          <w:sz w:val="18"/>
          <w:szCs w:val="18"/>
        </w:rPr>
        <w:t>This is a descriptive comparison, not a causal estimate: sales occupancy, non-HVAC loads and the set-point differ between the two years, and HVAC was not sub-metered in 2024.</w:t>
      </w:r>
    </w:p>
    <w:p w14:paraId="4B8D1138" w14:textId="77777777" w:rsidR="00BC50AA" w:rsidRDefault="00000000">
      <w:pPr>
        <w:pStyle w:val="IjasParagraf"/>
      </w:pPr>
      <w:r>
        <w:t>Table 13 contains an instructive caution. Between June and October, total energy was 27.6% to 40.3% higher in 2025 than in 2024, and whole-building intensity per CDD was 16.6% to 40.9% higher, even though CDD changed only between −8.2% and +17.9% and the vendor reports savings for each of these cycles. This does not contradict the vendor claim, which is defined against a counterfactual that is not observable. It does show that a naive pre/post comparison cannot confirm savings: occupancy was much higher in 2025 (sales occupancy of 0.72 versus 0.22 in June, for example), non-HVAC loads are unknown for 2024, and the set-point policy changed. Any credible verification therefore needs a baseline that is adjusted for weather and for presence, which is the motivation for Pipeline B.</w:t>
      </w:r>
    </w:p>
    <w:p w14:paraId="7DDA6197" w14:textId="77777777" w:rsidR="00BC50AA" w:rsidRDefault="00000000">
      <w:pPr>
        <w:pStyle w:val="IjasHeading2"/>
        <w:keepNext/>
      </w:pPr>
      <w:r>
        <w:t>3.9 Illustrative set-back scenario and the vendor claim</w:t>
      </w:r>
    </w:p>
    <w:p w14:paraId="3DDECC4D" w14:textId="77777777" w:rsidR="00BC50AA" w:rsidRDefault="00000000">
      <w:pPr>
        <w:pStyle w:val="IjasParagraf"/>
      </w:pPr>
      <w:r>
        <w:t xml:space="preserve">The scenario engine of (27) converts the occupancy gap into avoidable HVAC energy for a swept curtailment efficiency η (Table 14, Figure 12). At η = 25%, the avoidable energy over the ten sub-metered cycles is 54,248 kWh, or 3.6% of the metered HVAC energy; across η = 5% to 50% the range is 10,850 to 108,495 kWh (0.72% to 7.19%). The monthly profile in Figure 12b shows that the potential is </w:t>
      </w:r>
      <w:r>
        <w:lastRenderedPageBreak/>
        <w:t>concentrated where the gap is large and HVAC is substantial (for example, September and October 2025) and is small in July and August, when the gap is small.</w:t>
      </w:r>
    </w:p>
    <w:p w14:paraId="275075EC" w14:textId="77777777" w:rsidR="00BC50AA" w:rsidRDefault="00000000">
      <w:pPr>
        <w:pStyle w:val="IJASTableCaption"/>
        <w:keepNext/>
        <w:jc w:val="both"/>
      </w:pPr>
      <w:r>
        <w:rPr>
          <w:b/>
          <w:bCs/>
        </w:rPr>
        <w:t xml:space="preserve">Table 14. </w:t>
      </w:r>
      <w:r>
        <w:t>Illustrative set-back scenario: avoidable HVAC energy over the ten sub-metered cycles (Eqs. (27) and (28)).</w:t>
      </w:r>
    </w:p>
    <w:tbl>
      <w:tblPr>
        <w:tblW w:w="9026" w:type="dxa"/>
        <w:jc w:val="center"/>
        <w:tblLayout w:type="fixed"/>
        <w:tblCellMar>
          <w:left w:w="50" w:type="dxa"/>
          <w:right w:w="50" w:type="dxa"/>
        </w:tblCellMar>
        <w:tblLook w:val="04A0" w:firstRow="1" w:lastRow="0" w:firstColumn="1" w:lastColumn="0" w:noHBand="0" w:noVBand="1"/>
      </w:tblPr>
      <w:tblGrid>
        <w:gridCol w:w="2200"/>
        <w:gridCol w:w="2400"/>
        <w:gridCol w:w="2400"/>
        <w:gridCol w:w="2026"/>
      </w:tblGrid>
      <w:tr w:rsidR="00BC50AA" w14:paraId="3B6488EB" w14:textId="77777777">
        <w:trPr>
          <w:cantSplit/>
          <w:tblHeader/>
          <w:jc w:val="center"/>
        </w:trPr>
        <w:tc>
          <w:tcPr>
            <w:tcW w:w="2200" w:type="dxa"/>
            <w:tcBorders>
              <w:top w:val="single" w:sz="8" w:space="0" w:color="000000"/>
              <w:bottom w:val="single" w:sz="4" w:space="0" w:color="000000"/>
            </w:tcBorders>
            <w:vAlign w:val="center"/>
          </w:tcPr>
          <w:p w14:paraId="54C8B14E" w14:textId="77777777" w:rsidR="00BC50AA" w:rsidRDefault="00000000">
            <w:pPr>
              <w:keepNext/>
              <w:spacing w:before="20" w:after="20" w:line="240" w:lineRule="auto"/>
              <w:jc w:val="center"/>
            </w:pPr>
            <w:r>
              <w:rPr>
                <w:rFonts w:ascii="Sitka Display" w:eastAsia="Times New Roman" w:hAnsi="Sitka Display" w:cs="Times New Roman"/>
                <w:b/>
                <w:bCs/>
                <w:sz w:val="16"/>
                <w:szCs w:val="16"/>
              </w:rPr>
              <w:t>Curtailment efficiency η (%)</w:t>
            </w:r>
          </w:p>
        </w:tc>
        <w:tc>
          <w:tcPr>
            <w:tcW w:w="2400" w:type="dxa"/>
            <w:tcBorders>
              <w:top w:val="single" w:sz="8" w:space="0" w:color="000000"/>
              <w:bottom w:val="single" w:sz="4" w:space="0" w:color="000000"/>
            </w:tcBorders>
            <w:vAlign w:val="center"/>
          </w:tcPr>
          <w:p w14:paraId="3246DD9F" w14:textId="77777777" w:rsidR="00BC50AA" w:rsidRDefault="00000000">
            <w:pPr>
              <w:keepNext/>
              <w:spacing w:before="20" w:after="20" w:line="240" w:lineRule="auto"/>
              <w:jc w:val="center"/>
            </w:pPr>
            <w:r>
              <w:rPr>
                <w:rFonts w:ascii="Sitka Display" w:eastAsia="Times New Roman" w:hAnsi="Sitka Display" w:cs="Times New Roman"/>
                <w:b/>
                <w:bCs/>
                <w:sz w:val="16"/>
                <w:szCs w:val="16"/>
              </w:rPr>
              <w:t xml:space="preserve">Avoidable energy </w:t>
            </w:r>
            <w:r>
              <w:rPr>
                <w:rFonts w:ascii="Sitka Display" w:eastAsia="Times New Roman" w:hAnsi="Sitka Display" w:cs="Times New Roman"/>
                <w:b/>
                <w:bCs/>
                <w:i/>
                <w:iCs/>
                <w:sz w:val="16"/>
                <w:szCs w:val="16"/>
              </w:rPr>
              <w:t>A</w:t>
            </w:r>
            <w:r>
              <w:rPr>
                <w:rFonts w:ascii="Sitka Display" w:eastAsia="Times New Roman" w:hAnsi="Sitka Display" w:cs="Times New Roman"/>
                <w:b/>
                <w:bCs/>
                <w:sz w:val="16"/>
                <w:szCs w:val="16"/>
              </w:rPr>
              <w:t>(η) (kWh)</w:t>
            </w:r>
          </w:p>
        </w:tc>
        <w:tc>
          <w:tcPr>
            <w:tcW w:w="2400" w:type="dxa"/>
            <w:tcBorders>
              <w:top w:val="single" w:sz="8" w:space="0" w:color="000000"/>
              <w:bottom w:val="single" w:sz="4" w:space="0" w:color="000000"/>
            </w:tcBorders>
            <w:vAlign w:val="center"/>
          </w:tcPr>
          <w:p w14:paraId="63B0DFE5" w14:textId="77777777" w:rsidR="00BC50AA" w:rsidRDefault="00000000">
            <w:pPr>
              <w:keepNext/>
              <w:spacing w:before="20" w:after="20" w:line="240" w:lineRule="auto"/>
              <w:jc w:val="center"/>
            </w:pPr>
            <w:r>
              <w:rPr>
                <w:rFonts w:ascii="Sitka Display" w:eastAsia="Times New Roman" w:hAnsi="Sitka Display" w:cs="Times New Roman"/>
                <w:b/>
                <w:bCs/>
                <w:sz w:val="16"/>
                <w:szCs w:val="16"/>
              </w:rPr>
              <w:t>Share of HVAC energy π(η) (%)</w:t>
            </w:r>
          </w:p>
        </w:tc>
        <w:tc>
          <w:tcPr>
            <w:tcW w:w="2026" w:type="dxa"/>
            <w:tcBorders>
              <w:top w:val="single" w:sz="8" w:space="0" w:color="000000"/>
              <w:bottom w:val="single" w:sz="4" w:space="0" w:color="000000"/>
            </w:tcBorders>
            <w:vAlign w:val="center"/>
          </w:tcPr>
          <w:p w14:paraId="138A4ACE" w14:textId="77777777" w:rsidR="00BC50AA" w:rsidRDefault="00000000">
            <w:pPr>
              <w:keepNext/>
              <w:spacing w:before="20" w:after="20" w:line="240" w:lineRule="auto"/>
              <w:jc w:val="center"/>
            </w:pPr>
            <w:r>
              <w:rPr>
                <w:rFonts w:ascii="Sitka Display" w:eastAsia="Times New Roman" w:hAnsi="Sitka Display" w:cs="Times New Roman"/>
                <w:b/>
                <w:bCs/>
                <w:sz w:val="16"/>
                <w:szCs w:val="16"/>
              </w:rPr>
              <w:t xml:space="preserve">Vendor claim ÷ </w:t>
            </w:r>
            <w:r>
              <w:rPr>
                <w:rFonts w:ascii="Sitka Display" w:eastAsia="Times New Roman" w:hAnsi="Sitka Display" w:cs="Times New Roman"/>
                <w:b/>
                <w:bCs/>
                <w:i/>
                <w:iCs/>
                <w:sz w:val="16"/>
                <w:szCs w:val="16"/>
              </w:rPr>
              <w:t>A</w:t>
            </w:r>
            <w:r>
              <w:rPr>
                <w:rFonts w:ascii="Sitka Display" w:eastAsia="Times New Roman" w:hAnsi="Sitka Display" w:cs="Times New Roman"/>
                <w:b/>
                <w:bCs/>
                <w:sz w:val="16"/>
                <w:szCs w:val="16"/>
              </w:rPr>
              <w:t>(η)</w:t>
            </w:r>
          </w:p>
        </w:tc>
      </w:tr>
      <w:tr w:rsidR="00BC50AA" w14:paraId="43032236" w14:textId="77777777">
        <w:trPr>
          <w:cantSplit/>
          <w:jc w:val="center"/>
        </w:trPr>
        <w:tc>
          <w:tcPr>
            <w:tcW w:w="2200" w:type="dxa"/>
            <w:vAlign w:val="center"/>
          </w:tcPr>
          <w:p w14:paraId="1AE56F2C" w14:textId="77777777" w:rsidR="00BC50AA" w:rsidRDefault="00000000">
            <w:pPr>
              <w:keepNext/>
              <w:spacing w:before="20" w:after="20" w:line="240" w:lineRule="auto"/>
            </w:pPr>
            <w:r>
              <w:rPr>
                <w:rFonts w:ascii="Sitka Display" w:eastAsia="Times New Roman" w:hAnsi="Sitka Display" w:cs="Times New Roman"/>
                <w:sz w:val="16"/>
                <w:szCs w:val="16"/>
              </w:rPr>
              <w:t>5</w:t>
            </w:r>
          </w:p>
        </w:tc>
        <w:tc>
          <w:tcPr>
            <w:tcW w:w="2400" w:type="dxa"/>
            <w:vAlign w:val="center"/>
          </w:tcPr>
          <w:p w14:paraId="6EE6AF9E" w14:textId="77777777" w:rsidR="00BC50AA" w:rsidRDefault="00000000">
            <w:pPr>
              <w:keepNext/>
              <w:spacing w:before="20" w:after="20" w:line="240" w:lineRule="auto"/>
              <w:jc w:val="center"/>
            </w:pPr>
            <w:r>
              <w:rPr>
                <w:rFonts w:ascii="Sitka Display" w:eastAsia="Times New Roman" w:hAnsi="Sitka Display" w:cs="Times New Roman"/>
                <w:sz w:val="16"/>
                <w:szCs w:val="16"/>
              </w:rPr>
              <w:t>10,850</w:t>
            </w:r>
          </w:p>
        </w:tc>
        <w:tc>
          <w:tcPr>
            <w:tcW w:w="2400" w:type="dxa"/>
            <w:vAlign w:val="center"/>
          </w:tcPr>
          <w:p w14:paraId="22EC28ED" w14:textId="77777777" w:rsidR="00BC50AA" w:rsidRDefault="00000000">
            <w:pPr>
              <w:keepNext/>
              <w:spacing w:before="20" w:after="20" w:line="240" w:lineRule="auto"/>
              <w:jc w:val="center"/>
            </w:pPr>
            <w:r>
              <w:rPr>
                <w:rFonts w:ascii="Sitka Display" w:eastAsia="Times New Roman" w:hAnsi="Sitka Display" w:cs="Times New Roman"/>
                <w:sz w:val="16"/>
                <w:szCs w:val="16"/>
              </w:rPr>
              <w:t>0.72</w:t>
            </w:r>
          </w:p>
        </w:tc>
        <w:tc>
          <w:tcPr>
            <w:tcW w:w="2026" w:type="dxa"/>
            <w:vAlign w:val="center"/>
          </w:tcPr>
          <w:p w14:paraId="58EACE8F" w14:textId="77777777" w:rsidR="00BC50AA" w:rsidRDefault="00000000">
            <w:pPr>
              <w:keepNext/>
              <w:spacing w:before="20" w:after="20" w:line="240" w:lineRule="auto"/>
              <w:jc w:val="center"/>
            </w:pPr>
            <w:r>
              <w:rPr>
                <w:rFonts w:ascii="Sitka Display" w:eastAsia="Times New Roman" w:hAnsi="Sitka Display" w:cs="Times New Roman"/>
                <w:sz w:val="16"/>
                <w:szCs w:val="16"/>
              </w:rPr>
              <w:t>27.3</w:t>
            </w:r>
          </w:p>
        </w:tc>
      </w:tr>
      <w:tr w:rsidR="00BC50AA" w14:paraId="69FC4C7D" w14:textId="77777777">
        <w:trPr>
          <w:cantSplit/>
          <w:jc w:val="center"/>
        </w:trPr>
        <w:tc>
          <w:tcPr>
            <w:tcW w:w="2200" w:type="dxa"/>
            <w:vAlign w:val="center"/>
          </w:tcPr>
          <w:p w14:paraId="6A44386C" w14:textId="77777777" w:rsidR="00BC50AA" w:rsidRDefault="00000000">
            <w:pPr>
              <w:keepNext/>
              <w:spacing w:before="20" w:after="20" w:line="240" w:lineRule="auto"/>
            </w:pPr>
            <w:r>
              <w:rPr>
                <w:rFonts w:ascii="Sitka Display" w:eastAsia="Times New Roman" w:hAnsi="Sitka Display" w:cs="Times New Roman"/>
                <w:sz w:val="16"/>
                <w:szCs w:val="16"/>
              </w:rPr>
              <w:t>10</w:t>
            </w:r>
          </w:p>
        </w:tc>
        <w:tc>
          <w:tcPr>
            <w:tcW w:w="2400" w:type="dxa"/>
            <w:vAlign w:val="center"/>
          </w:tcPr>
          <w:p w14:paraId="56357A06" w14:textId="77777777" w:rsidR="00BC50AA" w:rsidRDefault="00000000">
            <w:pPr>
              <w:keepNext/>
              <w:spacing w:before="20" w:after="20" w:line="240" w:lineRule="auto"/>
              <w:jc w:val="center"/>
            </w:pPr>
            <w:r>
              <w:rPr>
                <w:rFonts w:ascii="Sitka Display" w:eastAsia="Times New Roman" w:hAnsi="Sitka Display" w:cs="Times New Roman"/>
                <w:sz w:val="16"/>
                <w:szCs w:val="16"/>
              </w:rPr>
              <w:t>21,699</w:t>
            </w:r>
          </w:p>
        </w:tc>
        <w:tc>
          <w:tcPr>
            <w:tcW w:w="2400" w:type="dxa"/>
            <w:vAlign w:val="center"/>
          </w:tcPr>
          <w:p w14:paraId="5C971C82" w14:textId="77777777" w:rsidR="00BC50AA" w:rsidRDefault="00000000">
            <w:pPr>
              <w:keepNext/>
              <w:spacing w:before="20" w:after="20" w:line="240" w:lineRule="auto"/>
              <w:jc w:val="center"/>
            </w:pPr>
            <w:r>
              <w:rPr>
                <w:rFonts w:ascii="Sitka Display" w:eastAsia="Times New Roman" w:hAnsi="Sitka Display" w:cs="Times New Roman"/>
                <w:sz w:val="16"/>
                <w:szCs w:val="16"/>
              </w:rPr>
              <w:t>1.44</w:t>
            </w:r>
          </w:p>
        </w:tc>
        <w:tc>
          <w:tcPr>
            <w:tcW w:w="2026" w:type="dxa"/>
            <w:vAlign w:val="center"/>
          </w:tcPr>
          <w:p w14:paraId="2C2D8962" w14:textId="77777777" w:rsidR="00BC50AA" w:rsidRDefault="00000000">
            <w:pPr>
              <w:keepNext/>
              <w:spacing w:before="20" w:after="20" w:line="240" w:lineRule="auto"/>
              <w:jc w:val="center"/>
            </w:pPr>
            <w:r>
              <w:rPr>
                <w:rFonts w:ascii="Sitka Display" w:eastAsia="Times New Roman" w:hAnsi="Sitka Display" w:cs="Times New Roman"/>
                <w:sz w:val="16"/>
                <w:szCs w:val="16"/>
              </w:rPr>
              <w:t>13.6</w:t>
            </w:r>
          </w:p>
        </w:tc>
      </w:tr>
      <w:tr w:rsidR="00BC50AA" w14:paraId="6CF6C40C" w14:textId="77777777">
        <w:trPr>
          <w:cantSplit/>
          <w:jc w:val="center"/>
        </w:trPr>
        <w:tc>
          <w:tcPr>
            <w:tcW w:w="2200" w:type="dxa"/>
            <w:vAlign w:val="center"/>
          </w:tcPr>
          <w:p w14:paraId="0F0F5A17" w14:textId="77777777" w:rsidR="00BC50AA" w:rsidRDefault="00000000">
            <w:pPr>
              <w:keepNext/>
              <w:spacing w:before="20" w:after="20" w:line="240" w:lineRule="auto"/>
            </w:pPr>
            <w:r>
              <w:rPr>
                <w:rFonts w:ascii="Sitka Display" w:eastAsia="Times New Roman" w:hAnsi="Sitka Display" w:cs="Times New Roman"/>
                <w:sz w:val="16"/>
                <w:szCs w:val="16"/>
              </w:rPr>
              <w:t>15</w:t>
            </w:r>
          </w:p>
        </w:tc>
        <w:tc>
          <w:tcPr>
            <w:tcW w:w="2400" w:type="dxa"/>
            <w:vAlign w:val="center"/>
          </w:tcPr>
          <w:p w14:paraId="5AFFCF70" w14:textId="77777777" w:rsidR="00BC50AA" w:rsidRDefault="00000000">
            <w:pPr>
              <w:keepNext/>
              <w:spacing w:before="20" w:after="20" w:line="240" w:lineRule="auto"/>
              <w:jc w:val="center"/>
            </w:pPr>
            <w:r>
              <w:rPr>
                <w:rFonts w:ascii="Sitka Display" w:eastAsia="Times New Roman" w:hAnsi="Sitka Display" w:cs="Times New Roman"/>
                <w:sz w:val="16"/>
                <w:szCs w:val="16"/>
              </w:rPr>
              <w:t>32,549</w:t>
            </w:r>
          </w:p>
        </w:tc>
        <w:tc>
          <w:tcPr>
            <w:tcW w:w="2400" w:type="dxa"/>
            <w:vAlign w:val="center"/>
          </w:tcPr>
          <w:p w14:paraId="22C5E68A" w14:textId="77777777" w:rsidR="00BC50AA" w:rsidRDefault="00000000">
            <w:pPr>
              <w:keepNext/>
              <w:spacing w:before="20" w:after="20" w:line="240" w:lineRule="auto"/>
              <w:jc w:val="center"/>
            </w:pPr>
            <w:r>
              <w:rPr>
                <w:rFonts w:ascii="Sitka Display" w:eastAsia="Times New Roman" w:hAnsi="Sitka Display" w:cs="Times New Roman"/>
                <w:sz w:val="16"/>
                <w:szCs w:val="16"/>
              </w:rPr>
              <w:t>2.16</w:t>
            </w:r>
          </w:p>
        </w:tc>
        <w:tc>
          <w:tcPr>
            <w:tcW w:w="2026" w:type="dxa"/>
            <w:vAlign w:val="center"/>
          </w:tcPr>
          <w:p w14:paraId="1D29F05C" w14:textId="77777777" w:rsidR="00BC50AA" w:rsidRDefault="00000000">
            <w:pPr>
              <w:keepNext/>
              <w:spacing w:before="20" w:after="20" w:line="240" w:lineRule="auto"/>
              <w:jc w:val="center"/>
            </w:pPr>
            <w:r>
              <w:rPr>
                <w:rFonts w:ascii="Sitka Display" w:eastAsia="Times New Roman" w:hAnsi="Sitka Display" w:cs="Times New Roman"/>
                <w:sz w:val="16"/>
                <w:szCs w:val="16"/>
              </w:rPr>
              <w:t>9.1</w:t>
            </w:r>
          </w:p>
        </w:tc>
      </w:tr>
      <w:tr w:rsidR="00BC50AA" w14:paraId="35C2004E" w14:textId="77777777">
        <w:trPr>
          <w:cantSplit/>
          <w:jc w:val="center"/>
        </w:trPr>
        <w:tc>
          <w:tcPr>
            <w:tcW w:w="2200" w:type="dxa"/>
            <w:vAlign w:val="center"/>
          </w:tcPr>
          <w:p w14:paraId="51CBFD44" w14:textId="77777777" w:rsidR="00BC50AA" w:rsidRDefault="00000000">
            <w:pPr>
              <w:keepNext/>
              <w:spacing w:before="20" w:after="20" w:line="240" w:lineRule="auto"/>
            </w:pPr>
            <w:r>
              <w:rPr>
                <w:rFonts w:ascii="Sitka Display" w:eastAsia="Times New Roman" w:hAnsi="Sitka Display" w:cs="Times New Roman"/>
                <w:sz w:val="16"/>
                <w:szCs w:val="16"/>
              </w:rPr>
              <w:t>20</w:t>
            </w:r>
          </w:p>
        </w:tc>
        <w:tc>
          <w:tcPr>
            <w:tcW w:w="2400" w:type="dxa"/>
            <w:vAlign w:val="center"/>
          </w:tcPr>
          <w:p w14:paraId="19BFEBC1" w14:textId="77777777" w:rsidR="00BC50AA" w:rsidRDefault="00000000">
            <w:pPr>
              <w:keepNext/>
              <w:spacing w:before="20" w:after="20" w:line="240" w:lineRule="auto"/>
              <w:jc w:val="center"/>
            </w:pPr>
            <w:r>
              <w:rPr>
                <w:rFonts w:ascii="Sitka Display" w:eastAsia="Times New Roman" w:hAnsi="Sitka Display" w:cs="Times New Roman"/>
                <w:sz w:val="16"/>
                <w:szCs w:val="16"/>
              </w:rPr>
              <w:t>43,398</w:t>
            </w:r>
          </w:p>
        </w:tc>
        <w:tc>
          <w:tcPr>
            <w:tcW w:w="2400" w:type="dxa"/>
            <w:vAlign w:val="center"/>
          </w:tcPr>
          <w:p w14:paraId="72C3FA9D" w14:textId="77777777" w:rsidR="00BC50AA" w:rsidRDefault="00000000">
            <w:pPr>
              <w:keepNext/>
              <w:spacing w:before="20" w:after="20" w:line="240" w:lineRule="auto"/>
              <w:jc w:val="center"/>
            </w:pPr>
            <w:r>
              <w:rPr>
                <w:rFonts w:ascii="Sitka Display" w:eastAsia="Times New Roman" w:hAnsi="Sitka Display" w:cs="Times New Roman"/>
                <w:sz w:val="16"/>
                <w:szCs w:val="16"/>
              </w:rPr>
              <w:t>2.88</w:t>
            </w:r>
          </w:p>
        </w:tc>
        <w:tc>
          <w:tcPr>
            <w:tcW w:w="2026" w:type="dxa"/>
            <w:vAlign w:val="center"/>
          </w:tcPr>
          <w:p w14:paraId="63725F61" w14:textId="77777777" w:rsidR="00BC50AA" w:rsidRDefault="00000000">
            <w:pPr>
              <w:keepNext/>
              <w:spacing w:before="20" w:after="20" w:line="240" w:lineRule="auto"/>
              <w:jc w:val="center"/>
            </w:pPr>
            <w:r>
              <w:rPr>
                <w:rFonts w:ascii="Sitka Display" w:eastAsia="Times New Roman" w:hAnsi="Sitka Display" w:cs="Times New Roman"/>
                <w:sz w:val="16"/>
                <w:szCs w:val="16"/>
              </w:rPr>
              <w:t>6.8</w:t>
            </w:r>
          </w:p>
        </w:tc>
      </w:tr>
      <w:tr w:rsidR="00BC50AA" w14:paraId="66829FBE" w14:textId="77777777">
        <w:trPr>
          <w:cantSplit/>
          <w:jc w:val="center"/>
        </w:trPr>
        <w:tc>
          <w:tcPr>
            <w:tcW w:w="2200" w:type="dxa"/>
            <w:shd w:val="clear" w:color="auto" w:fill="E8F1F8"/>
            <w:vAlign w:val="center"/>
          </w:tcPr>
          <w:p w14:paraId="6E9271AC" w14:textId="77777777" w:rsidR="00BC50AA" w:rsidRDefault="00000000">
            <w:pPr>
              <w:keepNext/>
              <w:spacing w:before="20" w:after="20" w:line="240" w:lineRule="auto"/>
            </w:pPr>
            <w:r>
              <w:rPr>
                <w:rFonts w:ascii="Sitka Display" w:eastAsia="Times New Roman" w:hAnsi="Sitka Display" w:cs="Times New Roman"/>
                <w:sz w:val="16"/>
                <w:szCs w:val="16"/>
              </w:rPr>
              <w:t>25</w:t>
            </w:r>
          </w:p>
        </w:tc>
        <w:tc>
          <w:tcPr>
            <w:tcW w:w="2400" w:type="dxa"/>
            <w:shd w:val="clear" w:color="auto" w:fill="E8F1F8"/>
            <w:vAlign w:val="center"/>
          </w:tcPr>
          <w:p w14:paraId="031FBC50" w14:textId="77777777" w:rsidR="00BC50AA" w:rsidRDefault="00000000">
            <w:pPr>
              <w:keepNext/>
              <w:spacing w:before="20" w:after="20" w:line="240" w:lineRule="auto"/>
              <w:jc w:val="center"/>
            </w:pPr>
            <w:r>
              <w:rPr>
                <w:rFonts w:ascii="Sitka Display" w:eastAsia="Times New Roman" w:hAnsi="Sitka Display" w:cs="Times New Roman"/>
                <w:sz w:val="16"/>
                <w:szCs w:val="16"/>
              </w:rPr>
              <w:t>54,248</w:t>
            </w:r>
          </w:p>
        </w:tc>
        <w:tc>
          <w:tcPr>
            <w:tcW w:w="2400" w:type="dxa"/>
            <w:shd w:val="clear" w:color="auto" w:fill="E8F1F8"/>
            <w:vAlign w:val="center"/>
          </w:tcPr>
          <w:p w14:paraId="73880108" w14:textId="77777777" w:rsidR="00BC50AA" w:rsidRDefault="00000000">
            <w:pPr>
              <w:keepNext/>
              <w:spacing w:before="20" w:after="20" w:line="240" w:lineRule="auto"/>
              <w:jc w:val="center"/>
            </w:pPr>
            <w:r>
              <w:rPr>
                <w:rFonts w:ascii="Sitka Display" w:eastAsia="Times New Roman" w:hAnsi="Sitka Display" w:cs="Times New Roman"/>
                <w:sz w:val="16"/>
                <w:szCs w:val="16"/>
              </w:rPr>
              <w:t>3.60</w:t>
            </w:r>
          </w:p>
        </w:tc>
        <w:tc>
          <w:tcPr>
            <w:tcW w:w="2026" w:type="dxa"/>
            <w:shd w:val="clear" w:color="auto" w:fill="E8F1F8"/>
            <w:vAlign w:val="center"/>
          </w:tcPr>
          <w:p w14:paraId="439C840C" w14:textId="77777777" w:rsidR="00BC50AA" w:rsidRDefault="00000000">
            <w:pPr>
              <w:keepNext/>
              <w:spacing w:before="20" w:after="20" w:line="240" w:lineRule="auto"/>
              <w:jc w:val="center"/>
            </w:pPr>
            <w:r>
              <w:rPr>
                <w:rFonts w:ascii="Sitka Display" w:eastAsia="Times New Roman" w:hAnsi="Sitka Display" w:cs="Times New Roman"/>
                <w:sz w:val="16"/>
                <w:szCs w:val="16"/>
              </w:rPr>
              <w:t>5.5</w:t>
            </w:r>
          </w:p>
        </w:tc>
      </w:tr>
      <w:tr w:rsidR="00BC50AA" w14:paraId="5CBB814B" w14:textId="77777777">
        <w:trPr>
          <w:cantSplit/>
          <w:jc w:val="center"/>
        </w:trPr>
        <w:tc>
          <w:tcPr>
            <w:tcW w:w="2200" w:type="dxa"/>
            <w:vAlign w:val="center"/>
          </w:tcPr>
          <w:p w14:paraId="3C371EA1" w14:textId="77777777" w:rsidR="00BC50AA" w:rsidRDefault="00000000">
            <w:pPr>
              <w:keepNext/>
              <w:spacing w:before="20" w:after="20" w:line="240" w:lineRule="auto"/>
            </w:pPr>
            <w:r>
              <w:rPr>
                <w:rFonts w:ascii="Sitka Display" w:eastAsia="Times New Roman" w:hAnsi="Sitka Display" w:cs="Times New Roman"/>
                <w:sz w:val="16"/>
                <w:szCs w:val="16"/>
              </w:rPr>
              <w:t>30</w:t>
            </w:r>
          </w:p>
        </w:tc>
        <w:tc>
          <w:tcPr>
            <w:tcW w:w="2400" w:type="dxa"/>
            <w:vAlign w:val="center"/>
          </w:tcPr>
          <w:p w14:paraId="299EE1D4" w14:textId="77777777" w:rsidR="00BC50AA" w:rsidRDefault="00000000">
            <w:pPr>
              <w:keepNext/>
              <w:spacing w:before="20" w:after="20" w:line="240" w:lineRule="auto"/>
              <w:jc w:val="center"/>
            </w:pPr>
            <w:r>
              <w:rPr>
                <w:rFonts w:ascii="Sitka Display" w:eastAsia="Times New Roman" w:hAnsi="Sitka Display" w:cs="Times New Roman"/>
                <w:sz w:val="16"/>
                <w:szCs w:val="16"/>
              </w:rPr>
              <w:t>65,097</w:t>
            </w:r>
          </w:p>
        </w:tc>
        <w:tc>
          <w:tcPr>
            <w:tcW w:w="2400" w:type="dxa"/>
            <w:vAlign w:val="center"/>
          </w:tcPr>
          <w:p w14:paraId="4F4A459A" w14:textId="77777777" w:rsidR="00BC50AA" w:rsidRDefault="00000000">
            <w:pPr>
              <w:keepNext/>
              <w:spacing w:before="20" w:after="20" w:line="240" w:lineRule="auto"/>
              <w:jc w:val="center"/>
            </w:pPr>
            <w:r>
              <w:rPr>
                <w:rFonts w:ascii="Sitka Display" w:eastAsia="Times New Roman" w:hAnsi="Sitka Display" w:cs="Times New Roman"/>
                <w:sz w:val="16"/>
                <w:szCs w:val="16"/>
              </w:rPr>
              <w:t>4.32</w:t>
            </w:r>
          </w:p>
        </w:tc>
        <w:tc>
          <w:tcPr>
            <w:tcW w:w="2026" w:type="dxa"/>
            <w:vAlign w:val="center"/>
          </w:tcPr>
          <w:p w14:paraId="6F5CF8A3" w14:textId="77777777" w:rsidR="00BC50AA" w:rsidRDefault="00000000">
            <w:pPr>
              <w:keepNext/>
              <w:spacing w:before="20" w:after="20" w:line="240" w:lineRule="auto"/>
              <w:jc w:val="center"/>
            </w:pPr>
            <w:r>
              <w:rPr>
                <w:rFonts w:ascii="Sitka Display" w:eastAsia="Times New Roman" w:hAnsi="Sitka Display" w:cs="Times New Roman"/>
                <w:sz w:val="16"/>
                <w:szCs w:val="16"/>
              </w:rPr>
              <w:t>4.5</w:t>
            </w:r>
          </w:p>
        </w:tc>
      </w:tr>
      <w:tr w:rsidR="00BC50AA" w14:paraId="38B2AD36" w14:textId="77777777">
        <w:trPr>
          <w:cantSplit/>
          <w:jc w:val="center"/>
        </w:trPr>
        <w:tc>
          <w:tcPr>
            <w:tcW w:w="2200" w:type="dxa"/>
            <w:vAlign w:val="center"/>
          </w:tcPr>
          <w:p w14:paraId="205C12A8" w14:textId="77777777" w:rsidR="00BC50AA" w:rsidRDefault="00000000">
            <w:pPr>
              <w:keepNext/>
              <w:spacing w:before="20" w:after="20" w:line="240" w:lineRule="auto"/>
            </w:pPr>
            <w:r>
              <w:rPr>
                <w:rFonts w:ascii="Sitka Display" w:eastAsia="Times New Roman" w:hAnsi="Sitka Display" w:cs="Times New Roman"/>
                <w:sz w:val="16"/>
                <w:szCs w:val="16"/>
              </w:rPr>
              <w:t>35</w:t>
            </w:r>
          </w:p>
        </w:tc>
        <w:tc>
          <w:tcPr>
            <w:tcW w:w="2400" w:type="dxa"/>
            <w:vAlign w:val="center"/>
          </w:tcPr>
          <w:p w14:paraId="07448CE7" w14:textId="77777777" w:rsidR="00BC50AA" w:rsidRDefault="00000000">
            <w:pPr>
              <w:keepNext/>
              <w:spacing w:before="20" w:after="20" w:line="240" w:lineRule="auto"/>
              <w:jc w:val="center"/>
            </w:pPr>
            <w:r>
              <w:rPr>
                <w:rFonts w:ascii="Sitka Display" w:eastAsia="Times New Roman" w:hAnsi="Sitka Display" w:cs="Times New Roman"/>
                <w:sz w:val="16"/>
                <w:szCs w:val="16"/>
              </w:rPr>
              <w:t>75,947</w:t>
            </w:r>
          </w:p>
        </w:tc>
        <w:tc>
          <w:tcPr>
            <w:tcW w:w="2400" w:type="dxa"/>
            <w:vAlign w:val="center"/>
          </w:tcPr>
          <w:p w14:paraId="6BDE3389" w14:textId="77777777" w:rsidR="00BC50AA" w:rsidRDefault="00000000">
            <w:pPr>
              <w:keepNext/>
              <w:spacing w:before="20" w:after="20" w:line="240" w:lineRule="auto"/>
              <w:jc w:val="center"/>
            </w:pPr>
            <w:r>
              <w:rPr>
                <w:rFonts w:ascii="Sitka Display" w:eastAsia="Times New Roman" w:hAnsi="Sitka Display" w:cs="Times New Roman"/>
                <w:sz w:val="16"/>
                <w:szCs w:val="16"/>
              </w:rPr>
              <w:t>5.04</w:t>
            </w:r>
          </w:p>
        </w:tc>
        <w:tc>
          <w:tcPr>
            <w:tcW w:w="2026" w:type="dxa"/>
            <w:vAlign w:val="center"/>
          </w:tcPr>
          <w:p w14:paraId="466C02C2" w14:textId="77777777" w:rsidR="00BC50AA" w:rsidRDefault="00000000">
            <w:pPr>
              <w:keepNext/>
              <w:spacing w:before="20" w:after="20" w:line="240" w:lineRule="auto"/>
              <w:jc w:val="center"/>
            </w:pPr>
            <w:r>
              <w:rPr>
                <w:rFonts w:ascii="Sitka Display" w:eastAsia="Times New Roman" w:hAnsi="Sitka Display" w:cs="Times New Roman"/>
                <w:sz w:val="16"/>
                <w:szCs w:val="16"/>
              </w:rPr>
              <w:t>3.9</w:t>
            </w:r>
          </w:p>
        </w:tc>
      </w:tr>
      <w:tr w:rsidR="00BC50AA" w14:paraId="2DB17563" w14:textId="77777777">
        <w:trPr>
          <w:cantSplit/>
          <w:jc w:val="center"/>
        </w:trPr>
        <w:tc>
          <w:tcPr>
            <w:tcW w:w="2200" w:type="dxa"/>
            <w:vAlign w:val="center"/>
          </w:tcPr>
          <w:p w14:paraId="39ABB733" w14:textId="77777777" w:rsidR="00BC50AA" w:rsidRDefault="00000000">
            <w:pPr>
              <w:keepNext/>
              <w:spacing w:before="20" w:after="20" w:line="240" w:lineRule="auto"/>
            </w:pPr>
            <w:r>
              <w:rPr>
                <w:rFonts w:ascii="Sitka Display" w:eastAsia="Times New Roman" w:hAnsi="Sitka Display" w:cs="Times New Roman"/>
                <w:sz w:val="16"/>
                <w:szCs w:val="16"/>
              </w:rPr>
              <w:t>40</w:t>
            </w:r>
          </w:p>
        </w:tc>
        <w:tc>
          <w:tcPr>
            <w:tcW w:w="2400" w:type="dxa"/>
            <w:vAlign w:val="center"/>
          </w:tcPr>
          <w:p w14:paraId="0B9FFD6B" w14:textId="77777777" w:rsidR="00BC50AA" w:rsidRDefault="00000000">
            <w:pPr>
              <w:keepNext/>
              <w:spacing w:before="20" w:after="20" w:line="240" w:lineRule="auto"/>
              <w:jc w:val="center"/>
            </w:pPr>
            <w:r>
              <w:rPr>
                <w:rFonts w:ascii="Sitka Display" w:eastAsia="Times New Roman" w:hAnsi="Sitka Display" w:cs="Times New Roman"/>
                <w:sz w:val="16"/>
                <w:szCs w:val="16"/>
              </w:rPr>
              <w:t>86,796</w:t>
            </w:r>
          </w:p>
        </w:tc>
        <w:tc>
          <w:tcPr>
            <w:tcW w:w="2400" w:type="dxa"/>
            <w:vAlign w:val="center"/>
          </w:tcPr>
          <w:p w14:paraId="13C995D7" w14:textId="77777777" w:rsidR="00BC50AA" w:rsidRDefault="00000000">
            <w:pPr>
              <w:keepNext/>
              <w:spacing w:before="20" w:after="20" w:line="240" w:lineRule="auto"/>
              <w:jc w:val="center"/>
            </w:pPr>
            <w:r>
              <w:rPr>
                <w:rFonts w:ascii="Sitka Display" w:eastAsia="Times New Roman" w:hAnsi="Sitka Display" w:cs="Times New Roman"/>
                <w:sz w:val="16"/>
                <w:szCs w:val="16"/>
              </w:rPr>
              <w:t>5.75</w:t>
            </w:r>
          </w:p>
        </w:tc>
        <w:tc>
          <w:tcPr>
            <w:tcW w:w="2026" w:type="dxa"/>
            <w:vAlign w:val="center"/>
          </w:tcPr>
          <w:p w14:paraId="378613C6" w14:textId="77777777" w:rsidR="00BC50AA" w:rsidRDefault="00000000">
            <w:pPr>
              <w:keepNext/>
              <w:spacing w:before="20" w:after="20" w:line="240" w:lineRule="auto"/>
              <w:jc w:val="center"/>
            </w:pPr>
            <w:r>
              <w:rPr>
                <w:rFonts w:ascii="Sitka Display" w:eastAsia="Times New Roman" w:hAnsi="Sitka Display" w:cs="Times New Roman"/>
                <w:sz w:val="16"/>
                <w:szCs w:val="16"/>
              </w:rPr>
              <w:t>3.4</w:t>
            </w:r>
          </w:p>
        </w:tc>
      </w:tr>
      <w:tr w:rsidR="00BC50AA" w14:paraId="6F54619F" w14:textId="77777777">
        <w:trPr>
          <w:cantSplit/>
          <w:jc w:val="center"/>
        </w:trPr>
        <w:tc>
          <w:tcPr>
            <w:tcW w:w="2200" w:type="dxa"/>
            <w:vAlign w:val="center"/>
          </w:tcPr>
          <w:p w14:paraId="0BF1245F" w14:textId="77777777" w:rsidR="00BC50AA" w:rsidRDefault="00000000">
            <w:pPr>
              <w:keepNext/>
              <w:spacing w:before="20" w:after="20" w:line="240" w:lineRule="auto"/>
            </w:pPr>
            <w:r>
              <w:rPr>
                <w:rFonts w:ascii="Sitka Display" w:eastAsia="Times New Roman" w:hAnsi="Sitka Display" w:cs="Times New Roman"/>
                <w:sz w:val="16"/>
                <w:szCs w:val="16"/>
              </w:rPr>
              <w:t>45</w:t>
            </w:r>
          </w:p>
        </w:tc>
        <w:tc>
          <w:tcPr>
            <w:tcW w:w="2400" w:type="dxa"/>
            <w:vAlign w:val="center"/>
          </w:tcPr>
          <w:p w14:paraId="3D0CF5FA" w14:textId="77777777" w:rsidR="00BC50AA" w:rsidRDefault="00000000">
            <w:pPr>
              <w:keepNext/>
              <w:spacing w:before="20" w:after="20" w:line="240" w:lineRule="auto"/>
              <w:jc w:val="center"/>
            </w:pPr>
            <w:r>
              <w:rPr>
                <w:rFonts w:ascii="Sitka Display" w:eastAsia="Times New Roman" w:hAnsi="Sitka Display" w:cs="Times New Roman"/>
                <w:sz w:val="16"/>
                <w:szCs w:val="16"/>
              </w:rPr>
              <w:t>97,646</w:t>
            </w:r>
          </w:p>
        </w:tc>
        <w:tc>
          <w:tcPr>
            <w:tcW w:w="2400" w:type="dxa"/>
            <w:vAlign w:val="center"/>
          </w:tcPr>
          <w:p w14:paraId="35454AC4" w14:textId="77777777" w:rsidR="00BC50AA" w:rsidRDefault="00000000">
            <w:pPr>
              <w:keepNext/>
              <w:spacing w:before="20" w:after="20" w:line="240" w:lineRule="auto"/>
              <w:jc w:val="center"/>
            </w:pPr>
            <w:r>
              <w:rPr>
                <w:rFonts w:ascii="Sitka Display" w:eastAsia="Times New Roman" w:hAnsi="Sitka Display" w:cs="Times New Roman"/>
                <w:sz w:val="16"/>
                <w:szCs w:val="16"/>
              </w:rPr>
              <w:t>6.47</w:t>
            </w:r>
          </w:p>
        </w:tc>
        <w:tc>
          <w:tcPr>
            <w:tcW w:w="2026" w:type="dxa"/>
            <w:vAlign w:val="center"/>
          </w:tcPr>
          <w:p w14:paraId="3E521DF7" w14:textId="77777777" w:rsidR="00BC50AA" w:rsidRDefault="00000000">
            <w:pPr>
              <w:keepNext/>
              <w:spacing w:before="20" w:after="20" w:line="240" w:lineRule="auto"/>
              <w:jc w:val="center"/>
            </w:pPr>
            <w:r>
              <w:rPr>
                <w:rFonts w:ascii="Sitka Display" w:eastAsia="Times New Roman" w:hAnsi="Sitka Display" w:cs="Times New Roman"/>
                <w:sz w:val="16"/>
                <w:szCs w:val="16"/>
              </w:rPr>
              <w:t>3.0</w:t>
            </w:r>
          </w:p>
        </w:tc>
      </w:tr>
      <w:tr w:rsidR="00BC50AA" w14:paraId="08B0EDF6" w14:textId="77777777">
        <w:trPr>
          <w:cantSplit/>
          <w:jc w:val="center"/>
        </w:trPr>
        <w:tc>
          <w:tcPr>
            <w:tcW w:w="2200" w:type="dxa"/>
            <w:tcBorders>
              <w:bottom w:val="single" w:sz="8" w:space="0" w:color="000000"/>
            </w:tcBorders>
            <w:vAlign w:val="center"/>
          </w:tcPr>
          <w:p w14:paraId="13320940" w14:textId="77777777" w:rsidR="00BC50AA" w:rsidRDefault="00000000">
            <w:pPr>
              <w:spacing w:before="20" w:after="20" w:line="240" w:lineRule="auto"/>
            </w:pPr>
            <w:r>
              <w:rPr>
                <w:rFonts w:ascii="Sitka Display" w:eastAsia="Times New Roman" w:hAnsi="Sitka Display" w:cs="Times New Roman"/>
                <w:sz w:val="16"/>
                <w:szCs w:val="16"/>
              </w:rPr>
              <w:t>50</w:t>
            </w:r>
          </w:p>
        </w:tc>
        <w:tc>
          <w:tcPr>
            <w:tcW w:w="2400" w:type="dxa"/>
            <w:tcBorders>
              <w:bottom w:val="single" w:sz="8" w:space="0" w:color="000000"/>
            </w:tcBorders>
            <w:vAlign w:val="center"/>
          </w:tcPr>
          <w:p w14:paraId="019992BA" w14:textId="77777777" w:rsidR="00BC50AA" w:rsidRDefault="00000000">
            <w:pPr>
              <w:spacing w:before="20" w:after="20" w:line="240" w:lineRule="auto"/>
              <w:jc w:val="center"/>
            </w:pPr>
            <w:r>
              <w:rPr>
                <w:rFonts w:ascii="Sitka Display" w:eastAsia="Times New Roman" w:hAnsi="Sitka Display" w:cs="Times New Roman"/>
                <w:sz w:val="16"/>
                <w:szCs w:val="16"/>
              </w:rPr>
              <w:t>108,495</w:t>
            </w:r>
          </w:p>
        </w:tc>
        <w:tc>
          <w:tcPr>
            <w:tcW w:w="2400" w:type="dxa"/>
            <w:tcBorders>
              <w:bottom w:val="single" w:sz="8" w:space="0" w:color="000000"/>
            </w:tcBorders>
            <w:vAlign w:val="center"/>
          </w:tcPr>
          <w:p w14:paraId="7B9E9F11" w14:textId="77777777" w:rsidR="00BC50AA" w:rsidRDefault="00000000">
            <w:pPr>
              <w:spacing w:before="20" w:after="20" w:line="240" w:lineRule="auto"/>
              <w:jc w:val="center"/>
            </w:pPr>
            <w:r>
              <w:rPr>
                <w:rFonts w:ascii="Sitka Display" w:eastAsia="Times New Roman" w:hAnsi="Sitka Display" w:cs="Times New Roman"/>
                <w:sz w:val="16"/>
                <w:szCs w:val="16"/>
              </w:rPr>
              <w:t>7.19</w:t>
            </w:r>
          </w:p>
        </w:tc>
        <w:tc>
          <w:tcPr>
            <w:tcW w:w="2026" w:type="dxa"/>
            <w:tcBorders>
              <w:bottom w:val="single" w:sz="8" w:space="0" w:color="000000"/>
            </w:tcBorders>
            <w:vAlign w:val="center"/>
          </w:tcPr>
          <w:p w14:paraId="0F49438B" w14:textId="77777777" w:rsidR="00BC50AA" w:rsidRDefault="00000000">
            <w:pPr>
              <w:spacing w:before="20" w:after="20" w:line="240" w:lineRule="auto"/>
              <w:jc w:val="center"/>
            </w:pPr>
            <w:r>
              <w:rPr>
                <w:rFonts w:ascii="Sitka Display" w:eastAsia="Times New Roman" w:hAnsi="Sitka Display" w:cs="Times New Roman"/>
                <w:sz w:val="16"/>
                <w:szCs w:val="16"/>
              </w:rPr>
              <w:t>2.7</w:t>
            </w:r>
          </w:p>
        </w:tc>
      </w:tr>
    </w:tbl>
    <w:p w14:paraId="06A5AE44" w14:textId="77777777" w:rsidR="00BC50AA" w:rsidRDefault="00000000">
      <w:pPr>
        <w:pStyle w:val="IJASParagrafAfterTablePicture"/>
      </w:pPr>
      <w:r>
        <w:rPr>
          <w:sz w:val="18"/>
          <w:szCs w:val="18"/>
        </w:rPr>
        <w:t>Vendor-claimed savings over the same cycles: 296,123 kWh. The scenario is a sensitivity band, not a verified saving.</w:t>
      </w:r>
    </w:p>
    <w:p w14:paraId="1D1B2D83" w14:textId="77777777" w:rsidR="00BC50AA" w:rsidRDefault="00000000">
      <w:pPr>
        <w:pStyle w:val="IjasPicture"/>
        <w:keepNext/>
        <w:spacing w:before="60" w:after="0"/>
      </w:pPr>
      <w:r>
        <w:rPr>
          <w:noProof/>
        </w:rPr>
        <w:lastRenderedPageBreak/>
        <w:drawing>
          <wp:inline distT="0" distB="0" distL="0" distR="0" wp14:anchorId="1A061E39" wp14:editId="77C22D3F">
            <wp:extent cx="4114800" cy="3084913"/>
            <wp:effectExtent l="0" t="0" r="0" b="0"/>
            <wp:docPr id="1024" name="Picture 1024" descr="Setback potential versus efficienc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 name="fig_23.png"/>
                    <pic:cNvPicPr/>
                  </pic:nvPicPr>
                  <pic:blipFill>
                    <a:blip r:embed="rId39"/>
                    <a:stretch>
                      <a:fillRect/>
                    </a:stretch>
                  </pic:blipFill>
                  <pic:spPr>
                    <a:xfrm>
                      <a:off x="0" y="0"/>
                      <a:ext cx="4114800" cy="3084913"/>
                    </a:xfrm>
                    <a:prstGeom prst="rect">
                      <a:avLst/>
                    </a:prstGeom>
                  </pic:spPr>
                </pic:pic>
              </a:graphicData>
            </a:graphic>
          </wp:inline>
        </w:drawing>
      </w:r>
    </w:p>
    <w:p w14:paraId="36ADC705" w14:textId="77777777" w:rsidR="00BC50AA" w:rsidRDefault="00000000">
      <w:pPr>
        <w:pStyle w:val="IjasPicture"/>
        <w:keepNext/>
        <w:spacing w:before="60" w:after="0"/>
      </w:pPr>
      <w:r>
        <w:rPr>
          <w:noProof/>
        </w:rPr>
        <w:drawing>
          <wp:inline distT="0" distB="0" distL="0" distR="0" wp14:anchorId="6F4EC118" wp14:editId="3B52B59F">
            <wp:extent cx="4572000" cy="3539278"/>
            <wp:effectExtent l="0" t="0" r="0" b="0"/>
            <wp:docPr id="1025" name="Picture 1025" descr="Monthly avoidable 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5" name="fig_24.png"/>
                    <pic:cNvPicPr/>
                  </pic:nvPicPr>
                  <pic:blipFill>
                    <a:blip r:embed="rId40"/>
                    <a:stretch>
                      <a:fillRect/>
                    </a:stretch>
                  </pic:blipFill>
                  <pic:spPr>
                    <a:xfrm>
                      <a:off x="0" y="0"/>
                      <a:ext cx="4572000" cy="3539278"/>
                    </a:xfrm>
                    <a:prstGeom prst="rect">
                      <a:avLst/>
                    </a:prstGeom>
                  </pic:spPr>
                </pic:pic>
              </a:graphicData>
            </a:graphic>
          </wp:inline>
        </w:drawing>
      </w:r>
    </w:p>
    <w:p w14:paraId="43B8C8C8" w14:textId="77777777" w:rsidR="00BC50AA" w:rsidRDefault="00000000">
      <w:pPr>
        <w:pStyle w:val="IjasPictureCaption"/>
        <w:jc w:val="both"/>
      </w:pPr>
      <w:r>
        <w:rPr>
          <w:b/>
        </w:rPr>
        <w:t xml:space="preserve">Figure 12. </w:t>
      </w:r>
      <w:r>
        <w:t>Illustrative set-back scenario. (a) Avoidable HVAC energy versus assumed curtailment efficiency, with the vendor-claimed total (dashed line). (b) Month-by-month observed HVAC load, modelled avoidable load at η = 25%, and the scaled gap (right axis).</w:t>
      </w:r>
    </w:p>
    <w:p w14:paraId="22FB82D0" w14:textId="77777777" w:rsidR="00BC50AA" w:rsidRDefault="00000000">
      <w:pPr>
        <w:pStyle w:val="IjasParagraf"/>
      </w:pPr>
      <w:r>
        <w:t xml:space="preserve">The vendor-claimed savings over the same ten cycles total 296,123 kWh. Relative to the implied counterfactual of (29), this is κ = 16.4% of HVAC energy (10.4% of total energy), with a monthly share from 10.0% in July to 28.1% in December. The claim is 2.7 times the avoidable energy of the most generous scenario (η = 50%) and 5.5 times that of the η = 25% case. Three explanations are possible and the data cannot tell them apart: (i) the savings come from mechanisms beyond vacancy-proportional set-back, such as set-point policy, scheduling, ventilation control or the repair of faults; (ii) the claimed baseline is overstated; or (iii) the curtailment efficiency is far higher than 50%. Because the scenario is </w:t>
      </w:r>
      <w:r>
        <w:lastRenderedPageBreak/>
        <w:t xml:space="preserve">applied to HVAC energy that is already post-retrofit, the comparison indicates orders of magnitude only. The sound conclusion is that the claim is </w:t>
      </w:r>
      <w:r>
        <w:rPr>
          <w:i/>
          <w:iCs/>
        </w:rPr>
        <w:t>unverified</w:t>
      </w:r>
      <w:r>
        <w:t>, not that it is wrong.</w:t>
      </w:r>
    </w:p>
    <w:p w14:paraId="25D63D75" w14:textId="77777777" w:rsidR="00BC50AA" w:rsidRDefault="00000000">
      <w:pPr>
        <w:pStyle w:val="IjasHeading2"/>
        <w:keepNext/>
      </w:pPr>
      <w:r>
        <w:t>3.10 Scientific statements on dynamic HVAC energy and IoT efficiency (RQ4)</w:t>
      </w:r>
    </w:p>
    <w:p w14:paraId="27006774" w14:textId="77777777" w:rsidR="00BC50AA" w:rsidRDefault="00000000">
      <w:pPr>
        <w:pStyle w:val="IjasParagraf"/>
      </w:pPr>
      <w:r>
        <w:t xml:space="preserve">The results can be condensed into eight statements about dynamic HVAC energy and about the efficiency that IoT devices deliver. Each statement is tied to its evidence and graded, so that readers can distinguish what the data establish from what they only suggest. The grades are: </w:t>
      </w:r>
      <w:r>
        <w:rPr>
          <w:i/>
          <w:iCs/>
        </w:rPr>
        <w:t>strong</w:t>
      </w:r>
      <w:r>
        <w:t xml:space="preserve"> (direct measurement, consistent across checks), </w:t>
      </w:r>
      <w:r>
        <w:rPr>
          <w:i/>
          <w:iCs/>
        </w:rPr>
        <w:t>moderate</w:t>
      </w:r>
      <w:r>
        <w:t xml:space="preserve"> (consistent but limited by sample size), </w:t>
      </w:r>
      <w:r>
        <w:rPr>
          <w:i/>
          <w:iCs/>
        </w:rPr>
        <w:t>suggestive</w:t>
      </w:r>
      <w:r>
        <w:t xml:space="preserve"> (direction supported, not statistically established) and </w:t>
      </w:r>
      <w:r>
        <w:rPr>
          <w:i/>
          <w:iCs/>
        </w:rPr>
        <w:t>not established</w:t>
      </w:r>
      <w:r>
        <w:t>.</w:t>
      </w:r>
    </w:p>
    <w:p w14:paraId="558D9E96" w14:textId="77777777" w:rsidR="00BC50AA" w:rsidRDefault="00000000">
      <w:pPr>
        <w:pStyle w:val="IJASTableCaption"/>
        <w:keepNext/>
        <w:jc w:val="both"/>
      </w:pPr>
      <w:r>
        <w:rPr>
          <w:b/>
          <w:bCs/>
        </w:rPr>
        <w:t xml:space="preserve">Table 15. </w:t>
      </w:r>
      <w:r>
        <w:t>Evidence-graded scientific statements.</w:t>
      </w:r>
    </w:p>
    <w:tbl>
      <w:tblPr>
        <w:tblW w:w="9026" w:type="dxa"/>
        <w:jc w:val="center"/>
        <w:tblLayout w:type="fixed"/>
        <w:tblCellMar>
          <w:left w:w="50" w:type="dxa"/>
          <w:right w:w="50" w:type="dxa"/>
        </w:tblCellMar>
        <w:tblLook w:val="04A0" w:firstRow="1" w:lastRow="0" w:firstColumn="1" w:lastColumn="0" w:noHBand="0" w:noVBand="1"/>
      </w:tblPr>
      <w:tblGrid>
        <w:gridCol w:w="600"/>
        <w:gridCol w:w="4900"/>
        <w:gridCol w:w="2100"/>
        <w:gridCol w:w="1426"/>
      </w:tblGrid>
      <w:tr w:rsidR="00BC50AA" w14:paraId="24FC99DB" w14:textId="77777777">
        <w:trPr>
          <w:cantSplit/>
          <w:tblHeader/>
          <w:jc w:val="center"/>
        </w:trPr>
        <w:tc>
          <w:tcPr>
            <w:tcW w:w="600" w:type="dxa"/>
            <w:tcBorders>
              <w:top w:val="single" w:sz="8" w:space="0" w:color="000000"/>
              <w:bottom w:val="single" w:sz="4" w:space="0" w:color="000000"/>
            </w:tcBorders>
            <w:vAlign w:val="center"/>
          </w:tcPr>
          <w:p w14:paraId="3509CB57" w14:textId="77777777" w:rsidR="00BC50AA" w:rsidRDefault="00000000">
            <w:pPr>
              <w:keepNext/>
              <w:spacing w:before="20" w:after="20" w:line="240" w:lineRule="auto"/>
              <w:jc w:val="center"/>
            </w:pPr>
            <w:r>
              <w:rPr>
                <w:rFonts w:ascii="Sitka Display" w:eastAsia="Times New Roman" w:hAnsi="Sitka Display" w:cs="Times New Roman"/>
                <w:b/>
                <w:bCs/>
                <w:sz w:val="16"/>
                <w:szCs w:val="16"/>
              </w:rPr>
              <w:t>ID</w:t>
            </w:r>
          </w:p>
        </w:tc>
        <w:tc>
          <w:tcPr>
            <w:tcW w:w="4900" w:type="dxa"/>
            <w:tcBorders>
              <w:top w:val="single" w:sz="8" w:space="0" w:color="000000"/>
              <w:bottom w:val="single" w:sz="4" w:space="0" w:color="000000"/>
            </w:tcBorders>
            <w:vAlign w:val="center"/>
          </w:tcPr>
          <w:p w14:paraId="53CAA331" w14:textId="77777777" w:rsidR="00BC50AA" w:rsidRDefault="00000000">
            <w:pPr>
              <w:keepNext/>
              <w:spacing w:before="20" w:after="20" w:line="240" w:lineRule="auto"/>
              <w:jc w:val="center"/>
            </w:pPr>
            <w:r>
              <w:rPr>
                <w:rFonts w:ascii="Sitka Display" w:eastAsia="Times New Roman" w:hAnsi="Sitka Display" w:cs="Times New Roman"/>
                <w:b/>
                <w:bCs/>
                <w:sz w:val="16"/>
                <w:szCs w:val="16"/>
              </w:rPr>
              <w:t>Statement</w:t>
            </w:r>
          </w:p>
        </w:tc>
        <w:tc>
          <w:tcPr>
            <w:tcW w:w="2100" w:type="dxa"/>
            <w:tcBorders>
              <w:top w:val="single" w:sz="8" w:space="0" w:color="000000"/>
              <w:bottom w:val="single" w:sz="4" w:space="0" w:color="000000"/>
            </w:tcBorders>
            <w:vAlign w:val="center"/>
          </w:tcPr>
          <w:p w14:paraId="1FE37FCC" w14:textId="77777777" w:rsidR="00BC50AA" w:rsidRDefault="00000000">
            <w:pPr>
              <w:keepNext/>
              <w:spacing w:before="20" w:after="20" w:line="240" w:lineRule="auto"/>
              <w:jc w:val="center"/>
            </w:pPr>
            <w:r>
              <w:rPr>
                <w:rFonts w:ascii="Sitka Display" w:eastAsia="Times New Roman" w:hAnsi="Sitka Display" w:cs="Times New Roman"/>
                <w:b/>
                <w:bCs/>
                <w:sz w:val="16"/>
                <w:szCs w:val="16"/>
              </w:rPr>
              <w:t>Evidence</w:t>
            </w:r>
          </w:p>
        </w:tc>
        <w:tc>
          <w:tcPr>
            <w:tcW w:w="1426" w:type="dxa"/>
            <w:tcBorders>
              <w:top w:val="single" w:sz="8" w:space="0" w:color="000000"/>
              <w:bottom w:val="single" w:sz="4" w:space="0" w:color="000000"/>
            </w:tcBorders>
            <w:vAlign w:val="center"/>
          </w:tcPr>
          <w:p w14:paraId="75AA6549" w14:textId="77777777" w:rsidR="00BC50AA" w:rsidRDefault="00000000">
            <w:pPr>
              <w:keepNext/>
              <w:spacing w:before="20" w:after="20" w:line="240" w:lineRule="auto"/>
              <w:jc w:val="center"/>
            </w:pPr>
            <w:r>
              <w:rPr>
                <w:rFonts w:ascii="Sitka Display" w:eastAsia="Times New Roman" w:hAnsi="Sitka Display" w:cs="Times New Roman"/>
                <w:b/>
                <w:bCs/>
                <w:sz w:val="16"/>
                <w:szCs w:val="16"/>
              </w:rPr>
              <w:t>Strength</w:t>
            </w:r>
          </w:p>
        </w:tc>
      </w:tr>
      <w:tr w:rsidR="00BC50AA" w14:paraId="6212A6B4" w14:textId="77777777">
        <w:trPr>
          <w:cantSplit/>
          <w:jc w:val="center"/>
        </w:trPr>
        <w:tc>
          <w:tcPr>
            <w:tcW w:w="600" w:type="dxa"/>
            <w:vAlign w:val="center"/>
          </w:tcPr>
          <w:p w14:paraId="09A7359D" w14:textId="77777777" w:rsidR="00BC50AA" w:rsidRDefault="00000000">
            <w:pPr>
              <w:keepNext/>
              <w:spacing w:before="20" w:after="20" w:line="240" w:lineRule="auto"/>
              <w:jc w:val="center"/>
            </w:pPr>
            <w:r>
              <w:rPr>
                <w:rFonts w:ascii="Sitka Display" w:eastAsia="Times New Roman" w:hAnsi="Sitka Display" w:cs="Times New Roman"/>
                <w:sz w:val="16"/>
                <w:szCs w:val="16"/>
              </w:rPr>
              <w:t>S1</w:t>
            </w:r>
          </w:p>
        </w:tc>
        <w:tc>
          <w:tcPr>
            <w:tcW w:w="4900" w:type="dxa"/>
            <w:vAlign w:val="center"/>
          </w:tcPr>
          <w:p w14:paraId="6EC06D59" w14:textId="77777777" w:rsidR="00BC50AA" w:rsidRDefault="00000000">
            <w:pPr>
              <w:keepNext/>
              <w:spacing w:before="20" w:after="20" w:line="240" w:lineRule="auto"/>
            </w:pPr>
            <w:r>
              <w:rPr>
                <w:rFonts w:ascii="Sitka Display" w:eastAsia="Times New Roman" w:hAnsi="Sitka Display" w:cs="Times New Roman"/>
                <w:sz w:val="16"/>
                <w:szCs w:val="16"/>
              </w:rPr>
              <w:t>HVAC is the dominant and weather-driven load of the hotel: it was 52.7% of metered energy in the sub-metered window, and CDD alone explains 70.6% of its variance (579 kWh per CDD). The relationship is not proportional, because intensity rises from 299 to 1,984 kWh/CDD towards the cool end of the season.</w:t>
            </w:r>
          </w:p>
        </w:tc>
        <w:tc>
          <w:tcPr>
            <w:tcW w:w="2100" w:type="dxa"/>
            <w:vAlign w:val="center"/>
          </w:tcPr>
          <w:p w14:paraId="672FDAB4" w14:textId="77777777" w:rsidR="00BC50AA" w:rsidRDefault="00000000">
            <w:pPr>
              <w:keepNext/>
              <w:spacing w:before="20" w:after="20" w:line="240" w:lineRule="auto"/>
            </w:pPr>
            <w:r>
              <w:rPr>
                <w:rFonts w:ascii="Sitka Display" w:eastAsia="Times New Roman" w:hAnsi="Sitka Display" w:cs="Times New Roman"/>
                <w:sz w:val="16"/>
                <w:szCs w:val="16"/>
              </w:rPr>
              <w:t>Table 4, Figure 2, Figure 4b</w:t>
            </w:r>
          </w:p>
        </w:tc>
        <w:tc>
          <w:tcPr>
            <w:tcW w:w="1426" w:type="dxa"/>
            <w:vAlign w:val="center"/>
          </w:tcPr>
          <w:p w14:paraId="31E61078" w14:textId="77777777" w:rsidR="00BC50AA" w:rsidRDefault="00000000">
            <w:pPr>
              <w:keepNext/>
              <w:spacing w:before="20" w:after="20" w:line="240" w:lineRule="auto"/>
              <w:jc w:val="center"/>
            </w:pPr>
            <w:r>
              <w:rPr>
                <w:rFonts w:ascii="Sitka Display" w:eastAsia="Times New Roman" w:hAnsi="Sitka Display" w:cs="Times New Roman"/>
                <w:sz w:val="16"/>
                <w:szCs w:val="16"/>
              </w:rPr>
              <w:t>Strong (n = 10)</w:t>
            </w:r>
          </w:p>
        </w:tc>
      </w:tr>
      <w:tr w:rsidR="00BC50AA" w14:paraId="4B122056" w14:textId="77777777">
        <w:trPr>
          <w:cantSplit/>
          <w:jc w:val="center"/>
        </w:trPr>
        <w:tc>
          <w:tcPr>
            <w:tcW w:w="600" w:type="dxa"/>
            <w:vAlign w:val="center"/>
          </w:tcPr>
          <w:p w14:paraId="009242CD" w14:textId="77777777" w:rsidR="00BC50AA" w:rsidRDefault="00000000">
            <w:pPr>
              <w:keepNext/>
              <w:spacing w:before="20" w:after="20" w:line="240" w:lineRule="auto"/>
              <w:jc w:val="center"/>
            </w:pPr>
            <w:r>
              <w:rPr>
                <w:rFonts w:ascii="Sitka Display" w:eastAsia="Times New Roman" w:hAnsi="Sitka Display" w:cs="Times New Roman"/>
                <w:sz w:val="16"/>
                <w:szCs w:val="16"/>
              </w:rPr>
              <w:t>S2</w:t>
            </w:r>
          </w:p>
        </w:tc>
        <w:tc>
          <w:tcPr>
            <w:tcW w:w="4900" w:type="dxa"/>
            <w:vAlign w:val="center"/>
          </w:tcPr>
          <w:p w14:paraId="06196C2C" w14:textId="77777777" w:rsidR="00BC50AA" w:rsidRDefault="00000000">
            <w:pPr>
              <w:keepNext/>
              <w:spacing w:before="20" w:after="20" w:line="240" w:lineRule="auto"/>
            </w:pPr>
            <w:r>
              <w:rPr>
                <w:rFonts w:ascii="Sitka Display" w:eastAsia="Times New Roman" w:hAnsi="Sitka Display" w:cs="Times New Roman"/>
                <w:sz w:val="16"/>
                <w:szCs w:val="16"/>
              </w:rPr>
              <w:t>Booking telemetry systematically overstates in-room presence. Sold-but-empty rooms averaged 0.237 occupancy points (26.4% of sold rooms), from 0.04 to 0.41, and the gap is largest in the cool-dry season.</w:t>
            </w:r>
          </w:p>
        </w:tc>
        <w:tc>
          <w:tcPr>
            <w:tcW w:w="2100" w:type="dxa"/>
            <w:vAlign w:val="center"/>
          </w:tcPr>
          <w:p w14:paraId="18578238" w14:textId="77777777" w:rsidR="00BC50AA" w:rsidRDefault="00000000">
            <w:pPr>
              <w:keepNext/>
              <w:spacing w:before="20" w:after="20" w:line="240" w:lineRule="auto"/>
            </w:pPr>
            <w:r>
              <w:rPr>
                <w:rFonts w:ascii="Sitka Display" w:eastAsia="Times New Roman" w:hAnsi="Sitka Display" w:cs="Times New Roman"/>
                <w:sz w:val="16"/>
                <w:szCs w:val="16"/>
              </w:rPr>
              <w:t>Table 5, Figure 3</w:t>
            </w:r>
          </w:p>
        </w:tc>
        <w:tc>
          <w:tcPr>
            <w:tcW w:w="1426" w:type="dxa"/>
            <w:vAlign w:val="center"/>
          </w:tcPr>
          <w:p w14:paraId="702B6016" w14:textId="77777777" w:rsidR="00BC50AA" w:rsidRDefault="00000000">
            <w:pPr>
              <w:keepNext/>
              <w:spacing w:before="20" w:after="20" w:line="240" w:lineRule="auto"/>
              <w:jc w:val="center"/>
            </w:pPr>
            <w:r>
              <w:rPr>
                <w:rFonts w:ascii="Sitka Display" w:eastAsia="Times New Roman" w:hAnsi="Sitka Display" w:cs="Times New Roman"/>
                <w:sz w:val="16"/>
                <w:szCs w:val="16"/>
              </w:rPr>
              <w:t>Strong (direct sensing, n = 14)</w:t>
            </w:r>
          </w:p>
        </w:tc>
      </w:tr>
      <w:tr w:rsidR="00BC50AA" w14:paraId="3213D110" w14:textId="77777777">
        <w:trPr>
          <w:cantSplit/>
          <w:jc w:val="center"/>
        </w:trPr>
        <w:tc>
          <w:tcPr>
            <w:tcW w:w="600" w:type="dxa"/>
            <w:vAlign w:val="center"/>
          </w:tcPr>
          <w:p w14:paraId="116F6853" w14:textId="77777777" w:rsidR="00BC50AA" w:rsidRDefault="00000000">
            <w:pPr>
              <w:keepNext/>
              <w:spacing w:before="20" w:after="20" w:line="240" w:lineRule="auto"/>
              <w:jc w:val="center"/>
            </w:pPr>
            <w:r>
              <w:rPr>
                <w:rFonts w:ascii="Sitka Display" w:eastAsia="Times New Roman" w:hAnsi="Sitka Display" w:cs="Times New Roman"/>
                <w:sz w:val="16"/>
                <w:szCs w:val="16"/>
              </w:rPr>
              <w:t>S3</w:t>
            </w:r>
          </w:p>
        </w:tc>
        <w:tc>
          <w:tcPr>
            <w:tcW w:w="4900" w:type="dxa"/>
            <w:vAlign w:val="center"/>
          </w:tcPr>
          <w:p w14:paraId="7A01ECE6" w14:textId="77777777" w:rsidR="00BC50AA" w:rsidRDefault="00000000">
            <w:pPr>
              <w:keepNext/>
              <w:spacing w:before="20" w:after="20" w:line="240" w:lineRule="auto"/>
            </w:pPr>
            <w:r>
              <w:rPr>
                <w:rFonts w:ascii="Sitka Display" w:eastAsia="Times New Roman" w:hAnsi="Sitka Display" w:cs="Times New Roman"/>
                <w:sz w:val="16"/>
                <w:szCs w:val="16"/>
              </w:rPr>
              <w:t>Sales occupancy is a poor linear proxy for presence (r = 0.21, about 4% of variance), so HVAC baselines that use it as the occupancy covariate mis-specify the load driver.</w:t>
            </w:r>
          </w:p>
        </w:tc>
        <w:tc>
          <w:tcPr>
            <w:tcW w:w="2100" w:type="dxa"/>
            <w:vAlign w:val="center"/>
          </w:tcPr>
          <w:p w14:paraId="36EA2EF6" w14:textId="77777777" w:rsidR="00BC50AA" w:rsidRDefault="00000000">
            <w:pPr>
              <w:keepNext/>
              <w:spacing w:before="20" w:after="20" w:line="240" w:lineRule="auto"/>
            </w:pPr>
            <w:r>
              <w:rPr>
                <w:rFonts w:ascii="Sitka Display" w:eastAsia="Times New Roman" w:hAnsi="Sitka Display" w:cs="Times New Roman"/>
                <w:sz w:val="16"/>
                <w:szCs w:val="16"/>
              </w:rPr>
              <w:t>Table 5, Table 7</w:t>
            </w:r>
          </w:p>
        </w:tc>
        <w:tc>
          <w:tcPr>
            <w:tcW w:w="1426" w:type="dxa"/>
            <w:vAlign w:val="center"/>
          </w:tcPr>
          <w:p w14:paraId="51187380" w14:textId="77777777" w:rsidR="00BC50AA" w:rsidRDefault="00000000">
            <w:pPr>
              <w:keepNext/>
              <w:spacing w:before="20" w:after="20" w:line="240" w:lineRule="auto"/>
              <w:jc w:val="center"/>
            </w:pPr>
            <w:r>
              <w:rPr>
                <w:rFonts w:ascii="Sitka Display" w:eastAsia="Times New Roman" w:hAnsi="Sitka Display" w:cs="Times New Roman"/>
                <w:sz w:val="16"/>
                <w:szCs w:val="16"/>
              </w:rPr>
              <w:t>Moderate</w:t>
            </w:r>
          </w:p>
        </w:tc>
      </w:tr>
      <w:tr w:rsidR="00BC50AA" w14:paraId="4B48CF65" w14:textId="77777777">
        <w:trPr>
          <w:cantSplit/>
          <w:jc w:val="center"/>
        </w:trPr>
        <w:tc>
          <w:tcPr>
            <w:tcW w:w="600" w:type="dxa"/>
            <w:vAlign w:val="center"/>
          </w:tcPr>
          <w:p w14:paraId="3D482B4E" w14:textId="77777777" w:rsidR="00BC50AA" w:rsidRDefault="00000000">
            <w:pPr>
              <w:keepNext/>
              <w:spacing w:before="20" w:after="20" w:line="240" w:lineRule="auto"/>
              <w:jc w:val="center"/>
            </w:pPr>
            <w:r>
              <w:rPr>
                <w:rFonts w:ascii="Sitka Display" w:eastAsia="Times New Roman" w:hAnsi="Sitka Display" w:cs="Times New Roman"/>
                <w:sz w:val="16"/>
                <w:szCs w:val="16"/>
              </w:rPr>
              <w:t>S4</w:t>
            </w:r>
          </w:p>
        </w:tc>
        <w:tc>
          <w:tcPr>
            <w:tcW w:w="4900" w:type="dxa"/>
            <w:vAlign w:val="center"/>
          </w:tcPr>
          <w:p w14:paraId="14B216AC" w14:textId="77777777" w:rsidR="00BC50AA" w:rsidRDefault="00000000">
            <w:pPr>
              <w:keepNext/>
              <w:spacing w:before="20" w:after="20" w:line="240" w:lineRule="auto"/>
            </w:pPr>
            <w:r>
              <w:rPr>
                <w:rFonts w:ascii="Sitka Display" w:eastAsia="Times New Roman" w:hAnsi="Sitka Display" w:cs="Times New Roman"/>
                <w:sz w:val="16"/>
                <w:szCs w:val="16"/>
              </w:rPr>
              <w:t>Adding sensed presence and the gap to weather improves LOOCV prediction of HVAC energy in direction and size (best R² 0.549 to 0.723; MAE −24%), consistently across five learner families, but not at a statistically established level.</w:t>
            </w:r>
          </w:p>
        </w:tc>
        <w:tc>
          <w:tcPr>
            <w:tcW w:w="2100" w:type="dxa"/>
            <w:vAlign w:val="center"/>
          </w:tcPr>
          <w:p w14:paraId="0F1C74F7" w14:textId="77777777" w:rsidR="00BC50AA" w:rsidRDefault="00000000">
            <w:pPr>
              <w:keepNext/>
              <w:spacing w:before="20" w:after="20" w:line="240" w:lineRule="auto"/>
            </w:pPr>
            <w:r>
              <w:rPr>
                <w:rFonts w:ascii="Sitka Display" w:eastAsia="Times New Roman" w:hAnsi="Sitka Display" w:cs="Times New Roman"/>
                <w:sz w:val="16"/>
                <w:szCs w:val="16"/>
              </w:rPr>
              <w:t>Table 10, Table 11, Figure 10</w:t>
            </w:r>
          </w:p>
        </w:tc>
        <w:tc>
          <w:tcPr>
            <w:tcW w:w="1426" w:type="dxa"/>
            <w:vAlign w:val="center"/>
          </w:tcPr>
          <w:p w14:paraId="51BFEF36" w14:textId="77777777" w:rsidR="00BC50AA" w:rsidRDefault="00000000">
            <w:pPr>
              <w:keepNext/>
              <w:spacing w:before="20" w:after="20" w:line="240" w:lineRule="auto"/>
              <w:jc w:val="center"/>
            </w:pPr>
            <w:r>
              <w:rPr>
                <w:rFonts w:ascii="Sitka Display" w:eastAsia="Times New Roman" w:hAnsi="Sitka Display" w:cs="Times New Roman"/>
                <w:sz w:val="16"/>
                <w:szCs w:val="16"/>
              </w:rPr>
              <w:t>Suggestive</w:t>
            </w:r>
          </w:p>
        </w:tc>
      </w:tr>
      <w:tr w:rsidR="00BC50AA" w14:paraId="06DDA97B" w14:textId="77777777">
        <w:trPr>
          <w:cantSplit/>
          <w:jc w:val="center"/>
        </w:trPr>
        <w:tc>
          <w:tcPr>
            <w:tcW w:w="600" w:type="dxa"/>
            <w:vAlign w:val="center"/>
          </w:tcPr>
          <w:p w14:paraId="43493B4B" w14:textId="77777777" w:rsidR="00BC50AA" w:rsidRDefault="00000000">
            <w:pPr>
              <w:keepNext/>
              <w:spacing w:before="20" w:after="20" w:line="240" w:lineRule="auto"/>
              <w:jc w:val="center"/>
            </w:pPr>
            <w:r>
              <w:rPr>
                <w:rFonts w:ascii="Sitka Display" w:eastAsia="Times New Roman" w:hAnsi="Sitka Display" w:cs="Times New Roman"/>
                <w:sz w:val="16"/>
                <w:szCs w:val="16"/>
              </w:rPr>
              <w:t>S5</w:t>
            </w:r>
          </w:p>
        </w:tc>
        <w:tc>
          <w:tcPr>
            <w:tcW w:w="4900" w:type="dxa"/>
            <w:vAlign w:val="center"/>
          </w:tcPr>
          <w:p w14:paraId="6B7491C6" w14:textId="77777777" w:rsidR="00BC50AA" w:rsidRDefault="00000000">
            <w:pPr>
              <w:keepNext/>
              <w:spacing w:before="20" w:after="20" w:line="240" w:lineRule="auto"/>
            </w:pPr>
            <w:r>
              <w:rPr>
                <w:rFonts w:ascii="Sitka Display" w:eastAsia="Times New Roman" w:hAnsi="Sitka Display" w:cs="Times New Roman"/>
                <w:sz w:val="16"/>
                <w:szCs w:val="16"/>
              </w:rPr>
              <w:t>Latent presence cannot be forecast out of sample from booking, season and weather at this data scale (nested R² = −0.79), and the reconstruction of the pre-sensing period is a constant. Presence must be sensed.</w:t>
            </w:r>
          </w:p>
        </w:tc>
        <w:tc>
          <w:tcPr>
            <w:tcW w:w="2100" w:type="dxa"/>
            <w:vAlign w:val="center"/>
          </w:tcPr>
          <w:p w14:paraId="7209377D" w14:textId="77777777" w:rsidR="00BC50AA" w:rsidRDefault="00000000">
            <w:pPr>
              <w:keepNext/>
              <w:spacing w:before="20" w:after="20" w:line="240" w:lineRule="auto"/>
            </w:pPr>
            <w:r>
              <w:rPr>
                <w:rFonts w:ascii="Sitka Display" w:eastAsia="Times New Roman" w:hAnsi="Sitka Display" w:cs="Times New Roman"/>
                <w:sz w:val="16"/>
                <w:szCs w:val="16"/>
              </w:rPr>
              <w:t>Table 8, Table 9, Figure 8</w:t>
            </w:r>
          </w:p>
        </w:tc>
        <w:tc>
          <w:tcPr>
            <w:tcW w:w="1426" w:type="dxa"/>
            <w:vAlign w:val="center"/>
          </w:tcPr>
          <w:p w14:paraId="66A2993D" w14:textId="77777777" w:rsidR="00BC50AA" w:rsidRDefault="00000000">
            <w:pPr>
              <w:keepNext/>
              <w:spacing w:before="20" w:after="20" w:line="240" w:lineRule="auto"/>
              <w:jc w:val="center"/>
            </w:pPr>
            <w:r>
              <w:rPr>
                <w:rFonts w:ascii="Sitka Display" w:eastAsia="Times New Roman" w:hAnsi="Sitka Display" w:cs="Times New Roman"/>
                <w:sz w:val="16"/>
                <w:szCs w:val="16"/>
              </w:rPr>
              <w:t>Strong (negative result)</w:t>
            </w:r>
          </w:p>
        </w:tc>
      </w:tr>
      <w:tr w:rsidR="00BC50AA" w14:paraId="33FF4027" w14:textId="77777777">
        <w:trPr>
          <w:cantSplit/>
          <w:jc w:val="center"/>
        </w:trPr>
        <w:tc>
          <w:tcPr>
            <w:tcW w:w="600" w:type="dxa"/>
            <w:vAlign w:val="center"/>
          </w:tcPr>
          <w:p w14:paraId="00BB91E1" w14:textId="77777777" w:rsidR="00BC50AA" w:rsidRDefault="00000000">
            <w:pPr>
              <w:keepNext/>
              <w:spacing w:before="20" w:after="20" w:line="240" w:lineRule="auto"/>
              <w:jc w:val="center"/>
            </w:pPr>
            <w:r>
              <w:rPr>
                <w:rFonts w:ascii="Sitka Display" w:eastAsia="Times New Roman" w:hAnsi="Sitka Display" w:cs="Times New Roman"/>
                <w:sz w:val="16"/>
                <w:szCs w:val="16"/>
              </w:rPr>
              <w:t>S6</w:t>
            </w:r>
          </w:p>
        </w:tc>
        <w:tc>
          <w:tcPr>
            <w:tcW w:w="4900" w:type="dxa"/>
            <w:vAlign w:val="center"/>
          </w:tcPr>
          <w:p w14:paraId="36D80F13" w14:textId="77777777" w:rsidR="00BC50AA" w:rsidRDefault="00000000">
            <w:pPr>
              <w:keepNext/>
              <w:spacing w:before="20" w:after="20" w:line="240" w:lineRule="auto"/>
            </w:pPr>
            <w:r>
              <w:rPr>
                <w:rFonts w:ascii="Sitka Display" w:eastAsia="Times New Roman" w:hAnsi="Sitka Display" w:cs="Times New Roman"/>
                <w:sz w:val="16"/>
                <w:szCs w:val="16"/>
              </w:rPr>
              <w:t>IoT automation was engaged most of the time (94.1% standard mode) but was disabled for 4.7% on average and 20.2% in the worst cycle; overrides are a material leakage path for savings.</w:t>
            </w:r>
          </w:p>
        </w:tc>
        <w:tc>
          <w:tcPr>
            <w:tcW w:w="2100" w:type="dxa"/>
            <w:vAlign w:val="center"/>
          </w:tcPr>
          <w:p w14:paraId="19C7176F" w14:textId="77777777" w:rsidR="00BC50AA" w:rsidRDefault="00000000">
            <w:pPr>
              <w:keepNext/>
              <w:spacing w:before="20" w:after="20" w:line="240" w:lineRule="auto"/>
            </w:pPr>
            <w:r>
              <w:rPr>
                <w:rFonts w:ascii="Sitka Display" w:eastAsia="Times New Roman" w:hAnsi="Sitka Display" w:cs="Times New Roman"/>
                <w:sz w:val="16"/>
                <w:szCs w:val="16"/>
              </w:rPr>
              <w:t>Figure 5a</w:t>
            </w:r>
          </w:p>
        </w:tc>
        <w:tc>
          <w:tcPr>
            <w:tcW w:w="1426" w:type="dxa"/>
            <w:vAlign w:val="center"/>
          </w:tcPr>
          <w:p w14:paraId="05DABFDD" w14:textId="77777777" w:rsidR="00BC50AA" w:rsidRDefault="00000000">
            <w:pPr>
              <w:keepNext/>
              <w:spacing w:before="20" w:after="20" w:line="240" w:lineRule="auto"/>
              <w:jc w:val="center"/>
            </w:pPr>
            <w:r>
              <w:rPr>
                <w:rFonts w:ascii="Sitka Display" w:eastAsia="Times New Roman" w:hAnsi="Sitka Display" w:cs="Times New Roman"/>
                <w:sz w:val="16"/>
                <w:szCs w:val="16"/>
              </w:rPr>
              <w:t>Moderate</w:t>
            </w:r>
          </w:p>
        </w:tc>
      </w:tr>
      <w:tr w:rsidR="00BC50AA" w14:paraId="47A0BB50" w14:textId="77777777">
        <w:trPr>
          <w:cantSplit/>
          <w:jc w:val="center"/>
        </w:trPr>
        <w:tc>
          <w:tcPr>
            <w:tcW w:w="600" w:type="dxa"/>
            <w:vAlign w:val="center"/>
          </w:tcPr>
          <w:p w14:paraId="624CDADA" w14:textId="77777777" w:rsidR="00BC50AA" w:rsidRDefault="00000000">
            <w:pPr>
              <w:keepNext/>
              <w:spacing w:before="20" w:after="20" w:line="240" w:lineRule="auto"/>
              <w:jc w:val="center"/>
            </w:pPr>
            <w:r>
              <w:rPr>
                <w:rFonts w:ascii="Sitka Display" w:eastAsia="Times New Roman" w:hAnsi="Sitka Display" w:cs="Times New Roman"/>
                <w:sz w:val="16"/>
                <w:szCs w:val="16"/>
              </w:rPr>
              <w:t>S7</w:t>
            </w:r>
          </w:p>
        </w:tc>
        <w:tc>
          <w:tcPr>
            <w:tcW w:w="4900" w:type="dxa"/>
            <w:vAlign w:val="center"/>
          </w:tcPr>
          <w:p w14:paraId="3974D05C" w14:textId="77777777" w:rsidR="00BC50AA" w:rsidRDefault="00000000">
            <w:pPr>
              <w:keepNext/>
              <w:spacing w:before="20" w:after="20" w:line="240" w:lineRule="auto"/>
            </w:pPr>
            <w:r>
              <w:rPr>
                <w:rFonts w:ascii="Sitka Display" w:eastAsia="Times New Roman" w:hAnsi="Sitka Display" w:cs="Times New Roman"/>
                <w:sz w:val="16"/>
                <w:szCs w:val="16"/>
              </w:rPr>
              <w:t>The vendor-claimed saving (296 MWh, 16.4% of the implied counterfactual) cannot be verified from these data: a vacancy-proportional set-back yields 10.8 to 108.5 MWh for 5% to 50% efficiency, and a naive year-on-year comparison shows higher, not lower, whole-building intensity.</w:t>
            </w:r>
          </w:p>
        </w:tc>
        <w:tc>
          <w:tcPr>
            <w:tcW w:w="2100" w:type="dxa"/>
            <w:vAlign w:val="center"/>
          </w:tcPr>
          <w:p w14:paraId="516A3A3A" w14:textId="77777777" w:rsidR="00BC50AA" w:rsidRDefault="00000000">
            <w:pPr>
              <w:keepNext/>
              <w:spacing w:before="20" w:after="20" w:line="240" w:lineRule="auto"/>
            </w:pPr>
            <w:r>
              <w:rPr>
                <w:rFonts w:ascii="Sitka Display" w:eastAsia="Times New Roman" w:hAnsi="Sitka Display" w:cs="Times New Roman"/>
                <w:sz w:val="16"/>
                <w:szCs w:val="16"/>
              </w:rPr>
              <w:t>Table 14, Table 13, Figure 12</w:t>
            </w:r>
          </w:p>
        </w:tc>
        <w:tc>
          <w:tcPr>
            <w:tcW w:w="1426" w:type="dxa"/>
            <w:vAlign w:val="center"/>
          </w:tcPr>
          <w:p w14:paraId="7348B6FB" w14:textId="77777777" w:rsidR="00BC50AA" w:rsidRDefault="00000000">
            <w:pPr>
              <w:keepNext/>
              <w:spacing w:before="20" w:after="20" w:line="240" w:lineRule="auto"/>
              <w:jc w:val="center"/>
            </w:pPr>
            <w:r>
              <w:rPr>
                <w:rFonts w:ascii="Sitka Display" w:eastAsia="Times New Roman" w:hAnsi="Sitka Display" w:cs="Times New Roman"/>
                <w:sz w:val="16"/>
                <w:szCs w:val="16"/>
              </w:rPr>
              <w:t>Not established</w:t>
            </w:r>
          </w:p>
        </w:tc>
      </w:tr>
      <w:tr w:rsidR="00BC50AA" w14:paraId="58786345" w14:textId="77777777">
        <w:trPr>
          <w:cantSplit/>
          <w:jc w:val="center"/>
        </w:trPr>
        <w:tc>
          <w:tcPr>
            <w:tcW w:w="600" w:type="dxa"/>
            <w:tcBorders>
              <w:bottom w:val="single" w:sz="8" w:space="0" w:color="000000"/>
            </w:tcBorders>
            <w:vAlign w:val="center"/>
          </w:tcPr>
          <w:p w14:paraId="7C3EB6EA" w14:textId="77777777" w:rsidR="00BC50AA" w:rsidRDefault="00000000">
            <w:pPr>
              <w:spacing w:before="20" w:after="20" w:line="240" w:lineRule="auto"/>
              <w:jc w:val="center"/>
            </w:pPr>
            <w:r>
              <w:rPr>
                <w:rFonts w:ascii="Sitka Display" w:eastAsia="Times New Roman" w:hAnsi="Sitka Display" w:cs="Times New Roman"/>
                <w:sz w:val="16"/>
                <w:szCs w:val="16"/>
              </w:rPr>
              <w:t>S8</w:t>
            </w:r>
          </w:p>
        </w:tc>
        <w:tc>
          <w:tcPr>
            <w:tcW w:w="4900" w:type="dxa"/>
            <w:tcBorders>
              <w:bottom w:val="single" w:sz="8" w:space="0" w:color="000000"/>
            </w:tcBorders>
            <w:vAlign w:val="center"/>
          </w:tcPr>
          <w:p w14:paraId="0CFC1A75" w14:textId="77777777" w:rsidR="00BC50AA" w:rsidRDefault="00000000">
            <w:pPr>
              <w:spacing w:before="20" w:after="20" w:line="240" w:lineRule="auto"/>
            </w:pPr>
            <w:r>
              <w:rPr>
                <w:rFonts w:ascii="Sitka Display" w:eastAsia="Times New Roman" w:hAnsi="Sitka Display" w:cs="Times New Roman"/>
                <w:sz w:val="16"/>
                <w:szCs w:val="16"/>
              </w:rPr>
              <w:t>The association between the gap and HVAC energy is confounded with season and with control-policy changes (25 to 24 °C in July 2025), and should be treated as predictive structure, not as a causal effect of vacancy.</w:t>
            </w:r>
          </w:p>
        </w:tc>
        <w:tc>
          <w:tcPr>
            <w:tcW w:w="2100" w:type="dxa"/>
            <w:tcBorders>
              <w:bottom w:val="single" w:sz="8" w:space="0" w:color="000000"/>
            </w:tcBorders>
            <w:vAlign w:val="center"/>
          </w:tcPr>
          <w:p w14:paraId="3E8FC043" w14:textId="77777777" w:rsidR="00BC50AA" w:rsidRDefault="00000000">
            <w:pPr>
              <w:spacing w:before="20" w:after="20" w:line="240" w:lineRule="auto"/>
            </w:pPr>
            <w:r>
              <w:rPr>
                <w:rFonts w:ascii="Sitka Display" w:eastAsia="Times New Roman" w:hAnsi="Sitka Display" w:cs="Times New Roman"/>
                <w:sz w:val="16"/>
                <w:szCs w:val="16"/>
              </w:rPr>
              <w:t>Table 6, Figure 5</w:t>
            </w:r>
          </w:p>
        </w:tc>
        <w:tc>
          <w:tcPr>
            <w:tcW w:w="1426" w:type="dxa"/>
            <w:tcBorders>
              <w:bottom w:val="single" w:sz="8" w:space="0" w:color="000000"/>
            </w:tcBorders>
            <w:vAlign w:val="center"/>
          </w:tcPr>
          <w:p w14:paraId="2BCFA84D" w14:textId="77777777" w:rsidR="00BC50AA" w:rsidRDefault="00000000">
            <w:pPr>
              <w:spacing w:before="20" w:after="20" w:line="240" w:lineRule="auto"/>
              <w:jc w:val="center"/>
            </w:pPr>
            <w:r>
              <w:rPr>
                <w:rFonts w:ascii="Sitka Display" w:eastAsia="Times New Roman" w:hAnsi="Sitka Display" w:cs="Times New Roman"/>
                <w:sz w:val="16"/>
                <w:szCs w:val="16"/>
              </w:rPr>
              <w:t>Moderate</w:t>
            </w:r>
          </w:p>
        </w:tc>
      </w:tr>
    </w:tbl>
    <w:p w14:paraId="1D852AFB" w14:textId="77777777" w:rsidR="00BC50AA" w:rsidRDefault="00BC50AA">
      <w:pPr>
        <w:pStyle w:val="IJASParagrafAfterTablePicture"/>
        <w:spacing w:before="0"/>
      </w:pPr>
    </w:p>
    <w:p w14:paraId="18CE9BA7" w14:textId="77777777" w:rsidR="00BC50AA" w:rsidRDefault="00000000">
      <w:pPr>
        <w:pStyle w:val="IjasParagraf"/>
      </w:pPr>
      <w:r>
        <w:t xml:space="preserve">Taken together, the statements describe what IoT devices contribute to HVAC efficiency in this case. Their most robust contribution is </w:t>
      </w:r>
      <w:r>
        <w:rPr>
          <w:i/>
          <w:iCs/>
        </w:rPr>
        <w:t>measurement</w:t>
      </w:r>
      <w:r>
        <w:t xml:space="preserve">: presence sensing and sub-metering reveal the occupancy divergence (S2) and the structure of HVAC demand (S1), which no booking system can provide, and they make a defensible baseline possible (S4, S5). Their </w:t>
      </w:r>
      <w:r>
        <w:rPr>
          <w:i/>
          <w:iCs/>
        </w:rPr>
        <w:t>control</w:t>
      </w:r>
      <w:r>
        <w:t xml:space="preserve"> contribution, the energy actually saved by presence-aware set-back, is plausible in direction, since a quarter of sold rooms are empty on average, but its magnitude is not established by these data (S7). Efficiency claims for dynamic HVAC should therefore be reported as measured, weather- and presence-normalised savings with an uncertainty interval, and not as the difference to an unspecified baseline.</w:t>
      </w:r>
    </w:p>
    <w:p w14:paraId="49361F8C" w14:textId="77777777" w:rsidR="00BC50AA" w:rsidRDefault="00000000">
      <w:pPr>
        <w:pStyle w:val="IjasHeading2"/>
        <w:keepNext/>
      </w:pPr>
      <w:r>
        <w:t>3.11 Recommendations for smart-building operators</w:t>
      </w:r>
    </w:p>
    <w:p w14:paraId="3C651B72" w14:textId="77777777" w:rsidR="00BC50AA" w:rsidRDefault="00000000">
      <w:pPr>
        <w:pStyle w:val="IjasParagraf"/>
      </w:pPr>
      <w:r>
        <w:t>The following recommendations are addressed to companies that operate or invest in smart buildings and IoT-based dynamic HVAC. Each recommendation is linked to the finding it rests on and to a key performance indicator (KPI) that makes it auditable. They are based on the evidence above and on established M&amp;V practice [12], [13]; where a recommendation goes beyond the data, it is engineering practice and is labelled as such in the text.</w:t>
      </w:r>
    </w:p>
    <w:p w14:paraId="0DDAB93C" w14:textId="77777777" w:rsidR="00BC50AA" w:rsidRDefault="00000000">
      <w:pPr>
        <w:pStyle w:val="IJASTableCaption"/>
        <w:keepNext/>
        <w:jc w:val="both"/>
      </w:pPr>
      <w:r>
        <w:rPr>
          <w:b/>
          <w:bCs/>
        </w:rPr>
        <w:lastRenderedPageBreak/>
        <w:t xml:space="preserve">Table 16. </w:t>
      </w:r>
      <w:r>
        <w:t>Recommendations for companies operating smart buildings.</w:t>
      </w:r>
    </w:p>
    <w:tbl>
      <w:tblPr>
        <w:tblW w:w="9026" w:type="dxa"/>
        <w:jc w:val="center"/>
        <w:tblLayout w:type="fixed"/>
        <w:tblCellMar>
          <w:left w:w="50" w:type="dxa"/>
          <w:right w:w="50" w:type="dxa"/>
        </w:tblCellMar>
        <w:tblLook w:val="04A0" w:firstRow="1" w:lastRow="0" w:firstColumn="1" w:lastColumn="0" w:noHBand="0" w:noVBand="1"/>
      </w:tblPr>
      <w:tblGrid>
        <w:gridCol w:w="500"/>
        <w:gridCol w:w="3900"/>
        <w:gridCol w:w="2400"/>
        <w:gridCol w:w="2226"/>
      </w:tblGrid>
      <w:tr w:rsidR="00BC50AA" w14:paraId="33005073" w14:textId="77777777">
        <w:trPr>
          <w:cantSplit/>
          <w:tblHeader/>
          <w:jc w:val="center"/>
        </w:trPr>
        <w:tc>
          <w:tcPr>
            <w:tcW w:w="500" w:type="dxa"/>
            <w:tcBorders>
              <w:top w:val="single" w:sz="8" w:space="0" w:color="000000"/>
              <w:bottom w:val="single" w:sz="4" w:space="0" w:color="000000"/>
            </w:tcBorders>
            <w:vAlign w:val="center"/>
          </w:tcPr>
          <w:p w14:paraId="1B00FDF4" w14:textId="77777777" w:rsidR="00BC50AA" w:rsidRDefault="00000000">
            <w:pPr>
              <w:keepNext/>
              <w:spacing w:before="20" w:after="20" w:line="240" w:lineRule="auto"/>
              <w:jc w:val="center"/>
            </w:pPr>
            <w:r>
              <w:rPr>
                <w:rFonts w:ascii="Sitka Display" w:eastAsia="Times New Roman" w:hAnsi="Sitka Display" w:cs="Times New Roman"/>
                <w:b/>
                <w:bCs/>
                <w:sz w:val="15"/>
                <w:szCs w:val="15"/>
              </w:rPr>
              <w:t>#</w:t>
            </w:r>
          </w:p>
        </w:tc>
        <w:tc>
          <w:tcPr>
            <w:tcW w:w="3900" w:type="dxa"/>
            <w:tcBorders>
              <w:top w:val="single" w:sz="8" w:space="0" w:color="000000"/>
              <w:bottom w:val="single" w:sz="4" w:space="0" w:color="000000"/>
            </w:tcBorders>
            <w:vAlign w:val="center"/>
          </w:tcPr>
          <w:p w14:paraId="101B343D" w14:textId="77777777" w:rsidR="00BC50AA" w:rsidRDefault="00000000">
            <w:pPr>
              <w:keepNext/>
              <w:spacing w:before="20" w:after="20" w:line="240" w:lineRule="auto"/>
              <w:jc w:val="center"/>
            </w:pPr>
            <w:r>
              <w:rPr>
                <w:rFonts w:ascii="Sitka Display" w:eastAsia="Times New Roman" w:hAnsi="Sitka Display" w:cs="Times New Roman"/>
                <w:b/>
                <w:bCs/>
                <w:sz w:val="15"/>
                <w:szCs w:val="15"/>
              </w:rPr>
              <w:t>Recommendation</w:t>
            </w:r>
          </w:p>
        </w:tc>
        <w:tc>
          <w:tcPr>
            <w:tcW w:w="2400" w:type="dxa"/>
            <w:tcBorders>
              <w:top w:val="single" w:sz="8" w:space="0" w:color="000000"/>
              <w:bottom w:val="single" w:sz="4" w:space="0" w:color="000000"/>
            </w:tcBorders>
            <w:vAlign w:val="center"/>
          </w:tcPr>
          <w:p w14:paraId="7EAFBD48" w14:textId="77777777" w:rsidR="00BC50AA" w:rsidRDefault="00000000">
            <w:pPr>
              <w:keepNext/>
              <w:spacing w:before="20" w:after="20" w:line="240" w:lineRule="auto"/>
              <w:jc w:val="center"/>
            </w:pPr>
            <w:r>
              <w:rPr>
                <w:rFonts w:ascii="Sitka Display" w:eastAsia="Times New Roman" w:hAnsi="Sitka Display" w:cs="Times New Roman"/>
                <w:b/>
                <w:bCs/>
                <w:sz w:val="15"/>
                <w:szCs w:val="15"/>
              </w:rPr>
              <w:t>Finding it rests on</w:t>
            </w:r>
          </w:p>
        </w:tc>
        <w:tc>
          <w:tcPr>
            <w:tcW w:w="2226" w:type="dxa"/>
            <w:tcBorders>
              <w:top w:val="single" w:sz="8" w:space="0" w:color="000000"/>
              <w:bottom w:val="single" w:sz="4" w:space="0" w:color="000000"/>
            </w:tcBorders>
            <w:vAlign w:val="center"/>
          </w:tcPr>
          <w:p w14:paraId="36FD6B0B" w14:textId="77777777" w:rsidR="00BC50AA" w:rsidRDefault="00000000">
            <w:pPr>
              <w:keepNext/>
              <w:spacing w:before="20" w:after="20" w:line="240" w:lineRule="auto"/>
              <w:jc w:val="center"/>
            </w:pPr>
            <w:r>
              <w:rPr>
                <w:rFonts w:ascii="Sitka Display" w:eastAsia="Times New Roman" w:hAnsi="Sitka Display" w:cs="Times New Roman"/>
                <w:b/>
                <w:bCs/>
                <w:sz w:val="15"/>
                <w:szCs w:val="15"/>
              </w:rPr>
              <w:t>KPI</w:t>
            </w:r>
          </w:p>
        </w:tc>
      </w:tr>
      <w:tr w:rsidR="00BC50AA" w14:paraId="591ABB16" w14:textId="77777777">
        <w:trPr>
          <w:cantSplit/>
          <w:jc w:val="center"/>
        </w:trPr>
        <w:tc>
          <w:tcPr>
            <w:tcW w:w="500" w:type="dxa"/>
            <w:vAlign w:val="center"/>
          </w:tcPr>
          <w:p w14:paraId="2E1B223F" w14:textId="77777777" w:rsidR="00BC50AA" w:rsidRDefault="00000000">
            <w:pPr>
              <w:keepNext/>
              <w:spacing w:before="20" w:after="20" w:line="240" w:lineRule="auto"/>
              <w:jc w:val="center"/>
            </w:pPr>
            <w:r>
              <w:rPr>
                <w:rFonts w:ascii="Sitka Display" w:eastAsia="Times New Roman" w:hAnsi="Sitka Display" w:cs="Times New Roman"/>
                <w:sz w:val="15"/>
                <w:szCs w:val="15"/>
              </w:rPr>
              <w:t>R1</w:t>
            </w:r>
          </w:p>
        </w:tc>
        <w:tc>
          <w:tcPr>
            <w:tcW w:w="3900" w:type="dxa"/>
            <w:vAlign w:val="center"/>
          </w:tcPr>
          <w:p w14:paraId="61FD95E3" w14:textId="77777777" w:rsidR="00BC50AA" w:rsidRDefault="00000000">
            <w:pPr>
              <w:keepNext/>
              <w:spacing w:before="20" w:after="20" w:line="240" w:lineRule="auto"/>
            </w:pPr>
            <w:r>
              <w:rPr>
                <w:rFonts w:ascii="Sitka Display" w:eastAsia="Times New Roman" w:hAnsi="Sitka Display" w:cs="Times New Roman"/>
                <w:b/>
                <w:bCs/>
                <w:sz w:val="15"/>
                <w:szCs w:val="15"/>
              </w:rPr>
              <w:t>Sensor first.</w:t>
            </w:r>
            <w:r>
              <w:rPr>
                <w:rFonts w:ascii="Sitka Display" w:eastAsia="Times New Roman" w:hAnsi="Sitka Display" w:cs="Times New Roman"/>
                <w:sz w:val="15"/>
                <w:szCs w:val="15"/>
              </w:rPr>
              <w:t xml:space="preserve"> Install presence sensing and HVAC sub-metering before, or at least together with, any automation retrofit, and keep a clean pre-period of at least 12 months of paired data.</w:t>
            </w:r>
          </w:p>
        </w:tc>
        <w:tc>
          <w:tcPr>
            <w:tcW w:w="2400" w:type="dxa"/>
            <w:vAlign w:val="center"/>
          </w:tcPr>
          <w:p w14:paraId="586C1ED9" w14:textId="77777777" w:rsidR="00BC50AA" w:rsidRDefault="00000000">
            <w:pPr>
              <w:keepNext/>
              <w:spacing w:before="20" w:after="20" w:line="240" w:lineRule="auto"/>
            </w:pPr>
            <w:r>
              <w:rPr>
                <w:rFonts w:ascii="Sitka Display" w:eastAsia="Times New Roman" w:hAnsi="Sitka Display" w:cs="Times New Roman"/>
                <w:sz w:val="15"/>
                <w:szCs w:val="15"/>
              </w:rPr>
              <w:t>S5: the pre-sensing period cannot be reconstructed; only 10 sub-metered cycles exist.</w:t>
            </w:r>
          </w:p>
        </w:tc>
        <w:tc>
          <w:tcPr>
            <w:tcW w:w="2226" w:type="dxa"/>
            <w:vAlign w:val="center"/>
          </w:tcPr>
          <w:p w14:paraId="46E84E90" w14:textId="77777777" w:rsidR="00BC50AA" w:rsidRDefault="00000000">
            <w:pPr>
              <w:keepNext/>
              <w:spacing w:before="20" w:after="20" w:line="240" w:lineRule="auto"/>
            </w:pPr>
            <w:r>
              <w:rPr>
                <w:rFonts w:ascii="Sitka Display" w:eastAsia="Times New Roman" w:hAnsi="Sitka Display" w:cs="Times New Roman"/>
                <w:sz w:val="15"/>
                <w:szCs w:val="15"/>
              </w:rPr>
              <w:t>Months of paired sensor and sub-meter data before go-live</w:t>
            </w:r>
          </w:p>
        </w:tc>
      </w:tr>
      <w:tr w:rsidR="00BC50AA" w14:paraId="045C9196" w14:textId="77777777">
        <w:trPr>
          <w:cantSplit/>
          <w:jc w:val="center"/>
        </w:trPr>
        <w:tc>
          <w:tcPr>
            <w:tcW w:w="500" w:type="dxa"/>
            <w:vAlign w:val="center"/>
          </w:tcPr>
          <w:p w14:paraId="71880D7C" w14:textId="77777777" w:rsidR="00BC50AA" w:rsidRDefault="00000000">
            <w:pPr>
              <w:keepNext/>
              <w:spacing w:before="20" w:after="20" w:line="240" w:lineRule="auto"/>
              <w:jc w:val="center"/>
            </w:pPr>
            <w:r>
              <w:rPr>
                <w:rFonts w:ascii="Sitka Display" w:eastAsia="Times New Roman" w:hAnsi="Sitka Display" w:cs="Times New Roman"/>
                <w:sz w:val="15"/>
                <w:szCs w:val="15"/>
              </w:rPr>
              <w:t>R2</w:t>
            </w:r>
          </w:p>
        </w:tc>
        <w:tc>
          <w:tcPr>
            <w:tcW w:w="3900" w:type="dxa"/>
            <w:vAlign w:val="center"/>
          </w:tcPr>
          <w:p w14:paraId="0B7A4DBA" w14:textId="77777777" w:rsidR="00BC50AA" w:rsidRDefault="00000000">
            <w:pPr>
              <w:keepNext/>
              <w:spacing w:before="20" w:after="20" w:line="240" w:lineRule="auto"/>
            </w:pPr>
            <w:r>
              <w:rPr>
                <w:rFonts w:ascii="Sitka Display" w:eastAsia="Times New Roman" w:hAnsi="Sitka Display" w:cs="Times New Roman"/>
                <w:b/>
                <w:bCs/>
                <w:sz w:val="15"/>
                <w:szCs w:val="15"/>
              </w:rPr>
              <w:t>Use sensed presence, not sales occupancy,</w:t>
            </w:r>
            <w:r>
              <w:rPr>
                <w:rFonts w:ascii="Sitka Display" w:eastAsia="Times New Roman" w:hAnsi="Sitka Display" w:cs="Times New Roman"/>
                <w:sz w:val="15"/>
                <w:szCs w:val="15"/>
              </w:rPr>
              <w:t xml:space="preserve"> as the occupancy covariate in HVAC baselines; keep booking data for arrival and departure timing.</w:t>
            </w:r>
          </w:p>
        </w:tc>
        <w:tc>
          <w:tcPr>
            <w:tcW w:w="2400" w:type="dxa"/>
            <w:vAlign w:val="center"/>
          </w:tcPr>
          <w:p w14:paraId="6E049FD3" w14:textId="77777777" w:rsidR="00BC50AA" w:rsidRDefault="00000000">
            <w:pPr>
              <w:keepNext/>
              <w:spacing w:before="20" w:after="20" w:line="240" w:lineRule="auto"/>
            </w:pPr>
            <w:r>
              <w:rPr>
                <w:rFonts w:ascii="Sitka Display" w:eastAsia="Times New Roman" w:hAnsi="Sitka Display" w:cs="Times New Roman"/>
                <w:sz w:val="15"/>
                <w:szCs w:val="15"/>
              </w:rPr>
              <w:t>S2, S3, S4: 26.4% of sold rooms are empty; presence features improved all non-degenerate learners.</w:t>
            </w:r>
          </w:p>
        </w:tc>
        <w:tc>
          <w:tcPr>
            <w:tcW w:w="2226" w:type="dxa"/>
            <w:vAlign w:val="center"/>
          </w:tcPr>
          <w:p w14:paraId="427457E4" w14:textId="77777777" w:rsidR="00BC50AA" w:rsidRDefault="00000000">
            <w:pPr>
              <w:keepNext/>
              <w:spacing w:before="20" w:after="20" w:line="240" w:lineRule="auto"/>
            </w:pPr>
            <w:r>
              <w:rPr>
                <w:rFonts w:ascii="Sitka Display" w:eastAsia="Times New Roman" w:hAnsi="Sitka Display" w:cs="Times New Roman"/>
                <w:sz w:val="15"/>
                <w:szCs w:val="15"/>
              </w:rPr>
              <w:t>Baseline CV(RMSE) and NMBE per ASHRAE Guideline 14</w:t>
            </w:r>
          </w:p>
        </w:tc>
      </w:tr>
      <w:tr w:rsidR="00BC50AA" w14:paraId="20C4A1CC" w14:textId="77777777">
        <w:trPr>
          <w:cantSplit/>
          <w:jc w:val="center"/>
        </w:trPr>
        <w:tc>
          <w:tcPr>
            <w:tcW w:w="500" w:type="dxa"/>
            <w:vAlign w:val="center"/>
          </w:tcPr>
          <w:p w14:paraId="6E49CD1B" w14:textId="77777777" w:rsidR="00BC50AA" w:rsidRDefault="00000000">
            <w:pPr>
              <w:keepNext/>
              <w:spacing w:before="20" w:after="20" w:line="240" w:lineRule="auto"/>
              <w:jc w:val="center"/>
            </w:pPr>
            <w:r>
              <w:rPr>
                <w:rFonts w:ascii="Sitka Display" w:eastAsia="Times New Roman" w:hAnsi="Sitka Display" w:cs="Times New Roman"/>
                <w:sz w:val="15"/>
                <w:szCs w:val="15"/>
              </w:rPr>
              <w:t>R3</w:t>
            </w:r>
          </w:p>
        </w:tc>
        <w:tc>
          <w:tcPr>
            <w:tcW w:w="3900" w:type="dxa"/>
            <w:vAlign w:val="center"/>
          </w:tcPr>
          <w:p w14:paraId="204E65B1" w14:textId="77777777" w:rsidR="00BC50AA" w:rsidRDefault="00000000">
            <w:pPr>
              <w:keepNext/>
              <w:spacing w:before="20" w:after="20" w:line="240" w:lineRule="auto"/>
            </w:pPr>
            <w:r>
              <w:rPr>
                <w:rFonts w:ascii="Sitka Display" w:eastAsia="Times New Roman" w:hAnsi="Sitka Display" w:cs="Times New Roman"/>
                <w:b/>
                <w:bCs/>
                <w:sz w:val="15"/>
                <w:szCs w:val="15"/>
              </w:rPr>
              <w:t>Move to daily or hourly resolution.</w:t>
            </w:r>
            <w:r>
              <w:rPr>
                <w:rFonts w:ascii="Sitka Display" w:eastAsia="Times New Roman" w:hAnsi="Sitka Display" w:cs="Times New Roman"/>
                <w:sz w:val="15"/>
                <w:szCs w:val="15"/>
              </w:rPr>
              <w:t xml:space="preserve"> Combine PMS check-in and check-out events with room-level sensor data.</w:t>
            </w:r>
          </w:p>
        </w:tc>
        <w:tc>
          <w:tcPr>
            <w:tcW w:w="2400" w:type="dxa"/>
            <w:vAlign w:val="center"/>
          </w:tcPr>
          <w:p w14:paraId="7AA00BE4" w14:textId="77777777" w:rsidR="00BC50AA" w:rsidRDefault="00000000">
            <w:pPr>
              <w:keepNext/>
              <w:spacing w:before="20" w:after="20" w:line="240" w:lineRule="auto"/>
            </w:pPr>
            <w:r>
              <w:rPr>
                <w:rFonts w:ascii="Sitka Display" w:eastAsia="Times New Roman" w:hAnsi="Sitka Display" w:cs="Times New Roman"/>
                <w:sz w:val="15"/>
                <w:szCs w:val="15"/>
              </w:rPr>
              <w:t>Section 3.12: ten monthly points cannot support statistical conclusions.</w:t>
            </w:r>
          </w:p>
        </w:tc>
        <w:tc>
          <w:tcPr>
            <w:tcW w:w="2226" w:type="dxa"/>
            <w:vAlign w:val="center"/>
          </w:tcPr>
          <w:p w14:paraId="68F52CCD" w14:textId="77777777" w:rsidR="00BC50AA" w:rsidRDefault="00000000">
            <w:pPr>
              <w:keepNext/>
              <w:spacing w:before="20" w:after="20" w:line="240" w:lineRule="auto"/>
            </w:pPr>
            <w:r>
              <w:rPr>
                <w:rFonts w:ascii="Sitka Display" w:eastAsia="Times New Roman" w:hAnsi="Sitka Display" w:cs="Times New Roman"/>
                <w:sz w:val="15"/>
                <w:szCs w:val="15"/>
              </w:rPr>
              <w:t>Number of observations; width of bootstrap intervals</w:t>
            </w:r>
          </w:p>
        </w:tc>
      </w:tr>
      <w:tr w:rsidR="00BC50AA" w14:paraId="1E1268D2" w14:textId="77777777">
        <w:trPr>
          <w:cantSplit/>
          <w:jc w:val="center"/>
        </w:trPr>
        <w:tc>
          <w:tcPr>
            <w:tcW w:w="500" w:type="dxa"/>
            <w:vAlign w:val="center"/>
          </w:tcPr>
          <w:p w14:paraId="327FC31C" w14:textId="77777777" w:rsidR="00BC50AA" w:rsidRDefault="00000000">
            <w:pPr>
              <w:keepNext/>
              <w:spacing w:before="20" w:after="20" w:line="240" w:lineRule="auto"/>
              <w:jc w:val="center"/>
            </w:pPr>
            <w:r>
              <w:rPr>
                <w:rFonts w:ascii="Sitka Display" w:eastAsia="Times New Roman" w:hAnsi="Sitka Display" w:cs="Times New Roman"/>
                <w:sz w:val="15"/>
                <w:szCs w:val="15"/>
              </w:rPr>
              <w:t>R4</w:t>
            </w:r>
          </w:p>
        </w:tc>
        <w:tc>
          <w:tcPr>
            <w:tcW w:w="3900" w:type="dxa"/>
            <w:vAlign w:val="center"/>
          </w:tcPr>
          <w:p w14:paraId="6A6CE542" w14:textId="77777777" w:rsidR="00BC50AA" w:rsidRDefault="00000000">
            <w:pPr>
              <w:keepNext/>
              <w:spacing w:before="20" w:after="20" w:line="240" w:lineRule="auto"/>
            </w:pPr>
            <w:r>
              <w:rPr>
                <w:rFonts w:ascii="Sitka Display" w:eastAsia="Times New Roman" w:hAnsi="Sitka Display" w:cs="Times New Roman"/>
                <w:b/>
                <w:bCs/>
                <w:sz w:val="15"/>
                <w:szCs w:val="15"/>
              </w:rPr>
              <w:t>Verify savings causally.</w:t>
            </w:r>
            <w:r>
              <w:rPr>
                <w:rFonts w:ascii="Sitka Display" w:eastAsia="Times New Roman" w:hAnsi="Sitka Display" w:cs="Times New Roman"/>
                <w:sz w:val="15"/>
                <w:szCs w:val="15"/>
              </w:rPr>
              <w:t xml:space="preserve"> Use a staged roll-out with control floors or wings, or an interrupted time-series design, and separate set-point policy changes from occupancy effects.</w:t>
            </w:r>
          </w:p>
        </w:tc>
        <w:tc>
          <w:tcPr>
            <w:tcW w:w="2400" w:type="dxa"/>
            <w:vAlign w:val="center"/>
          </w:tcPr>
          <w:p w14:paraId="6EA3F7E1" w14:textId="77777777" w:rsidR="00BC50AA" w:rsidRDefault="00000000">
            <w:pPr>
              <w:keepNext/>
              <w:spacing w:before="20" w:after="20" w:line="240" w:lineRule="auto"/>
            </w:pPr>
            <w:r>
              <w:rPr>
                <w:rFonts w:ascii="Sitka Display" w:eastAsia="Times New Roman" w:hAnsi="Sitka Display" w:cs="Times New Roman"/>
                <w:sz w:val="15"/>
                <w:szCs w:val="15"/>
              </w:rPr>
              <w:t>S7, S8: policy and weather change together; naive pre/post comparison shows higher intensity.</w:t>
            </w:r>
          </w:p>
        </w:tc>
        <w:tc>
          <w:tcPr>
            <w:tcW w:w="2226" w:type="dxa"/>
            <w:vAlign w:val="center"/>
          </w:tcPr>
          <w:p w14:paraId="236969F4" w14:textId="77777777" w:rsidR="00BC50AA" w:rsidRDefault="00000000">
            <w:pPr>
              <w:keepNext/>
              <w:spacing w:before="20" w:after="20" w:line="240" w:lineRule="auto"/>
            </w:pPr>
            <w:r>
              <w:rPr>
                <w:rFonts w:ascii="Sitka Display" w:eastAsia="Times New Roman" w:hAnsi="Sitka Display" w:cs="Times New Roman"/>
                <w:sz w:val="15"/>
                <w:szCs w:val="15"/>
              </w:rPr>
              <w:t>Verified saving with 95% interval; pre-registered baseline</w:t>
            </w:r>
          </w:p>
        </w:tc>
      </w:tr>
      <w:tr w:rsidR="00BC50AA" w14:paraId="28644227" w14:textId="77777777">
        <w:trPr>
          <w:cantSplit/>
          <w:jc w:val="center"/>
        </w:trPr>
        <w:tc>
          <w:tcPr>
            <w:tcW w:w="500" w:type="dxa"/>
            <w:vAlign w:val="center"/>
          </w:tcPr>
          <w:p w14:paraId="434BF616" w14:textId="77777777" w:rsidR="00BC50AA" w:rsidRDefault="00000000">
            <w:pPr>
              <w:keepNext/>
              <w:spacing w:before="20" w:after="20" w:line="240" w:lineRule="auto"/>
              <w:jc w:val="center"/>
            </w:pPr>
            <w:r>
              <w:rPr>
                <w:rFonts w:ascii="Sitka Display" w:eastAsia="Times New Roman" w:hAnsi="Sitka Display" w:cs="Times New Roman"/>
                <w:sz w:val="15"/>
                <w:szCs w:val="15"/>
              </w:rPr>
              <w:t>R5</w:t>
            </w:r>
          </w:p>
        </w:tc>
        <w:tc>
          <w:tcPr>
            <w:tcW w:w="3900" w:type="dxa"/>
            <w:vAlign w:val="center"/>
          </w:tcPr>
          <w:p w14:paraId="542C93DD" w14:textId="77777777" w:rsidR="00BC50AA" w:rsidRDefault="00000000">
            <w:pPr>
              <w:keepNext/>
              <w:spacing w:before="20" w:after="20" w:line="240" w:lineRule="auto"/>
            </w:pPr>
            <w:r>
              <w:rPr>
                <w:rFonts w:ascii="Sitka Display" w:eastAsia="Times New Roman" w:hAnsi="Sitka Display" w:cs="Times New Roman"/>
                <w:b/>
                <w:bCs/>
                <w:sz w:val="15"/>
                <w:szCs w:val="15"/>
              </w:rPr>
              <w:t>Require transparent vendor claims.</w:t>
            </w:r>
            <w:r>
              <w:rPr>
                <w:rFonts w:ascii="Sitka Display" w:eastAsia="Times New Roman" w:hAnsi="Sitka Display" w:cs="Times New Roman"/>
                <w:sz w:val="15"/>
                <w:szCs w:val="15"/>
              </w:rPr>
              <w:t xml:space="preserve"> Ask for the baseline model, covariates and uncertainty, and tie payments to verified savings.</w:t>
            </w:r>
          </w:p>
        </w:tc>
        <w:tc>
          <w:tcPr>
            <w:tcW w:w="2400" w:type="dxa"/>
            <w:vAlign w:val="center"/>
          </w:tcPr>
          <w:p w14:paraId="4D317860" w14:textId="77777777" w:rsidR="00BC50AA" w:rsidRDefault="00000000">
            <w:pPr>
              <w:keepNext/>
              <w:spacing w:before="20" w:after="20" w:line="240" w:lineRule="auto"/>
            </w:pPr>
            <w:r>
              <w:rPr>
                <w:rFonts w:ascii="Sitka Display" w:eastAsia="Times New Roman" w:hAnsi="Sitka Display" w:cs="Times New Roman"/>
                <w:sz w:val="15"/>
                <w:szCs w:val="15"/>
              </w:rPr>
              <w:t>S7: 296 MWh (16.4%) is not reproducible from vacancy-proportional set-back.</w:t>
            </w:r>
          </w:p>
        </w:tc>
        <w:tc>
          <w:tcPr>
            <w:tcW w:w="2226" w:type="dxa"/>
            <w:vAlign w:val="center"/>
          </w:tcPr>
          <w:p w14:paraId="7DE3D4B6" w14:textId="77777777" w:rsidR="00BC50AA" w:rsidRDefault="00000000">
            <w:pPr>
              <w:keepNext/>
              <w:spacing w:before="20" w:after="20" w:line="240" w:lineRule="auto"/>
            </w:pPr>
            <w:r>
              <w:rPr>
                <w:rFonts w:ascii="Sitka Display" w:eastAsia="Times New Roman" w:hAnsi="Sitka Display" w:cs="Times New Roman"/>
                <w:sz w:val="15"/>
                <w:szCs w:val="15"/>
              </w:rPr>
              <w:t>Claimed versus verified savings ratio</w:t>
            </w:r>
          </w:p>
        </w:tc>
      </w:tr>
      <w:tr w:rsidR="00BC50AA" w14:paraId="783C2CDA" w14:textId="77777777">
        <w:trPr>
          <w:cantSplit/>
          <w:jc w:val="center"/>
        </w:trPr>
        <w:tc>
          <w:tcPr>
            <w:tcW w:w="500" w:type="dxa"/>
            <w:vAlign w:val="center"/>
          </w:tcPr>
          <w:p w14:paraId="294AABB6" w14:textId="77777777" w:rsidR="00BC50AA" w:rsidRDefault="00000000">
            <w:pPr>
              <w:keepNext/>
              <w:spacing w:before="20" w:after="20" w:line="240" w:lineRule="auto"/>
              <w:jc w:val="center"/>
            </w:pPr>
            <w:r>
              <w:rPr>
                <w:rFonts w:ascii="Sitka Display" w:eastAsia="Times New Roman" w:hAnsi="Sitka Display" w:cs="Times New Roman"/>
                <w:sz w:val="15"/>
                <w:szCs w:val="15"/>
              </w:rPr>
              <w:t>R6</w:t>
            </w:r>
          </w:p>
        </w:tc>
        <w:tc>
          <w:tcPr>
            <w:tcW w:w="3900" w:type="dxa"/>
            <w:vAlign w:val="center"/>
          </w:tcPr>
          <w:p w14:paraId="30AA1AEB" w14:textId="77777777" w:rsidR="00BC50AA" w:rsidRDefault="00000000">
            <w:pPr>
              <w:keepNext/>
              <w:spacing w:before="20" w:after="20" w:line="240" w:lineRule="auto"/>
            </w:pPr>
            <w:r>
              <w:rPr>
                <w:rFonts w:ascii="Sitka Display" w:eastAsia="Times New Roman" w:hAnsi="Sitka Display" w:cs="Times New Roman"/>
                <w:b/>
                <w:bCs/>
                <w:sz w:val="15"/>
                <w:szCs w:val="15"/>
              </w:rPr>
              <w:t>Presence-aware set-back with comfort safeguards</w:t>
            </w:r>
            <w:r>
              <w:rPr>
                <w:rFonts w:ascii="Sitka Display" w:eastAsia="Times New Roman" w:hAnsi="Sitka Display" w:cs="Times New Roman"/>
                <w:sz w:val="15"/>
                <w:szCs w:val="15"/>
              </w:rPr>
              <w:t xml:space="preserve"> (engineering practice). Limit set-back depth and use pre-conditioning triggered by arrival forecasts, because humidity control is essential in warm climates.</w:t>
            </w:r>
          </w:p>
        </w:tc>
        <w:tc>
          <w:tcPr>
            <w:tcW w:w="2400" w:type="dxa"/>
            <w:vAlign w:val="center"/>
          </w:tcPr>
          <w:p w14:paraId="08D76CE3" w14:textId="77777777" w:rsidR="00BC50AA" w:rsidRDefault="00000000">
            <w:pPr>
              <w:keepNext/>
              <w:spacing w:before="20" w:after="20" w:line="240" w:lineRule="auto"/>
            </w:pPr>
            <w:r>
              <w:rPr>
                <w:rFonts w:ascii="Sitka Display" w:eastAsia="Times New Roman" w:hAnsi="Sitka Display" w:cs="Times New Roman"/>
                <w:sz w:val="15"/>
                <w:szCs w:val="15"/>
              </w:rPr>
              <w:t>S2: large cool-dry-season gap offers the most room for set-back.</w:t>
            </w:r>
          </w:p>
        </w:tc>
        <w:tc>
          <w:tcPr>
            <w:tcW w:w="2226" w:type="dxa"/>
            <w:vAlign w:val="center"/>
          </w:tcPr>
          <w:p w14:paraId="4B78E6D4" w14:textId="77777777" w:rsidR="00BC50AA" w:rsidRDefault="00000000">
            <w:pPr>
              <w:keepNext/>
              <w:spacing w:before="20" w:after="20" w:line="240" w:lineRule="auto"/>
            </w:pPr>
            <w:r>
              <w:rPr>
                <w:rFonts w:ascii="Sitka Display" w:eastAsia="Times New Roman" w:hAnsi="Sitka Display" w:cs="Times New Roman"/>
                <w:sz w:val="15"/>
                <w:szCs w:val="15"/>
              </w:rPr>
              <w:t>Share of vacant-sold room-hours under set-back; humidity excursions; comfort complaints</w:t>
            </w:r>
          </w:p>
        </w:tc>
      </w:tr>
      <w:tr w:rsidR="00BC50AA" w14:paraId="7C74F03A" w14:textId="77777777">
        <w:trPr>
          <w:cantSplit/>
          <w:jc w:val="center"/>
        </w:trPr>
        <w:tc>
          <w:tcPr>
            <w:tcW w:w="500" w:type="dxa"/>
            <w:vAlign w:val="center"/>
          </w:tcPr>
          <w:p w14:paraId="37919F3B" w14:textId="77777777" w:rsidR="00BC50AA" w:rsidRDefault="00000000">
            <w:pPr>
              <w:keepNext/>
              <w:spacing w:before="20" w:after="20" w:line="240" w:lineRule="auto"/>
              <w:jc w:val="center"/>
            </w:pPr>
            <w:r>
              <w:rPr>
                <w:rFonts w:ascii="Sitka Display" w:eastAsia="Times New Roman" w:hAnsi="Sitka Display" w:cs="Times New Roman"/>
                <w:sz w:val="15"/>
                <w:szCs w:val="15"/>
              </w:rPr>
              <w:t>R7</w:t>
            </w:r>
          </w:p>
        </w:tc>
        <w:tc>
          <w:tcPr>
            <w:tcW w:w="3900" w:type="dxa"/>
            <w:vAlign w:val="center"/>
          </w:tcPr>
          <w:p w14:paraId="689673F9" w14:textId="77777777" w:rsidR="00BC50AA" w:rsidRDefault="00000000">
            <w:pPr>
              <w:keepNext/>
              <w:spacing w:before="20" w:after="20" w:line="240" w:lineRule="auto"/>
            </w:pPr>
            <w:r>
              <w:rPr>
                <w:rFonts w:ascii="Sitka Display" w:eastAsia="Times New Roman" w:hAnsi="Sitka Display" w:cs="Times New Roman"/>
                <w:b/>
                <w:bCs/>
                <w:sz w:val="15"/>
                <w:szCs w:val="15"/>
              </w:rPr>
              <w:t>Treat overrides as leakage.</w:t>
            </w:r>
            <w:r>
              <w:rPr>
                <w:rFonts w:ascii="Sitka Display" w:eastAsia="Times New Roman" w:hAnsi="Sitka Display" w:cs="Times New Roman"/>
                <w:sz w:val="15"/>
                <w:szCs w:val="15"/>
              </w:rPr>
              <w:t xml:space="preserve"> Monitor the share of time with automation disabled and investigate peaks.</w:t>
            </w:r>
          </w:p>
        </w:tc>
        <w:tc>
          <w:tcPr>
            <w:tcW w:w="2400" w:type="dxa"/>
            <w:vAlign w:val="center"/>
          </w:tcPr>
          <w:p w14:paraId="6EEBF39E" w14:textId="77777777" w:rsidR="00BC50AA" w:rsidRDefault="00000000">
            <w:pPr>
              <w:keepNext/>
              <w:spacing w:before="20" w:after="20" w:line="240" w:lineRule="auto"/>
            </w:pPr>
            <w:r>
              <w:rPr>
                <w:rFonts w:ascii="Sitka Display" w:eastAsia="Times New Roman" w:hAnsi="Sitka Display" w:cs="Times New Roman"/>
                <w:sz w:val="15"/>
                <w:szCs w:val="15"/>
              </w:rPr>
              <w:t>S6: 4.7% on average, 20.2% in September 2025.</w:t>
            </w:r>
          </w:p>
        </w:tc>
        <w:tc>
          <w:tcPr>
            <w:tcW w:w="2226" w:type="dxa"/>
            <w:vAlign w:val="center"/>
          </w:tcPr>
          <w:p w14:paraId="6CEDDE45" w14:textId="77777777" w:rsidR="00BC50AA" w:rsidRDefault="00000000">
            <w:pPr>
              <w:keepNext/>
              <w:spacing w:before="20" w:after="20" w:line="240" w:lineRule="auto"/>
            </w:pPr>
            <w:r>
              <w:rPr>
                <w:rFonts w:ascii="Sitka Display" w:eastAsia="Times New Roman" w:hAnsi="Sitka Display" w:cs="Times New Roman"/>
                <w:sz w:val="15"/>
                <w:szCs w:val="15"/>
              </w:rPr>
              <w:t>Disabled-mode share per month</w:t>
            </w:r>
          </w:p>
        </w:tc>
      </w:tr>
      <w:tr w:rsidR="00BC50AA" w14:paraId="7DFAC7BB" w14:textId="77777777">
        <w:trPr>
          <w:cantSplit/>
          <w:jc w:val="center"/>
        </w:trPr>
        <w:tc>
          <w:tcPr>
            <w:tcW w:w="500" w:type="dxa"/>
            <w:vAlign w:val="center"/>
          </w:tcPr>
          <w:p w14:paraId="2D30E851" w14:textId="77777777" w:rsidR="00BC50AA" w:rsidRDefault="00000000">
            <w:pPr>
              <w:keepNext/>
              <w:spacing w:before="20" w:after="20" w:line="240" w:lineRule="auto"/>
              <w:jc w:val="center"/>
            </w:pPr>
            <w:r>
              <w:rPr>
                <w:rFonts w:ascii="Sitka Display" w:eastAsia="Times New Roman" w:hAnsi="Sitka Display" w:cs="Times New Roman"/>
                <w:sz w:val="15"/>
                <w:szCs w:val="15"/>
              </w:rPr>
              <w:t>R8</w:t>
            </w:r>
          </w:p>
        </w:tc>
        <w:tc>
          <w:tcPr>
            <w:tcW w:w="3900" w:type="dxa"/>
            <w:vAlign w:val="center"/>
          </w:tcPr>
          <w:p w14:paraId="484D4005" w14:textId="77777777" w:rsidR="00BC50AA" w:rsidRDefault="00000000">
            <w:pPr>
              <w:keepNext/>
              <w:spacing w:before="20" w:after="20" w:line="240" w:lineRule="auto"/>
            </w:pPr>
            <w:r>
              <w:rPr>
                <w:rFonts w:ascii="Sitka Display" w:eastAsia="Times New Roman" w:hAnsi="Sitka Display" w:cs="Times New Roman"/>
                <w:b/>
                <w:bCs/>
                <w:sz w:val="15"/>
                <w:szCs w:val="15"/>
              </w:rPr>
              <w:t>Report normalised efficiency KPIs</w:t>
            </w:r>
            <w:r>
              <w:rPr>
                <w:rFonts w:ascii="Sitka Display" w:eastAsia="Times New Roman" w:hAnsi="Sitka Display" w:cs="Times New Roman"/>
                <w:sz w:val="15"/>
                <w:szCs w:val="15"/>
              </w:rPr>
              <w:t xml:space="preserve"> every month: kWh per CDD, presence-normalised intensity and the occupancy gap.</w:t>
            </w:r>
          </w:p>
        </w:tc>
        <w:tc>
          <w:tcPr>
            <w:tcW w:w="2400" w:type="dxa"/>
            <w:vAlign w:val="center"/>
          </w:tcPr>
          <w:p w14:paraId="569DDC6D" w14:textId="77777777" w:rsidR="00BC50AA" w:rsidRDefault="00000000">
            <w:pPr>
              <w:keepNext/>
              <w:spacing w:before="20" w:after="20" w:line="240" w:lineRule="auto"/>
            </w:pPr>
            <w:r>
              <w:rPr>
                <w:rFonts w:ascii="Sitka Display" w:eastAsia="Times New Roman" w:hAnsi="Sitka Display" w:cs="Times New Roman"/>
                <w:sz w:val="15"/>
                <w:szCs w:val="15"/>
              </w:rPr>
              <w:t>S1, S2: intensity is not constant and the gap is seasonal.</w:t>
            </w:r>
          </w:p>
        </w:tc>
        <w:tc>
          <w:tcPr>
            <w:tcW w:w="2226" w:type="dxa"/>
            <w:vAlign w:val="center"/>
          </w:tcPr>
          <w:p w14:paraId="011E2EEC" w14:textId="77777777" w:rsidR="00BC50AA" w:rsidRDefault="00000000">
            <w:pPr>
              <w:keepNext/>
              <w:spacing w:before="20" w:after="20" w:line="240" w:lineRule="auto"/>
            </w:pPr>
            <w:r>
              <w:rPr>
                <w:rFonts w:ascii="Sitka Display" w:eastAsia="Times New Roman" w:hAnsi="Sitka Display" w:cs="Times New Roman"/>
                <w:i/>
                <w:iCs/>
                <w:sz w:val="15"/>
                <w:szCs w:val="15"/>
              </w:rPr>
              <w:t>I</w:t>
            </w:r>
            <w:r>
              <w:rPr>
                <w:rFonts w:ascii="Sitka Display" w:eastAsia="Times New Roman" w:hAnsi="Sitka Display" w:cs="Times New Roman"/>
                <w:sz w:val="15"/>
                <w:szCs w:val="15"/>
              </w:rPr>
              <w:t xml:space="preserve">, </w:t>
            </w:r>
            <w:r>
              <w:rPr>
                <w:rFonts w:ascii="Sitka Display" w:eastAsia="Times New Roman" w:hAnsi="Sitka Display" w:cs="Times New Roman"/>
                <w:i/>
                <w:iCs/>
                <w:sz w:val="15"/>
                <w:szCs w:val="15"/>
              </w:rPr>
              <w:t>I</w:t>
            </w:r>
            <w:r>
              <w:rPr>
                <w:rFonts w:ascii="Sitka Display" w:eastAsia="Times New Roman" w:hAnsi="Sitka Display" w:cs="Times New Roman"/>
                <w:sz w:val="15"/>
                <w:szCs w:val="15"/>
                <w:vertAlign w:val="superscript"/>
              </w:rPr>
              <w:t>phys</w:t>
            </w:r>
            <w:r>
              <w:rPr>
                <w:rFonts w:ascii="Sitka Display" w:eastAsia="Times New Roman" w:hAnsi="Sitka Display" w:cs="Times New Roman"/>
                <w:sz w:val="15"/>
                <w:szCs w:val="15"/>
              </w:rPr>
              <w:t xml:space="preserve"> and Δ</w:t>
            </w:r>
            <w:r>
              <w:rPr>
                <w:rFonts w:ascii="Sitka Display" w:eastAsia="Times New Roman" w:hAnsi="Sitka Display" w:cs="Times New Roman"/>
                <w:i/>
                <w:iCs/>
                <w:sz w:val="15"/>
                <w:szCs w:val="15"/>
              </w:rPr>
              <w:t>O</w:t>
            </w:r>
            <w:r>
              <w:rPr>
                <w:rFonts w:ascii="Sitka Display" w:eastAsia="Times New Roman" w:hAnsi="Sitka Display" w:cs="Times New Roman"/>
                <w:sz w:val="15"/>
                <w:szCs w:val="15"/>
              </w:rPr>
              <w:t xml:space="preserve"> dashboard</w:t>
            </w:r>
          </w:p>
        </w:tc>
      </w:tr>
      <w:tr w:rsidR="00BC50AA" w14:paraId="3F866DC5" w14:textId="77777777">
        <w:trPr>
          <w:cantSplit/>
          <w:jc w:val="center"/>
        </w:trPr>
        <w:tc>
          <w:tcPr>
            <w:tcW w:w="500" w:type="dxa"/>
            <w:vAlign w:val="center"/>
          </w:tcPr>
          <w:p w14:paraId="18CD5363" w14:textId="77777777" w:rsidR="00BC50AA" w:rsidRDefault="00000000">
            <w:pPr>
              <w:keepNext/>
              <w:spacing w:before="20" w:after="20" w:line="240" w:lineRule="auto"/>
              <w:jc w:val="center"/>
            </w:pPr>
            <w:r>
              <w:rPr>
                <w:rFonts w:ascii="Sitka Display" w:eastAsia="Times New Roman" w:hAnsi="Sitka Display" w:cs="Times New Roman"/>
                <w:sz w:val="15"/>
                <w:szCs w:val="15"/>
              </w:rPr>
              <w:t>R9</w:t>
            </w:r>
          </w:p>
        </w:tc>
        <w:tc>
          <w:tcPr>
            <w:tcW w:w="3900" w:type="dxa"/>
            <w:vAlign w:val="center"/>
          </w:tcPr>
          <w:p w14:paraId="1804C520" w14:textId="77777777" w:rsidR="00BC50AA" w:rsidRDefault="00000000">
            <w:pPr>
              <w:keepNext/>
              <w:spacing w:before="20" w:after="20" w:line="240" w:lineRule="auto"/>
            </w:pPr>
            <w:r>
              <w:rPr>
                <w:rFonts w:ascii="Sitka Display" w:eastAsia="Times New Roman" w:hAnsi="Sitka Display" w:cs="Times New Roman"/>
                <w:b/>
                <w:bCs/>
                <w:sz w:val="15"/>
                <w:szCs w:val="15"/>
              </w:rPr>
              <w:t>Govern the models.</w:t>
            </w:r>
            <w:r>
              <w:rPr>
                <w:rFonts w:ascii="Sitka Display" w:eastAsia="Times New Roman" w:hAnsi="Sitka Display" w:cs="Times New Roman"/>
                <w:sz w:val="15"/>
                <w:szCs w:val="15"/>
              </w:rPr>
              <w:t xml:space="preserve"> Prefer simple regularised models with few features at small </w:t>
            </w:r>
            <w:r>
              <w:rPr>
                <w:rFonts w:ascii="Sitka Display" w:eastAsia="Times New Roman" w:hAnsi="Sitka Display" w:cs="Times New Roman"/>
                <w:i/>
                <w:iCs/>
                <w:sz w:val="15"/>
                <w:szCs w:val="15"/>
              </w:rPr>
              <w:t>n</w:t>
            </w:r>
            <w:r>
              <w:rPr>
                <w:rFonts w:ascii="Sitka Display" w:eastAsia="Times New Roman" w:hAnsi="Sitka Display" w:cs="Times New Roman"/>
                <w:sz w:val="15"/>
                <w:szCs w:val="15"/>
              </w:rPr>
              <w:t>; enforce non-negative forecasts and monotonicity in CDD; publish intervals; retrain when control policy changes.</w:t>
            </w:r>
          </w:p>
        </w:tc>
        <w:tc>
          <w:tcPr>
            <w:tcW w:w="2400" w:type="dxa"/>
            <w:vAlign w:val="center"/>
          </w:tcPr>
          <w:p w14:paraId="0A0B0D08" w14:textId="77777777" w:rsidR="00BC50AA" w:rsidRDefault="00000000">
            <w:pPr>
              <w:keepNext/>
              <w:spacing w:before="20" w:after="20" w:line="240" w:lineRule="auto"/>
            </w:pPr>
            <w:r>
              <w:rPr>
                <w:rFonts w:ascii="Sitka Display" w:eastAsia="Times New Roman" w:hAnsi="Sitka Display" w:cs="Times New Roman"/>
                <w:sz w:val="15"/>
                <w:szCs w:val="15"/>
              </w:rPr>
              <w:t>Section 3.7: a negative forecast of −24,164 kWh; B+ over-fits with five features.</w:t>
            </w:r>
          </w:p>
        </w:tc>
        <w:tc>
          <w:tcPr>
            <w:tcW w:w="2226" w:type="dxa"/>
            <w:vAlign w:val="center"/>
          </w:tcPr>
          <w:p w14:paraId="64FFAC6B" w14:textId="77777777" w:rsidR="00BC50AA" w:rsidRDefault="00000000">
            <w:pPr>
              <w:keepNext/>
              <w:spacing w:before="20" w:after="20" w:line="240" w:lineRule="auto"/>
            </w:pPr>
            <w:r>
              <w:rPr>
                <w:rFonts w:ascii="Sitka Display" w:eastAsia="Times New Roman" w:hAnsi="Sitka Display" w:cs="Times New Roman"/>
                <w:sz w:val="15"/>
                <w:szCs w:val="15"/>
              </w:rPr>
              <w:t>Out-of-sample error; share of constraint violations</w:t>
            </w:r>
          </w:p>
        </w:tc>
      </w:tr>
      <w:tr w:rsidR="00BC50AA" w14:paraId="484DD3B1" w14:textId="77777777">
        <w:trPr>
          <w:cantSplit/>
          <w:jc w:val="center"/>
        </w:trPr>
        <w:tc>
          <w:tcPr>
            <w:tcW w:w="500" w:type="dxa"/>
            <w:tcBorders>
              <w:bottom w:val="single" w:sz="8" w:space="0" w:color="000000"/>
            </w:tcBorders>
            <w:vAlign w:val="center"/>
          </w:tcPr>
          <w:p w14:paraId="232E03CC" w14:textId="77777777" w:rsidR="00BC50AA" w:rsidRDefault="00000000">
            <w:pPr>
              <w:spacing w:before="20" w:after="20" w:line="240" w:lineRule="auto"/>
              <w:jc w:val="center"/>
            </w:pPr>
            <w:r>
              <w:rPr>
                <w:rFonts w:ascii="Sitka Display" w:eastAsia="Times New Roman" w:hAnsi="Sitka Display" w:cs="Times New Roman"/>
                <w:sz w:val="15"/>
                <w:szCs w:val="15"/>
              </w:rPr>
              <w:t>R10</w:t>
            </w:r>
          </w:p>
        </w:tc>
        <w:tc>
          <w:tcPr>
            <w:tcW w:w="3900" w:type="dxa"/>
            <w:tcBorders>
              <w:bottom w:val="single" w:sz="8" w:space="0" w:color="000000"/>
            </w:tcBorders>
            <w:vAlign w:val="center"/>
          </w:tcPr>
          <w:p w14:paraId="37546BCC" w14:textId="77777777" w:rsidR="00BC50AA" w:rsidRDefault="00000000">
            <w:pPr>
              <w:spacing w:before="20" w:after="20" w:line="240" w:lineRule="auto"/>
            </w:pPr>
            <w:r>
              <w:rPr>
                <w:rFonts w:ascii="Sitka Display" w:eastAsia="Times New Roman" w:hAnsi="Sitka Display" w:cs="Times New Roman"/>
                <w:b/>
                <w:bCs/>
                <w:sz w:val="15"/>
                <w:szCs w:val="15"/>
              </w:rPr>
              <w:t>Protect the data pipeline</w:t>
            </w:r>
            <w:r>
              <w:rPr>
                <w:rFonts w:ascii="Sitka Display" w:eastAsia="Times New Roman" w:hAnsi="Sitka Display" w:cs="Times New Roman"/>
                <w:sz w:val="15"/>
                <w:szCs w:val="15"/>
              </w:rPr>
              <w:t xml:space="preserve"> (engineering practice). Use presence-only sensing without personal identification, segment IoT networks and define data retention.</w:t>
            </w:r>
          </w:p>
        </w:tc>
        <w:tc>
          <w:tcPr>
            <w:tcW w:w="2400" w:type="dxa"/>
            <w:tcBorders>
              <w:bottom w:val="single" w:sz="8" w:space="0" w:color="000000"/>
            </w:tcBorders>
            <w:vAlign w:val="center"/>
          </w:tcPr>
          <w:p w14:paraId="3CB83DE9" w14:textId="77777777" w:rsidR="00BC50AA" w:rsidRDefault="00000000">
            <w:pPr>
              <w:spacing w:before="20" w:after="20" w:line="240" w:lineRule="auto"/>
            </w:pPr>
            <w:r>
              <w:rPr>
                <w:rFonts w:ascii="Sitka Display" w:eastAsia="Times New Roman" w:hAnsi="Sitka Display" w:cs="Times New Roman"/>
                <w:sz w:val="15"/>
                <w:szCs w:val="15"/>
              </w:rPr>
              <w:t>Presence telemetry is guest-related and becomes critical infrastructure.</w:t>
            </w:r>
          </w:p>
        </w:tc>
        <w:tc>
          <w:tcPr>
            <w:tcW w:w="2226" w:type="dxa"/>
            <w:tcBorders>
              <w:bottom w:val="single" w:sz="8" w:space="0" w:color="000000"/>
            </w:tcBorders>
            <w:vAlign w:val="center"/>
          </w:tcPr>
          <w:p w14:paraId="032BF475" w14:textId="77777777" w:rsidR="00BC50AA" w:rsidRDefault="00000000">
            <w:pPr>
              <w:spacing w:before="20" w:after="20" w:line="240" w:lineRule="auto"/>
            </w:pPr>
            <w:r>
              <w:rPr>
                <w:rFonts w:ascii="Sitka Display" w:eastAsia="Times New Roman" w:hAnsi="Sitka Display" w:cs="Times New Roman"/>
                <w:sz w:val="15"/>
                <w:szCs w:val="15"/>
              </w:rPr>
              <w:t>Audit findings; time to patch</w:t>
            </w:r>
          </w:p>
        </w:tc>
      </w:tr>
    </w:tbl>
    <w:p w14:paraId="6CBF0711" w14:textId="77777777" w:rsidR="00BC50AA" w:rsidRDefault="00BC50AA">
      <w:pPr>
        <w:pStyle w:val="IJASParagrafAfterTablePicture"/>
        <w:spacing w:before="0"/>
      </w:pPr>
    </w:p>
    <w:p w14:paraId="777EF8E1" w14:textId="77777777" w:rsidR="00BC50AA" w:rsidRDefault="00000000">
      <w:pPr>
        <w:pStyle w:val="IjasParagraf"/>
      </w:pPr>
      <w:r>
        <w:t>In investment terms, the findings favour a staged approach: first fund sensing, sub-metering and data infrastructure, which pay off regardless of the control strategy because they create an auditable baseline (R1 to R3); then pilot presence-aware set-back with a causal design and comfort safeguards (R4, R6, R7); and only then scale up on the basis of verified savings (R5, R8).</w:t>
      </w:r>
    </w:p>
    <w:p w14:paraId="5D1ECA8B" w14:textId="77777777" w:rsidR="00BC50AA" w:rsidRDefault="00000000">
      <w:pPr>
        <w:pStyle w:val="IjasHeading2"/>
        <w:keepNext/>
      </w:pPr>
      <w:r>
        <w:t>3.12 Limitations and threats to validity</w:t>
      </w:r>
    </w:p>
    <w:p w14:paraId="014D2B9D" w14:textId="77777777" w:rsidR="00BC50AA" w:rsidRDefault="00000000">
      <w:pPr>
        <w:pStyle w:val="IjasParagraf"/>
      </w:pPr>
      <w:r>
        <w:rPr>
          <w:b/>
          <w:bCs/>
        </w:rPr>
        <w:t>Small samples.</w:t>
      </w:r>
      <w:r>
        <w:t xml:space="preserve"> Stage 1 uses 14 and Stage 2 only 10 monthly observations, so differences of a few hundredths in R² are within noise, and the best-of-24 selection is optimistic; the bootstrap intervals above are the appropriate summary, not the point estimates. </w:t>
      </w:r>
      <w:r>
        <w:rPr>
          <w:b/>
          <w:bCs/>
        </w:rPr>
        <w:t>Monthly aggregation.</w:t>
      </w:r>
      <w:r>
        <w:t xml:space="preserve"> The occupancy gap is a daily and hourly phenomenon; a monthly mean of 0.24 hides a likely bimodal distribution of full and nearly empty periods. </w:t>
      </w:r>
      <w:r>
        <w:rPr>
          <w:b/>
          <w:bCs/>
        </w:rPr>
        <w:t>Structural break.</w:t>
      </w:r>
      <w:r>
        <w:t xml:space="preserve"> The set-point, the automation-mode mix and the metering granularity change within the sample, so behavioural vacancy and control policy are conflated. </w:t>
      </w:r>
      <w:r>
        <w:rPr>
          <w:b/>
          <w:bCs/>
        </w:rPr>
        <w:t>Illustrative scenario.</w:t>
      </w:r>
      <w:r>
        <w:t xml:space="preserve"> The set-back scenario sweeps η instead of estimating it and is applied to post-retrofit HVAC energy. </w:t>
      </w:r>
      <w:r>
        <w:rPr>
          <w:b/>
          <w:bCs/>
        </w:rPr>
        <w:t>Metric definition.</w:t>
      </w:r>
      <w:r>
        <w:t xml:space="preserve"> The aggregation of the physical-occupancy metric is defined by the platform and was not available. </w:t>
      </w:r>
      <w:r>
        <w:rPr>
          <w:b/>
          <w:bCs/>
        </w:rPr>
        <w:t>Single site.</w:t>
      </w:r>
      <w:r>
        <w:t xml:space="preserve"> One hotel, one climate and one vendor limit generalisation. </w:t>
      </w:r>
      <w:r>
        <w:rPr>
          <w:b/>
          <w:bCs/>
        </w:rPr>
        <w:t>Anonymisation.</w:t>
      </w:r>
      <w:r>
        <w:t xml:space="preserve"> Vendor and site names are withheld, so the platform cannot be assessed individually.</w:t>
      </w:r>
    </w:p>
    <w:p w14:paraId="088ED5D8" w14:textId="77777777" w:rsidR="00BC50AA" w:rsidRDefault="00000000">
      <w:pPr>
        <w:pStyle w:val="IjasParagraf"/>
      </w:pPr>
      <w:r>
        <w:t>Two further points concern the original analysis. The fixed-learner diagnostics of the notebook (an RBF SVR for Pipeline B and gradient boosting for Pipeline A) were uninformative, because the Stage-2 SVR predicts an almost constant value (R² = −0.24); the champion diagnostics in this paper were therefore regenerated for the best learner of each pipeline, which reproduces the tabulated scores exactly. Finally, the unconstrained Gaussian process can forecast negative energy at the edge of the CDD range, which must be removed by constrained modelling before operational use.</w:t>
      </w:r>
    </w:p>
    <w:p w14:paraId="6AAE6E99" w14:textId="77777777" w:rsidR="00BC50AA" w:rsidRDefault="00000000">
      <w:pPr>
        <w:pStyle w:val="IjasHeading1"/>
        <w:keepNext/>
      </w:pPr>
      <w:r>
        <w:lastRenderedPageBreak/>
        <w:t>CONCLUSIONS</w:t>
      </w:r>
    </w:p>
    <w:p w14:paraId="40D5D297" w14:textId="77777777" w:rsidR="00BC50AA" w:rsidRDefault="00000000">
      <w:pPr>
        <w:pStyle w:val="IjasParagraf"/>
      </w:pPr>
      <w:r>
        <w:t>This study examined whether in-room presence, which is latent in booking telemetry, can be forecast and whether it improves the prediction of HVAC energy in a hotel with an IoT automation retrofit. Four conclusions follow from the 19 billing cycles analysed.</w:t>
      </w:r>
    </w:p>
    <w:p w14:paraId="65FCB555" w14:textId="77777777" w:rsidR="00BC50AA" w:rsidRDefault="00000000">
      <w:pPr>
        <w:pStyle w:val="IjasParagraf"/>
        <w:ind w:left="425" w:hanging="283"/>
      </w:pPr>
      <w:r>
        <w:rPr>
          <w:b/>
          <w:bCs/>
        </w:rPr>
        <w:t>RQ1.</w:t>
      </w:r>
      <w:r>
        <w:t xml:space="preserve"> The divergence between sales and physical occupancy is large, seasonal and almost uncorrelated with bookings: 26.4% of sold rooms were not physically occupied on average (gap 0.237; range 0.04 to 0.41; r = 0.21).</w:t>
      </w:r>
    </w:p>
    <w:p w14:paraId="2AC56CD9" w14:textId="77777777" w:rsidR="00BC50AA" w:rsidRDefault="00000000">
      <w:pPr>
        <w:pStyle w:val="IjasParagraf"/>
        <w:ind w:left="425" w:hanging="283"/>
      </w:pPr>
      <w:r>
        <w:rPr>
          <w:b/>
          <w:bCs/>
        </w:rPr>
        <w:t>RQ2.</w:t>
      </w:r>
      <w:r>
        <w:t xml:space="preserve"> Latent presence could not be forecast out of sample from sales occupancy, season and weather (nested R² = −0.79, MAE = 0.082), and the pre-sensing reconstruction is a constant. Presence must be measured.</w:t>
      </w:r>
    </w:p>
    <w:p w14:paraId="72ED9B0B" w14:textId="77777777" w:rsidR="00BC50AA" w:rsidRDefault="00000000">
      <w:pPr>
        <w:pStyle w:val="IjasParagraf"/>
        <w:ind w:left="425" w:hanging="283"/>
      </w:pPr>
      <w:r>
        <w:rPr>
          <w:b/>
          <w:bCs/>
        </w:rPr>
        <w:t>RQ3.</w:t>
      </w:r>
      <w:r>
        <w:t xml:space="preserve"> Adding sensed presence and the gap raised the best LOOCV R² of HVAC prediction from 0.549 to 0.723 and cut MAE by 24%, consistently across five learner families, but the paired bootstrap interval of the MAE reduction (−7.0 to +27.8 MWh per cycle) includes zero.</w:t>
      </w:r>
    </w:p>
    <w:p w14:paraId="2061E983" w14:textId="77777777" w:rsidR="00BC50AA" w:rsidRDefault="00000000">
      <w:pPr>
        <w:pStyle w:val="IjasParagraf"/>
        <w:ind w:left="425" w:hanging="283"/>
      </w:pPr>
      <w:r>
        <w:rPr>
          <w:b/>
          <w:bCs/>
        </w:rPr>
        <w:t>RQ4.</w:t>
      </w:r>
      <w:r>
        <w:t xml:space="preserve"> Vendor-claimed savings of 296 MWh could not be verified, and the efficiency contribution of IoT devices is best supported as a measurement capability. The recommendations R1 to R10 give operators a staged, auditable path: sensors and sub-metering first, daily-resolution presence-aware baselines, causal verification, transparent vendor claims and governed models.</w:t>
      </w:r>
    </w:p>
    <w:p w14:paraId="67480B72" w14:textId="77777777" w:rsidR="00BC50AA" w:rsidRDefault="00000000">
      <w:pPr>
        <w:pStyle w:val="IjasParagraf"/>
      </w:pPr>
      <w:r>
        <w:t>Future work should use daily and hourly telemetry from several sites, hierarchical models that borrow strength across rooms and hotels, causal designs with control zones, physically constrained models, and the integration of calibrated uncertainty into model predictive controllers.</w:t>
      </w:r>
    </w:p>
    <w:p w14:paraId="51EC11D8" w14:textId="77777777" w:rsidR="00BC50AA" w:rsidRDefault="00000000">
      <w:pPr>
        <w:pStyle w:val="IjasHeading1"/>
        <w:keepNext/>
      </w:pPr>
      <w:r>
        <w:t>ACKNOWLEDGEMENTS</w:t>
      </w:r>
    </w:p>
    <w:p w14:paraId="687567DA" w14:textId="0F537048" w:rsidR="00BC50AA" w:rsidRDefault="00000000">
      <w:pPr>
        <w:pStyle w:val="IjasParagraf"/>
      </w:pPr>
      <w:r>
        <w:t>The authors thank the hotel operator and the energy-analytics provider for access to the anonymised billing and telemetry data.</w:t>
      </w:r>
    </w:p>
    <w:p w14:paraId="7B1E14F8" w14:textId="77777777" w:rsidR="00BC50AA" w:rsidRDefault="00000000">
      <w:pPr>
        <w:pStyle w:val="IjasHeading1"/>
        <w:keepNext/>
      </w:pPr>
      <w:r>
        <w:t>REFERENCES</w:t>
      </w:r>
    </w:p>
    <w:p w14:paraId="4C177B2F" w14:textId="77777777" w:rsidR="00BC50AA" w:rsidRDefault="00000000">
      <w:pPr>
        <w:pStyle w:val="IjasParagraf"/>
        <w:ind w:firstLine="0"/>
      </w:pPr>
      <w:r>
        <w:t>References follow the IEEE style, in order of first citation.</w:t>
      </w:r>
    </w:p>
    <w:p w14:paraId="3BDD951D" w14:textId="77777777" w:rsidR="00BC50AA" w:rsidRDefault="00000000">
      <w:pPr>
        <w:pStyle w:val="IJASReference"/>
      </w:pPr>
      <w:r>
        <w:t xml:space="preserve">S. M. Deng and J. Burnett, “A study of energy performance of hotel buildings in Hong Kong,” </w:t>
      </w:r>
      <w:r>
        <w:rPr>
          <w:i/>
          <w:iCs/>
        </w:rPr>
        <w:t>Energy Build.</w:t>
      </w:r>
      <w:r>
        <w:t>, vol. 31, no. 1, pp. 7–12, 2000.</w:t>
      </w:r>
    </w:p>
    <w:p w14:paraId="3EAE479C" w14:textId="77777777" w:rsidR="00BC50AA" w:rsidRDefault="00000000">
      <w:pPr>
        <w:pStyle w:val="IJASReference"/>
      </w:pPr>
      <w:r>
        <w:t xml:space="preserve">R. Priyadarsini, W. Xuchao, and L. S. Eang, “A study on energy performance of hotel buildings in Singapore,” </w:t>
      </w:r>
      <w:r>
        <w:rPr>
          <w:i/>
          <w:iCs/>
        </w:rPr>
        <w:t>Energy Build.</w:t>
      </w:r>
      <w:r>
        <w:t>, vol. 41, no. 12, pp. 1319–1324, 2009.</w:t>
      </w:r>
    </w:p>
    <w:p w14:paraId="3EFE0FDA" w14:textId="77777777" w:rsidR="00BC50AA" w:rsidRDefault="00000000">
      <w:pPr>
        <w:pStyle w:val="IJASReference"/>
      </w:pPr>
      <w:r>
        <w:t xml:space="preserve">T. Hong, S. C. Taylor-Lange, S. D’Oca, D. Yan, and S. P. Corgnati, “Advances in research and applications of energy-related occupant behavior in buildings,” </w:t>
      </w:r>
      <w:r>
        <w:rPr>
          <w:i/>
          <w:iCs/>
        </w:rPr>
        <w:t>Energy Build.</w:t>
      </w:r>
      <w:r>
        <w:t>, vol. 116, pp. 694–702, 2016.</w:t>
      </w:r>
    </w:p>
    <w:p w14:paraId="33B2F26A" w14:textId="77777777" w:rsidR="00BC50AA" w:rsidRDefault="00000000">
      <w:pPr>
        <w:pStyle w:val="IJASReference"/>
      </w:pPr>
      <w:r>
        <w:t xml:space="preserve">D. Yan </w:t>
      </w:r>
      <w:r>
        <w:rPr>
          <w:i/>
          <w:iCs/>
        </w:rPr>
        <w:t>et al.</w:t>
      </w:r>
      <w:r>
        <w:t xml:space="preserve">, “Occupant behavior modeling for building performance simulation: Current state and future challenges,” </w:t>
      </w:r>
      <w:r>
        <w:rPr>
          <w:i/>
          <w:iCs/>
        </w:rPr>
        <w:t>Energy Build.</w:t>
      </w:r>
      <w:r>
        <w:t>, vol. 107, pp. 264–278, 2015.</w:t>
      </w:r>
    </w:p>
    <w:p w14:paraId="730AACA3" w14:textId="77777777" w:rsidR="00BC50AA" w:rsidRDefault="00000000">
      <w:pPr>
        <w:pStyle w:val="IJASReference"/>
      </w:pPr>
      <w:r>
        <w:t xml:space="preserve">T. Hong, D. Yan, S. D’Oca, and C.-f. Chen, “Ten questions concerning occupant behavior in buildings: The big picture,” </w:t>
      </w:r>
      <w:r>
        <w:rPr>
          <w:i/>
          <w:iCs/>
        </w:rPr>
        <w:t>Build. Environ.</w:t>
      </w:r>
      <w:r>
        <w:t>, vol. 114, pp. 518–530, 2017.</w:t>
      </w:r>
    </w:p>
    <w:p w14:paraId="7B8DEB23" w14:textId="77777777" w:rsidR="00BC50AA" w:rsidRDefault="00000000">
      <w:pPr>
        <w:pStyle w:val="IJASReference"/>
      </w:pPr>
      <w:r>
        <w:t xml:space="preserve">K. Sun and T. Hong, “A framework for quantifying the impact of occupant behavior on energy savings of energy conservation measures,” </w:t>
      </w:r>
      <w:r>
        <w:rPr>
          <w:i/>
          <w:iCs/>
        </w:rPr>
        <w:t>Energy Build.</w:t>
      </w:r>
      <w:r>
        <w:t>, vol. 146, pp. 383–396, 2017.</w:t>
      </w:r>
    </w:p>
    <w:p w14:paraId="0E829CB9" w14:textId="77777777" w:rsidR="00BC50AA" w:rsidRDefault="00000000">
      <w:pPr>
        <w:pStyle w:val="IJASReference"/>
      </w:pPr>
      <w:r>
        <w:t xml:space="preserve">V. L. Erickson and A. E. Cerpa, “Occupancy based demand response HVAC control strategy,” in </w:t>
      </w:r>
      <w:r>
        <w:rPr>
          <w:i/>
          <w:iCs/>
        </w:rPr>
        <w:t>Proc. 2nd ACM Workshop Embedded Sens. Syst. Energy-Efficiency Build. (BuildSys)</w:t>
      </w:r>
      <w:r>
        <w:t>, Zurich, Switzerland, 2010, pp. 7–12.</w:t>
      </w:r>
    </w:p>
    <w:p w14:paraId="43C31430" w14:textId="77777777" w:rsidR="00BC50AA" w:rsidRDefault="00000000">
      <w:pPr>
        <w:pStyle w:val="IJASReference"/>
      </w:pPr>
      <w:r>
        <w:lastRenderedPageBreak/>
        <w:t xml:space="preserve">Y. Agarwal, B. Balaji, S. Dutta, R. K. Gupta, and T. Weng, “Occupancy-driven energy management for smart building automation,” in </w:t>
      </w:r>
      <w:r>
        <w:rPr>
          <w:i/>
          <w:iCs/>
        </w:rPr>
        <w:t>Proc. 2nd ACM Workshop Embedded Sens. Syst. Energy-Efficiency Build. (BuildSys)</w:t>
      </w:r>
      <w:r>
        <w:t>, Zurich, Switzerland, 2010, pp. 1–6.</w:t>
      </w:r>
    </w:p>
    <w:p w14:paraId="2DEA4B02" w14:textId="77777777" w:rsidR="00BC50AA" w:rsidRDefault="00000000">
      <w:pPr>
        <w:pStyle w:val="IJASReference"/>
      </w:pPr>
      <w:r>
        <w:t xml:space="preserve">T. A. Nguyen and M. Aiello, “Energy intelligent buildings based on user activity: A survey,” </w:t>
      </w:r>
      <w:r>
        <w:rPr>
          <w:i/>
          <w:iCs/>
        </w:rPr>
        <w:t>Energy Build.</w:t>
      </w:r>
      <w:r>
        <w:t>, vol. 56, pp. 244–257, 2013.</w:t>
      </w:r>
    </w:p>
    <w:p w14:paraId="104C4FD7" w14:textId="77777777" w:rsidR="00BC50AA" w:rsidRDefault="00000000">
      <w:pPr>
        <w:pStyle w:val="IJASReference"/>
      </w:pPr>
      <w:r>
        <w:t xml:space="preserve">F. Oldewurtel </w:t>
      </w:r>
      <w:r>
        <w:rPr>
          <w:i/>
          <w:iCs/>
        </w:rPr>
        <w:t>et al.</w:t>
      </w:r>
      <w:r>
        <w:t xml:space="preserve">, “Use of model predictive control and weather forecasts for energy efficient building climate control,” </w:t>
      </w:r>
      <w:r>
        <w:rPr>
          <w:i/>
          <w:iCs/>
        </w:rPr>
        <w:t>Energy Build.</w:t>
      </w:r>
      <w:r>
        <w:t>, vol. 45, pp. 15–27, 2012.</w:t>
      </w:r>
    </w:p>
    <w:p w14:paraId="5A9FA2DA" w14:textId="77777777" w:rsidR="00BC50AA" w:rsidRDefault="00000000">
      <w:pPr>
        <w:pStyle w:val="IJASReference"/>
      </w:pPr>
      <w:r>
        <w:t xml:space="preserve">Z. Chen, C. Jiang, and L. Xie, “Building occupancy estimation and detection: A review,” </w:t>
      </w:r>
      <w:r>
        <w:rPr>
          <w:i/>
          <w:iCs/>
        </w:rPr>
        <w:t>Energy Build.</w:t>
      </w:r>
      <w:r>
        <w:t>, vol. 169, pp. 260–270, 2018.</w:t>
      </w:r>
    </w:p>
    <w:p w14:paraId="3937646E" w14:textId="77777777" w:rsidR="00BC50AA" w:rsidRDefault="00000000">
      <w:pPr>
        <w:pStyle w:val="IJASReference"/>
      </w:pPr>
      <w:r>
        <w:t xml:space="preserve">ASHRAE, </w:t>
      </w:r>
      <w:r>
        <w:rPr>
          <w:i/>
          <w:iCs/>
        </w:rPr>
        <w:t>ASHRAE Guideline 14-2014: Measurement of Energy, Demand, and Water Savings</w:t>
      </w:r>
      <w:r>
        <w:t>. Atlanta, GA, USA: ASHRAE, 2014.</w:t>
      </w:r>
    </w:p>
    <w:p w14:paraId="1D14A4A2" w14:textId="77777777" w:rsidR="00BC50AA" w:rsidRDefault="00000000">
      <w:pPr>
        <w:pStyle w:val="IJASReference"/>
      </w:pPr>
      <w:r>
        <w:t xml:space="preserve">Efficiency Valuation Organization, </w:t>
      </w:r>
      <w:r>
        <w:rPr>
          <w:i/>
          <w:iCs/>
        </w:rPr>
        <w:t>International Performance Measurement and Verification Protocol: Core Concepts</w:t>
      </w:r>
      <w:r>
        <w:t>. Washington, DC, USA: EVO, 2022.</w:t>
      </w:r>
    </w:p>
    <w:p w14:paraId="3BFC9812" w14:textId="77777777" w:rsidR="00BC50AA" w:rsidRDefault="00000000">
      <w:pPr>
        <w:pStyle w:val="IJASReference"/>
      </w:pPr>
      <w:r>
        <w:t xml:space="preserve">ASHRAE, </w:t>
      </w:r>
      <w:r>
        <w:rPr>
          <w:i/>
          <w:iCs/>
        </w:rPr>
        <w:t>ASHRAE Handbook—Fundamentals</w:t>
      </w:r>
      <w:r>
        <w:t>. Atlanta, GA, USA: ASHRAE, 2021.</w:t>
      </w:r>
    </w:p>
    <w:p w14:paraId="6462AD60" w14:textId="77777777" w:rsidR="00BC50AA" w:rsidRDefault="00000000">
      <w:pPr>
        <w:pStyle w:val="IJASReference"/>
      </w:pPr>
      <w:r>
        <w:t xml:space="preserve">A. E. Hoerl and R. W. Kennard, “Ridge regression: Biased estimation for nonorthogonal problems,” </w:t>
      </w:r>
      <w:r>
        <w:rPr>
          <w:i/>
          <w:iCs/>
        </w:rPr>
        <w:t>Technometrics</w:t>
      </w:r>
      <w:r>
        <w:t>, vol. 12, no. 1, pp. 55–67, 1970.</w:t>
      </w:r>
    </w:p>
    <w:p w14:paraId="38A2169D" w14:textId="77777777" w:rsidR="00BC50AA" w:rsidRDefault="00000000">
      <w:pPr>
        <w:pStyle w:val="IJASReference"/>
      </w:pPr>
      <w:r>
        <w:t xml:space="preserve">R. Tibshirani, “Regression shrinkage and selection via the lasso,” </w:t>
      </w:r>
      <w:r>
        <w:rPr>
          <w:i/>
          <w:iCs/>
        </w:rPr>
        <w:t>J. R. Stat. Soc. Ser. B</w:t>
      </w:r>
      <w:r>
        <w:t>, vol. 58, no. 1, pp. 267–288, 1996.</w:t>
      </w:r>
    </w:p>
    <w:p w14:paraId="3D4A5D9A" w14:textId="77777777" w:rsidR="00BC50AA" w:rsidRDefault="00000000">
      <w:pPr>
        <w:pStyle w:val="IJASReference"/>
      </w:pPr>
      <w:r>
        <w:t xml:space="preserve">H. Zou and T. Hastie, “Regularization and variable selection via the elastic net,” </w:t>
      </w:r>
      <w:r>
        <w:rPr>
          <w:i/>
          <w:iCs/>
        </w:rPr>
        <w:t>J. R. Stat. Soc. Ser. B</w:t>
      </w:r>
      <w:r>
        <w:t>, vol. 67, no. 2, pp. 301–320, 2005.</w:t>
      </w:r>
    </w:p>
    <w:p w14:paraId="68F5AB3E" w14:textId="77777777" w:rsidR="00BC50AA" w:rsidRDefault="00000000">
      <w:pPr>
        <w:pStyle w:val="IJASReference"/>
      </w:pPr>
      <w:r>
        <w:t xml:space="preserve">P. J. Huber, “Robust estimation of a location parameter,” </w:t>
      </w:r>
      <w:r>
        <w:rPr>
          <w:i/>
          <w:iCs/>
        </w:rPr>
        <w:t>Ann. Math. Stat.</w:t>
      </w:r>
      <w:r>
        <w:t>, vol. 35, no. 1, pp. 73–101, 1964.</w:t>
      </w:r>
    </w:p>
    <w:p w14:paraId="33B7629C" w14:textId="77777777" w:rsidR="00BC50AA" w:rsidRDefault="00000000">
      <w:pPr>
        <w:pStyle w:val="IJASReference"/>
      </w:pPr>
      <w:r>
        <w:t xml:space="preserve">C. Cortes and V. Vapnik, “Support-vector networks,” </w:t>
      </w:r>
      <w:r>
        <w:rPr>
          <w:i/>
          <w:iCs/>
        </w:rPr>
        <w:t>Mach. Learn.</w:t>
      </w:r>
      <w:r>
        <w:t>, vol. 20, no. 3, pp. 273–297, 1995.</w:t>
      </w:r>
    </w:p>
    <w:p w14:paraId="1D4EC288" w14:textId="77777777" w:rsidR="00BC50AA" w:rsidRDefault="00000000">
      <w:pPr>
        <w:pStyle w:val="IJASReference"/>
      </w:pPr>
      <w:r>
        <w:t xml:space="preserve">A. J. Smola and B. Schölkopf, “A tutorial on support vector regression,” </w:t>
      </w:r>
      <w:r>
        <w:rPr>
          <w:i/>
          <w:iCs/>
        </w:rPr>
        <w:t>Stat. Comput.</w:t>
      </w:r>
      <w:r>
        <w:t>, vol. 14, no. 3, pp. 199–222, 2004.</w:t>
      </w:r>
    </w:p>
    <w:p w14:paraId="7189964C" w14:textId="77777777" w:rsidR="00BC50AA" w:rsidRDefault="00000000">
      <w:pPr>
        <w:pStyle w:val="IJASReference"/>
      </w:pPr>
      <w:r>
        <w:t xml:space="preserve">C. E. Rasmussen and C. K. I. Williams, </w:t>
      </w:r>
      <w:r>
        <w:rPr>
          <w:i/>
          <w:iCs/>
        </w:rPr>
        <w:t>Gaussian Processes for Machine Learning</w:t>
      </w:r>
      <w:r>
        <w:t>. Cambridge, MA, USA: MIT Press, 2006.</w:t>
      </w:r>
    </w:p>
    <w:p w14:paraId="4657D8F8" w14:textId="77777777" w:rsidR="00BC50AA" w:rsidRDefault="00000000">
      <w:pPr>
        <w:pStyle w:val="IJASReference"/>
      </w:pPr>
      <w:r>
        <w:t xml:space="preserve">B. Matérn, </w:t>
      </w:r>
      <w:r>
        <w:rPr>
          <w:i/>
          <w:iCs/>
        </w:rPr>
        <w:t>Spatial Variation</w:t>
      </w:r>
      <w:r>
        <w:t>, 2nd ed. Berlin, Germany: Springer, 1986.</w:t>
      </w:r>
    </w:p>
    <w:p w14:paraId="332B8992" w14:textId="77777777" w:rsidR="00BC50AA" w:rsidRDefault="00000000">
      <w:pPr>
        <w:pStyle w:val="IJASReference"/>
      </w:pPr>
      <w:r>
        <w:t xml:space="preserve">L. Breiman, “Random forests,” </w:t>
      </w:r>
      <w:r>
        <w:rPr>
          <w:i/>
          <w:iCs/>
        </w:rPr>
        <w:t>Mach. Learn.</w:t>
      </w:r>
      <w:r>
        <w:t>, vol. 45, no. 1, pp. 5–32, 2001.</w:t>
      </w:r>
    </w:p>
    <w:p w14:paraId="284979F6" w14:textId="77777777" w:rsidR="00BC50AA" w:rsidRDefault="00000000">
      <w:pPr>
        <w:pStyle w:val="IJASReference"/>
      </w:pPr>
      <w:r>
        <w:t xml:space="preserve">J. H. Friedman, “Greedy function approximation: A gradient boosting machine,” </w:t>
      </w:r>
      <w:r>
        <w:rPr>
          <w:i/>
          <w:iCs/>
        </w:rPr>
        <w:t>Ann. Stat.</w:t>
      </w:r>
      <w:r>
        <w:t>, vol. 29, no. 5, pp. 1189–1232, 2001.</w:t>
      </w:r>
    </w:p>
    <w:p w14:paraId="25D896A1" w14:textId="77777777" w:rsidR="00BC50AA" w:rsidRDefault="00000000">
      <w:pPr>
        <w:pStyle w:val="IJASReference"/>
      </w:pPr>
      <w:r>
        <w:t xml:space="preserve">F. Pedregosa </w:t>
      </w:r>
      <w:r>
        <w:rPr>
          <w:i/>
          <w:iCs/>
        </w:rPr>
        <w:t>et al.</w:t>
      </w:r>
      <w:r>
        <w:t xml:space="preserve">, “Scikit-learn: Machine learning in Python,” </w:t>
      </w:r>
      <w:r>
        <w:rPr>
          <w:i/>
          <w:iCs/>
        </w:rPr>
        <w:t>J. Mach. Learn. Res.</w:t>
      </w:r>
      <w:r>
        <w:t>, vol. 12, pp. 2825–2830, 2011.</w:t>
      </w:r>
    </w:p>
    <w:p w14:paraId="0117642D" w14:textId="77777777" w:rsidR="00BC50AA" w:rsidRDefault="00000000">
      <w:pPr>
        <w:pStyle w:val="IJASReference"/>
      </w:pPr>
      <w:r>
        <w:t xml:space="preserve">M. Stone, “Cross-validatory choice and assessment of statistical predictions,” </w:t>
      </w:r>
      <w:r>
        <w:rPr>
          <w:i/>
          <w:iCs/>
        </w:rPr>
        <w:t>J. R. Stat. Soc. Ser. B</w:t>
      </w:r>
      <w:r>
        <w:t>, vol. 36, no. 2, pp. 111–147, 1974.</w:t>
      </w:r>
    </w:p>
    <w:p w14:paraId="796AC2F9" w14:textId="77777777" w:rsidR="00BC50AA" w:rsidRDefault="00000000">
      <w:pPr>
        <w:pStyle w:val="IJASReference"/>
      </w:pPr>
      <w:r>
        <w:t xml:space="preserve">S. Arlot and A. Celisse, “A survey of cross-validation procedures for model selection,” </w:t>
      </w:r>
      <w:r>
        <w:rPr>
          <w:i/>
          <w:iCs/>
        </w:rPr>
        <w:t>Stat. Surv.</w:t>
      </w:r>
      <w:r>
        <w:t>, vol. 4, pp. 40–79, 2010.</w:t>
      </w:r>
    </w:p>
    <w:p w14:paraId="0FC6C63E" w14:textId="77777777" w:rsidR="00BC50AA" w:rsidRDefault="00000000">
      <w:pPr>
        <w:pStyle w:val="IJASReference"/>
      </w:pPr>
      <w:r>
        <w:t xml:space="preserve">S. Varma and R. Simon, “Bias in error estimation when using cross-validation for model selection,” </w:t>
      </w:r>
      <w:r>
        <w:rPr>
          <w:i/>
          <w:iCs/>
        </w:rPr>
        <w:t>BMC Bioinformatics</w:t>
      </w:r>
      <w:r>
        <w:t>, vol. 7, Art. no. 91, 2006.</w:t>
      </w:r>
    </w:p>
    <w:p w14:paraId="57AFFA3C" w14:textId="77777777" w:rsidR="00BC50AA" w:rsidRDefault="00000000">
      <w:pPr>
        <w:pStyle w:val="IJASReference"/>
      </w:pPr>
      <w:r>
        <w:lastRenderedPageBreak/>
        <w:t xml:space="preserve">G. C. Cawley and N. L. C. Talbot, “On over-fitting in model selection and subsequent selection bias in performance evaluation,” </w:t>
      </w:r>
      <w:r>
        <w:rPr>
          <w:i/>
          <w:iCs/>
        </w:rPr>
        <w:t>J. Mach. Learn. Res.</w:t>
      </w:r>
      <w:r>
        <w:t>, vol. 11, pp. 2079–2107, 2010.</w:t>
      </w:r>
    </w:p>
    <w:p w14:paraId="151FB51A" w14:textId="77777777" w:rsidR="00BC50AA" w:rsidRDefault="00000000">
      <w:pPr>
        <w:pStyle w:val="IJASReference"/>
      </w:pPr>
      <w:r>
        <w:t xml:space="preserve">D. M. Hawkins, “The problem of overfitting,” </w:t>
      </w:r>
      <w:r>
        <w:rPr>
          <w:i/>
          <w:iCs/>
        </w:rPr>
        <w:t>J. Chem. Inf. Comput. Sci.</w:t>
      </w:r>
      <w:r>
        <w:t>, vol. 44, no. 1, pp. 1–12, 2004.</w:t>
      </w:r>
    </w:p>
    <w:p w14:paraId="7C737019" w14:textId="77777777" w:rsidR="00BC50AA" w:rsidRDefault="00000000">
      <w:pPr>
        <w:pStyle w:val="IJASReference"/>
      </w:pPr>
      <w:r>
        <w:t xml:space="preserve">B. Efron and R. J. Tibshirani, </w:t>
      </w:r>
      <w:r>
        <w:rPr>
          <w:i/>
          <w:iCs/>
        </w:rPr>
        <w:t>An Introduction to the Bootstrap</w:t>
      </w:r>
      <w:r>
        <w:t>. New York, NY, USA: Chapman &amp; Hall, 1993.</w:t>
      </w:r>
    </w:p>
    <w:sectPr w:rsidR="00BC50AA" w:rsidSect="006A5C98">
      <w:headerReference w:type="default" r:id="rId41"/>
      <w:footerReference w:type="default" r:id="rId42"/>
      <w:headerReference w:type="first" r:id="rId43"/>
      <w:footerReference w:type="first" r:id="rId44"/>
      <w:pgSz w:w="11906" w:h="16838"/>
      <w:pgMar w:top="1440" w:right="1440" w:bottom="1440" w:left="1440" w:header="720" w:footer="576"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6E5A5E7" w14:textId="77777777" w:rsidR="009451F1" w:rsidRDefault="009451F1" w:rsidP="00E91B1B">
      <w:pPr>
        <w:spacing w:after="0" w:line="240" w:lineRule="auto"/>
      </w:pPr>
      <w:r>
        <w:separator/>
      </w:r>
    </w:p>
  </w:endnote>
  <w:endnote w:type="continuationSeparator" w:id="0">
    <w:p w14:paraId="0E055D99" w14:textId="77777777" w:rsidR="009451F1" w:rsidRDefault="009451F1" w:rsidP="00E91B1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altName w:val="Calibri"/>
    <w:charset w:val="00"/>
    <w:family w:val="swiss"/>
    <w:pitch w:val="variable"/>
    <w:sig w:usb0="20000287" w:usb1="00000003" w:usb2="00000000" w:usb3="00000000" w:csb0="0000019F" w:csb1="00000000"/>
    <w:embedRegular r:id="rId1" w:fontKey="{8D936585-2A72-423C-9C2F-C2DD7A60CEE1}"/>
    <w:embedBold r:id="rId2" w:fontKey="{C193790B-B015-40B1-B730-76FDAAD399AB}"/>
    <w:embedItalic r:id="rId3" w:fontKey="{3BAAB929-2716-40A6-B7E3-1F8413063B0A}"/>
  </w:font>
  <w:font w:name="Aptos Display">
    <w:charset w:val="00"/>
    <w:family w:val="swiss"/>
    <w:pitch w:val="variable"/>
    <w:sig w:usb0="20000287" w:usb1="00000003" w:usb2="00000000" w:usb3="00000000" w:csb0="0000019F" w:csb1="00000000"/>
    <w:embedRegular r:id="rId4" w:fontKey="{55C38823-5263-4343-94EF-0A583047453E}"/>
  </w:font>
  <w:font w:name="Sitka Display">
    <w:panose1 w:val="02000505000000020004"/>
    <w:charset w:val="00"/>
    <w:family w:val="auto"/>
    <w:pitch w:val="variable"/>
    <w:sig w:usb0="A00002EF" w:usb1="4000204B" w:usb2="00000000" w:usb3="00000000" w:csb0="0000019F" w:csb1="00000000"/>
    <w:embedRegular r:id="rId5" w:fontKey="{7973F6A2-ABCE-43D8-833E-7B65DDD7A742}"/>
    <w:embedBold r:id="rId6" w:fontKey="{778F833F-91E4-411F-87B5-4550BFEC29C8}"/>
    <w:embedItalic r:id="rId7" w:fontKey="{2C03FD46-F2BC-4FD1-9ED5-1295EF01DFE4}"/>
    <w:embedBoldItalic r:id="rId8" w:fontKey="{5E3C2080-940C-411F-8D6D-1DFA98E7FD8C}"/>
  </w:font>
  <w:font w:name="Calibri">
    <w:panose1 w:val="020F0502020204030204"/>
    <w:charset w:val="00"/>
    <w:family w:val="swiss"/>
    <w:pitch w:val="variable"/>
    <w:sig w:usb0="E4002EFF" w:usb1="C000247B" w:usb2="00000009" w:usb3="00000000" w:csb0="000001FF" w:csb1="00000000"/>
    <w:embedRegular r:id="rId9" w:fontKey="{174D72E0-03C2-473C-B46E-9B0F74A30B81}"/>
  </w:font>
  <w:font w:name="Kigelia Arabic">
    <w:charset w:val="00"/>
    <w:family w:val="swiss"/>
    <w:pitch w:val="variable"/>
    <w:sig w:usb0="A000227F" w:usb1="80000003" w:usb2="00000008" w:usb3="00000000" w:csb0="000001DF" w:csb1="00000000"/>
    <w:embedRegular r:id="rId10" w:fontKey="{6B78E7DE-55A3-4FBE-B062-73E169CC4BD1}"/>
    <w:embedBold r:id="rId11" w:fontKey="{18AC9625-F995-4B3F-873D-C04FCBCCD321}"/>
  </w:font>
  <w:font w:name="Cambria Math">
    <w:panose1 w:val="02040503050406030204"/>
    <w:charset w:val="00"/>
    <w:family w:val="roman"/>
    <w:pitch w:val="variable"/>
    <w:sig w:usb0="E00006FF" w:usb1="420024FF" w:usb2="02000000" w:usb3="00000000" w:csb0="0000019F" w:csb1="00000000"/>
    <w:embedRegular r:id="rId12" w:fontKey="{EB340E4B-B65A-4382-8FE0-FFD2ADFC7877}"/>
    <w:embedItalic r:id="rId13" w:fontKey="{89D1F477-D621-4937-801C-D5BAA17C0F01}"/>
  </w:font>
  <w:font w:name="Trebuchet MS">
    <w:panose1 w:val="020B0603020202020204"/>
    <w:charset w:val="00"/>
    <w:family w:val="swiss"/>
    <w:pitch w:val="variable"/>
    <w:sig w:usb0="00000687" w:usb1="00000000" w:usb2="00000000" w:usb3="00000000" w:csb0="0000009F" w:csb1="00000000"/>
    <w:embedRegular r:id="rId14" w:fontKey="{AC328B51-7B77-4D16-9496-6B2CD7869DB5}"/>
    <w:embedBold r:id="rId15" w:fontKey="{C23665E2-1187-45A3-A887-5132C143808A}"/>
    <w:embedItalic r:id="rId16" w:fontKey="{9E65CD66-2A52-4AD9-BA95-9F7255567AF4}"/>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40"/>
      <w:gridCol w:w="4881"/>
    </w:tblGrid>
    <w:tr w:rsidR="005D07C8" w14:paraId="5D9E109A" w14:textId="77777777" w:rsidTr="009E3422">
      <w:trPr>
        <w:trHeight w:val="156"/>
      </w:trPr>
      <w:tc>
        <w:tcPr>
          <w:tcW w:w="4140" w:type="dxa"/>
          <w:tcBorders>
            <w:top w:val="single" w:sz="8" w:space="0" w:color="2E74D2"/>
          </w:tcBorders>
        </w:tcPr>
        <w:p w14:paraId="177C5A93" w14:textId="76D80DD0" w:rsidR="009458D7" w:rsidRPr="000226A1" w:rsidRDefault="00EC5914">
          <w:pPr>
            <w:pStyle w:val="Footer"/>
            <w:rPr>
              <w:rFonts w:ascii="Sitka Display" w:hAnsi="Sitka Display"/>
              <w:spacing w:val="-6"/>
              <w:sz w:val="18"/>
              <w:szCs w:val="18"/>
            </w:rPr>
          </w:pPr>
          <w:r w:rsidRPr="000226A1">
            <w:rPr>
              <w:rFonts w:ascii="Sitka Display" w:hAnsi="Sitka Display"/>
              <w:sz w:val="18"/>
              <w:szCs w:val="18"/>
            </w:rPr>
            <w:t xml:space="preserve">Copyright </w:t>
          </w:r>
          <w:r w:rsidRPr="000226A1">
            <w:rPr>
              <w:rFonts w:ascii="Sitka Display" w:hAnsi="Sitka Display"/>
              <w:spacing w:val="-6"/>
              <w:sz w:val="18"/>
              <w:szCs w:val="18"/>
            </w:rPr>
            <w:t>© 202</w:t>
          </w:r>
          <w:r w:rsidR="0024155A">
            <w:rPr>
              <w:rFonts w:ascii="Sitka Display" w:hAnsi="Sitka Display"/>
              <w:spacing w:val="-6"/>
              <w:sz w:val="18"/>
              <w:szCs w:val="18"/>
            </w:rPr>
            <w:t>6</w:t>
          </w:r>
          <w:r w:rsidRPr="000226A1">
            <w:rPr>
              <w:rFonts w:ascii="Sitka Display" w:hAnsi="Sitka Display"/>
              <w:spacing w:val="-6"/>
              <w:sz w:val="18"/>
              <w:szCs w:val="18"/>
            </w:rPr>
            <w:t xml:space="preserve">, </w:t>
          </w:r>
          <w:r w:rsidR="009458D7" w:rsidRPr="000226A1">
            <w:rPr>
              <w:rFonts w:ascii="Sitka Display" w:hAnsi="Sitka Display"/>
              <w:spacing w:val="-6"/>
              <w:sz w:val="18"/>
              <w:szCs w:val="18"/>
            </w:rPr>
            <w:t>Author(s)</w:t>
          </w:r>
        </w:p>
        <w:p w14:paraId="18AB7D5D" w14:textId="77777777" w:rsidR="005D07C8" w:rsidRDefault="00EC5914">
          <w:pPr>
            <w:pStyle w:val="Footer"/>
          </w:pPr>
          <w:r w:rsidRPr="000226A1">
            <w:rPr>
              <w:rFonts w:ascii="Sitka Display" w:hAnsi="Sitka Display"/>
              <w:i/>
              <w:iCs/>
              <w:sz w:val="18"/>
              <w:szCs w:val="18"/>
            </w:rPr>
            <w:t>E-ISSN: 2621-086X</w:t>
          </w:r>
        </w:p>
      </w:tc>
      <w:tc>
        <w:tcPr>
          <w:tcW w:w="4881" w:type="dxa"/>
          <w:tcBorders>
            <w:top w:val="single" w:sz="8" w:space="0" w:color="2E74D2"/>
          </w:tcBorders>
        </w:tcPr>
        <w:p w14:paraId="05F528F6" w14:textId="77777777" w:rsidR="00EC5914" w:rsidRPr="000226A1" w:rsidRDefault="00000000" w:rsidP="00EC5914">
          <w:pPr>
            <w:pStyle w:val="Header"/>
            <w:jc w:val="right"/>
            <w:rPr>
              <w:rFonts w:ascii="Sitka Display" w:hAnsi="Sitka Display"/>
              <w:sz w:val="18"/>
              <w:szCs w:val="18"/>
            </w:rPr>
          </w:pPr>
          <w:hyperlink r:id="rId1" w:history="1">
            <w:r w:rsidR="00EC5914" w:rsidRPr="000226A1">
              <w:rPr>
                <w:rStyle w:val="Hyperlink"/>
                <w:rFonts w:ascii="Sitka Display" w:hAnsi="Sitka Display" w:cstheme="minorBidi"/>
                <w:spacing w:val="0"/>
                <w:sz w:val="18"/>
                <w:szCs w:val="18"/>
              </w:rPr>
              <w:t>https://doi.org/10.13057/ijas.v8i1.x</w:t>
            </w:r>
            <w:r w:rsidR="00EC5914" w:rsidRPr="000226A1">
              <w:rPr>
                <w:rStyle w:val="Hyperlink"/>
                <w:rFonts w:ascii="Sitka Display" w:hAnsi="Sitka Display"/>
                <w:sz w:val="18"/>
                <w:szCs w:val="18"/>
              </w:rPr>
              <w:t>xxxx</w:t>
            </w:r>
          </w:hyperlink>
        </w:p>
        <w:p w14:paraId="2931267B" w14:textId="77777777" w:rsidR="005D07C8" w:rsidRPr="00473BAB" w:rsidRDefault="005D07C8" w:rsidP="00473BAB">
          <w:pPr>
            <w:pStyle w:val="Footer"/>
            <w:jc w:val="right"/>
            <w:rPr>
              <w:rFonts w:ascii="Trebuchet MS" w:hAnsi="Trebuchet MS"/>
              <w:i/>
              <w:iCs/>
            </w:rPr>
          </w:pPr>
        </w:p>
      </w:tc>
    </w:tr>
  </w:tbl>
  <w:p w14:paraId="13EFCE92" w14:textId="77777777" w:rsidR="00B2615B" w:rsidRDefault="00B2615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40"/>
      <w:gridCol w:w="4881"/>
    </w:tblGrid>
    <w:tr w:rsidR="00C62BDD" w14:paraId="784F374A" w14:textId="77777777" w:rsidTr="0085431B">
      <w:trPr>
        <w:trHeight w:val="156"/>
      </w:trPr>
      <w:tc>
        <w:tcPr>
          <w:tcW w:w="4140" w:type="dxa"/>
          <w:tcBorders>
            <w:top w:val="single" w:sz="8" w:space="0" w:color="2E74D2"/>
          </w:tcBorders>
        </w:tcPr>
        <w:p w14:paraId="68D6E9AD" w14:textId="3B238E19" w:rsidR="00C62BDD" w:rsidRPr="000226A1" w:rsidRDefault="00C62BDD" w:rsidP="00C62BDD">
          <w:pPr>
            <w:pStyle w:val="Footer"/>
            <w:rPr>
              <w:rFonts w:ascii="Sitka Display" w:hAnsi="Sitka Display"/>
              <w:spacing w:val="-6"/>
              <w:sz w:val="18"/>
              <w:szCs w:val="18"/>
            </w:rPr>
          </w:pPr>
          <w:r w:rsidRPr="000226A1">
            <w:rPr>
              <w:rFonts w:ascii="Sitka Display" w:hAnsi="Sitka Display"/>
              <w:sz w:val="18"/>
              <w:szCs w:val="18"/>
            </w:rPr>
            <w:t xml:space="preserve">Copyright </w:t>
          </w:r>
          <w:r w:rsidRPr="000226A1">
            <w:rPr>
              <w:rFonts w:ascii="Sitka Display" w:hAnsi="Sitka Display"/>
              <w:spacing w:val="-6"/>
              <w:sz w:val="18"/>
              <w:szCs w:val="18"/>
            </w:rPr>
            <w:t>© 202</w:t>
          </w:r>
          <w:r w:rsidR="0070601C">
            <w:rPr>
              <w:rFonts w:ascii="Sitka Display" w:hAnsi="Sitka Display"/>
              <w:spacing w:val="-6"/>
              <w:sz w:val="18"/>
              <w:szCs w:val="18"/>
            </w:rPr>
            <w:t>6</w:t>
          </w:r>
          <w:r w:rsidRPr="000226A1">
            <w:rPr>
              <w:rFonts w:ascii="Sitka Display" w:hAnsi="Sitka Display"/>
              <w:spacing w:val="-6"/>
              <w:sz w:val="18"/>
              <w:szCs w:val="18"/>
            </w:rPr>
            <w:t>, Author(s)</w:t>
          </w:r>
        </w:p>
        <w:p w14:paraId="17CF77FA" w14:textId="77777777" w:rsidR="00C62BDD" w:rsidRDefault="00C62BDD" w:rsidP="00C62BDD">
          <w:pPr>
            <w:pStyle w:val="Footer"/>
          </w:pPr>
          <w:r w:rsidRPr="000226A1">
            <w:rPr>
              <w:rFonts w:ascii="Sitka Display" w:hAnsi="Sitka Display"/>
              <w:i/>
              <w:iCs/>
              <w:sz w:val="18"/>
              <w:szCs w:val="18"/>
            </w:rPr>
            <w:t>E-ISSN: 2621-086X</w:t>
          </w:r>
        </w:p>
      </w:tc>
      <w:tc>
        <w:tcPr>
          <w:tcW w:w="4881" w:type="dxa"/>
          <w:tcBorders>
            <w:top w:val="single" w:sz="8" w:space="0" w:color="2E74D2"/>
          </w:tcBorders>
        </w:tcPr>
        <w:p w14:paraId="0D3A7B67" w14:textId="77777777" w:rsidR="00C62BDD" w:rsidRPr="000226A1" w:rsidRDefault="00000000" w:rsidP="00C62BDD">
          <w:pPr>
            <w:pStyle w:val="Header"/>
            <w:jc w:val="right"/>
            <w:rPr>
              <w:rFonts w:ascii="Sitka Display" w:hAnsi="Sitka Display"/>
              <w:sz w:val="18"/>
              <w:szCs w:val="18"/>
            </w:rPr>
          </w:pPr>
          <w:hyperlink r:id="rId1" w:history="1">
            <w:r w:rsidR="00C62BDD" w:rsidRPr="000226A1">
              <w:rPr>
                <w:rStyle w:val="Hyperlink"/>
                <w:rFonts w:ascii="Sitka Display" w:hAnsi="Sitka Display" w:cstheme="minorBidi"/>
                <w:spacing w:val="0"/>
                <w:sz w:val="18"/>
                <w:szCs w:val="18"/>
              </w:rPr>
              <w:t>https://doi.org/10.13057/ijas.v8i1.x</w:t>
            </w:r>
            <w:r w:rsidR="00C62BDD" w:rsidRPr="000226A1">
              <w:rPr>
                <w:rStyle w:val="Hyperlink"/>
                <w:rFonts w:ascii="Sitka Display" w:hAnsi="Sitka Display"/>
                <w:sz w:val="18"/>
                <w:szCs w:val="18"/>
              </w:rPr>
              <w:t>xxxx</w:t>
            </w:r>
          </w:hyperlink>
        </w:p>
        <w:p w14:paraId="179CE022" w14:textId="77777777" w:rsidR="00C62BDD" w:rsidRPr="00473BAB" w:rsidRDefault="00C62BDD" w:rsidP="00C62BDD">
          <w:pPr>
            <w:pStyle w:val="Footer"/>
            <w:jc w:val="right"/>
            <w:rPr>
              <w:rFonts w:ascii="Trebuchet MS" w:hAnsi="Trebuchet MS"/>
              <w:i/>
              <w:iCs/>
            </w:rPr>
          </w:pPr>
        </w:p>
      </w:tc>
    </w:tr>
  </w:tbl>
  <w:p w14:paraId="120901E7" w14:textId="77777777" w:rsidR="00473BAB" w:rsidRDefault="00473BA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216C834" w14:textId="77777777" w:rsidR="009451F1" w:rsidRDefault="009451F1" w:rsidP="00E91B1B">
      <w:pPr>
        <w:spacing w:after="0" w:line="240" w:lineRule="auto"/>
      </w:pPr>
      <w:r>
        <w:separator/>
      </w:r>
    </w:p>
  </w:footnote>
  <w:footnote w:type="continuationSeparator" w:id="0">
    <w:p w14:paraId="1093E7B6" w14:textId="77777777" w:rsidR="009451F1" w:rsidRDefault="009451F1" w:rsidP="00E91B1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598634068"/>
      <w:docPartObj>
        <w:docPartGallery w:val="Page Numbers (Top of Page)"/>
        <w:docPartUnique/>
      </w:docPartObj>
    </w:sdtPr>
    <w:sdtEndPr>
      <w:rPr>
        <w:noProof/>
      </w:rPr>
    </w:sdtEndPr>
    <w:sdtContent>
      <w:p w14:paraId="1C022BDB" w14:textId="77777777" w:rsidR="00EE23A3" w:rsidRDefault="005E667C">
        <w:pPr>
          <w:pStyle w:val="Header"/>
          <w:jc w:val="right"/>
        </w:pPr>
        <w:r w:rsidRPr="005E667C">
          <w:rPr>
            <w:rFonts w:ascii="Trebuchet MS" w:hAnsi="Trebuchet MS"/>
            <w:b/>
            <w:bCs/>
            <w:noProof/>
            <w:sz w:val="18"/>
            <w:szCs w:val="18"/>
          </w:rPr>
          <mc:AlternateContent>
            <mc:Choice Requires="wps">
              <w:drawing>
                <wp:anchor distT="0" distB="0" distL="114300" distR="114300" simplePos="0" relativeHeight="251668480" behindDoc="0" locked="0" layoutInCell="1" allowOverlap="1" wp14:anchorId="5C808445" wp14:editId="495F44E6">
                  <wp:simplePos x="0" y="0"/>
                  <wp:positionH relativeFrom="column">
                    <wp:posOffset>5451676</wp:posOffset>
                  </wp:positionH>
                  <wp:positionV relativeFrom="paragraph">
                    <wp:posOffset>167833</wp:posOffset>
                  </wp:positionV>
                  <wp:extent cx="444500" cy="295154"/>
                  <wp:effectExtent l="0" t="0" r="0" b="0"/>
                  <wp:wrapNone/>
                  <wp:docPr id="446714831" name="Rectangle: Rounded Corners 7"/>
                  <wp:cNvGraphicFramePr/>
                  <a:graphic xmlns:a="http://schemas.openxmlformats.org/drawingml/2006/main">
                    <a:graphicData uri="http://schemas.microsoft.com/office/word/2010/wordprocessingShape">
                      <wps:wsp>
                        <wps:cNvSpPr/>
                        <wps:spPr>
                          <a:xfrm>
                            <a:off x="0" y="0"/>
                            <a:ext cx="444500" cy="295154"/>
                          </a:xfrm>
                          <a:prstGeom prst="roundRect">
                            <a:avLst/>
                          </a:prstGeom>
                          <a:noFill/>
                          <a:ln w="9525">
                            <a:noFill/>
                          </a:ln>
                        </wps:spPr>
                        <wps:style>
                          <a:lnRef idx="2">
                            <a:schemeClr val="accent1">
                              <a:shade val="15000"/>
                            </a:schemeClr>
                          </a:lnRef>
                          <a:fillRef idx="1">
                            <a:schemeClr val="accent1"/>
                          </a:fillRef>
                          <a:effectRef idx="0">
                            <a:schemeClr val="accent1"/>
                          </a:effectRef>
                          <a:fontRef idx="minor">
                            <a:schemeClr val="lt1"/>
                          </a:fontRef>
                        </wps:style>
                        <wps:txbx>
                          <w:txbxContent>
                            <w:p w14:paraId="6E825FD9" w14:textId="77777777" w:rsidR="00EE23A3" w:rsidRPr="000226A1" w:rsidRDefault="00EE23A3" w:rsidP="00EE23A3">
                              <w:pPr>
                                <w:pStyle w:val="Header"/>
                                <w:jc w:val="center"/>
                                <w:rPr>
                                  <w:rFonts w:ascii="Sitka Display" w:hAnsi="Sitka Display"/>
                                  <w:color w:val="000000" w:themeColor="text1"/>
                                  <w:sz w:val="18"/>
                                  <w:szCs w:val="18"/>
                                </w:rPr>
                              </w:pPr>
                              <w:r w:rsidRPr="000226A1">
                                <w:rPr>
                                  <w:rFonts w:ascii="Sitka Display" w:hAnsi="Sitka Display"/>
                                  <w:color w:val="000000" w:themeColor="text1"/>
                                  <w:sz w:val="18"/>
                                  <w:szCs w:val="18"/>
                                </w:rPr>
                                <w:fldChar w:fldCharType="begin"/>
                              </w:r>
                              <w:r w:rsidRPr="000226A1">
                                <w:rPr>
                                  <w:rFonts w:ascii="Sitka Display" w:hAnsi="Sitka Display"/>
                                  <w:color w:val="000000" w:themeColor="text1"/>
                                  <w:sz w:val="18"/>
                                  <w:szCs w:val="18"/>
                                </w:rPr>
                                <w:instrText xml:space="preserve"> PAGE   \* MERGEFORMAT </w:instrText>
                              </w:r>
                              <w:r w:rsidRPr="000226A1">
                                <w:rPr>
                                  <w:rFonts w:ascii="Sitka Display" w:hAnsi="Sitka Display"/>
                                  <w:color w:val="000000" w:themeColor="text1"/>
                                  <w:sz w:val="18"/>
                                  <w:szCs w:val="18"/>
                                </w:rPr>
                                <w:fldChar w:fldCharType="separate"/>
                              </w:r>
                              <w:r w:rsidRPr="000226A1">
                                <w:rPr>
                                  <w:rFonts w:ascii="Sitka Display" w:hAnsi="Sitka Display"/>
                                  <w:color w:val="000000" w:themeColor="text1"/>
                                  <w:sz w:val="18"/>
                                  <w:szCs w:val="18"/>
                                </w:rPr>
                                <w:t>2</w:t>
                              </w:r>
                              <w:r w:rsidRPr="000226A1">
                                <w:rPr>
                                  <w:rFonts w:ascii="Sitka Display" w:hAnsi="Sitka Display"/>
                                  <w:noProof/>
                                  <w:color w:val="000000" w:themeColor="text1"/>
                                  <w:sz w:val="18"/>
                                  <w:szCs w:val="18"/>
                                </w:rPr>
                                <w:fldChar w:fldCharType="end"/>
                              </w:r>
                              <w:r w:rsidRPr="000226A1">
                                <w:rPr>
                                  <w:rFonts w:ascii="Sitka Display" w:hAnsi="Sitka Display"/>
                                  <w:noProof/>
                                  <w:color w:val="000000" w:themeColor="text1"/>
                                  <w:sz w:val="18"/>
                                  <w:szCs w:val="18"/>
                                </w:rPr>
                                <w:t xml:space="preserve"> </w:t>
                              </w:r>
                            </w:p>
                            <w:p w14:paraId="1AA3ED70" w14:textId="77777777" w:rsidR="00EE23A3" w:rsidRPr="00EE23A3" w:rsidRDefault="00EE23A3" w:rsidP="00EE23A3">
                              <w:pPr>
                                <w:jc w:val="center"/>
                                <w:rPr>
                                  <w:rFonts w:ascii="Trebuchet MS" w:hAnsi="Trebuchet MS"/>
                                  <w:sz w:val="20"/>
                                  <w:szCs w:val="2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C808445" id="Rectangle: Rounded Corners 7" o:spid="_x0000_s1028" style="position:absolute;left:0;text-align:left;margin-left:429.25pt;margin-top:13.2pt;width:35pt;height:23.2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" filled="f" stroked="f">
                  <v:stroke joinstyle="miter"/>
                  <v:textbox>
                    <w:txbxContent>
                      <w:p w14:paraId="6E825FD9" w14:textId="77777777" w:rsidR="00EE23A3" w:rsidRPr="000226A1" w:rsidRDefault="00EE23A3" w:rsidP="00EE23A3">
                        <w:pPr>
                          <w:pStyle w:val="Header"/>
                          <w:jc w:val="center"/>
                          <w:rPr>
                            <w:rFonts w:ascii="Sitka Display" w:hAnsi="Sitka Display"/>
                            <w:color w:val="000000" w:themeColor="text1"/>
                            <w:sz w:val="18"/>
                            <w:szCs w:val="18"/>
                          </w:rPr>
                        </w:pPr>
                        <w:r w:rsidRPr="000226A1">
                          <w:rPr>
                            <w:rFonts w:ascii="Sitka Display" w:hAnsi="Sitka Display"/>
                            <w:color w:val="000000" w:themeColor="text1"/>
                            <w:sz w:val="18"/>
                            <w:szCs w:val="18"/>
                          </w:rPr>
                          <w:fldChar w:fldCharType="begin"/>
                        </w:r>
                        <w:r w:rsidRPr="000226A1">
                          <w:rPr>
                            <w:rFonts w:ascii="Sitka Display" w:hAnsi="Sitka Display"/>
                            <w:color w:val="000000" w:themeColor="text1"/>
                            <w:sz w:val="18"/>
                            <w:szCs w:val="18"/>
                          </w:rPr>
                          <w:instrText xml:space="preserve"> PAGE   \* MERGEFORMAT </w:instrText>
                        </w:r>
                        <w:r w:rsidRPr="000226A1">
                          <w:rPr>
                            <w:rFonts w:ascii="Sitka Display" w:hAnsi="Sitka Display"/>
                            <w:color w:val="000000" w:themeColor="text1"/>
                            <w:sz w:val="18"/>
                            <w:szCs w:val="18"/>
                          </w:rPr>
                          <w:fldChar w:fldCharType="separate"/>
                        </w:r>
                        <w:r w:rsidRPr="000226A1">
                          <w:rPr>
                            <w:rFonts w:ascii="Sitka Display" w:hAnsi="Sitka Display"/>
                            <w:color w:val="000000" w:themeColor="text1"/>
                            <w:sz w:val="18"/>
                            <w:szCs w:val="18"/>
                          </w:rPr>
                          <w:t>2</w:t>
                        </w:r>
                        <w:r w:rsidRPr="000226A1">
                          <w:rPr>
                            <w:rFonts w:ascii="Sitka Display" w:hAnsi="Sitka Display"/>
                            <w:noProof/>
                            <w:color w:val="000000" w:themeColor="text1"/>
                            <w:sz w:val="18"/>
                            <w:szCs w:val="18"/>
                          </w:rPr>
                          <w:fldChar w:fldCharType="end"/>
                        </w:r>
                        <w:r w:rsidRPr="000226A1">
                          <w:rPr>
                            <w:rFonts w:ascii="Sitka Display" w:hAnsi="Sitka Display"/>
                            <w:noProof/>
                            <w:color w:val="000000" w:themeColor="text1"/>
                            <w:sz w:val="18"/>
                            <w:szCs w:val="18"/>
                          </w:rPr>
                          <w:t xml:space="preserve"> </w:t>
                        </w:r>
                      </w:p>
                      <w:p w14:paraId="1AA3ED70" w14:textId="77777777" w:rsidR="00EE23A3" w:rsidRPr="00EE23A3" w:rsidRDefault="00EE23A3" w:rsidP="00EE23A3">
                        <w:pPr>
                          <w:jc w:val="center"/>
                          <w:rPr>
                            <w:rFonts w:ascii="Trebuchet MS" w:hAnsi="Trebuchet MS"/>
                            <w:sz w:val="20"/>
                            <w:szCs w:val="20"/>
                          </w:rPr>
                        </w:pPr>
                      </w:p>
                    </w:txbxContent>
                  </v:textbox>
                </v:roundrect>
              </w:pict>
            </mc:Fallback>
          </mc:AlternateContent>
        </w:r>
      </w:p>
      <w:tbl>
        <w:tblPr>
          <w:tblStyle w:val="TableGrid"/>
          <w:tblW w:w="0" w:type="auto"/>
          <w:tblBorders>
            <w:top w:val="none" w:sz="0" w:space="0" w:color="auto"/>
            <w:left w:val="none" w:sz="0" w:space="0" w:color="auto"/>
            <w:bottom w:val="none" w:sz="0" w:space="0" w:color="auto"/>
            <w:right w:val="none" w:sz="0" w:space="0" w:color="auto"/>
            <w:insideH w:val="single" w:sz="8" w:space="0" w:color="2881A4"/>
            <w:insideV w:val="none" w:sz="0" w:space="0" w:color="auto"/>
          </w:tblBorders>
          <w:tblLook w:val="04A0" w:firstRow="1" w:lastRow="0" w:firstColumn="1" w:lastColumn="0" w:noHBand="0" w:noVBand="1"/>
        </w:tblPr>
        <w:tblGrid>
          <w:gridCol w:w="8730"/>
          <w:gridCol w:w="276"/>
        </w:tblGrid>
        <w:tr w:rsidR="00EE23A3" w14:paraId="7479BA8E" w14:textId="77777777" w:rsidTr="009E3422">
          <w:trPr>
            <w:trHeight w:val="144"/>
          </w:trPr>
          <w:tc>
            <w:tcPr>
              <w:tcW w:w="8730" w:type="dxa"/>
              <w:tcBorders>
                <w:bottom w:val="single" w:sz="8" w:space="0" w:color="2E74D2"/>
              </w:tcBorders>
            </w:tcPr>
            <w:p w14:paraId="1A5934BF" w14:textId="1E7ED950" w:rsidR="00EE23A3" w:rsidRPr="000226A1" w:rsidRDefault="00EE23A3" w:rsidP="00EE23A3">
              <w:pPr>
                <w:pStyle w:val="Header"/>
                <w:rPr>
                  <w:rFonts w:ascii="Sitka Display" w:hAnsi="Sitka Display"/>
                  <w:b/>
                  <w:bCs/>
                  <w:sz w:val="18"/>
                  <w:szCs w:val="18"/>
                </w:rPr>
              </w:pPr>
              <w:r w:rsidRPr="000226A1">
                <w:rPr>
                  <w:rFonts w:ascii="Sitka Display" w:hAnsi="Sitka Display"/>
                  <w:b/>
                  <w:bCs/>
                  <w:sz w:val="18"/>
                  <w:szCs w:val="18"/>
                </w:rPr>
                <w:t>IJAS: Indonesian Journal of Applied Statistics</w:t>
              </w:r>
              <w:r w:rsidR="00EC5914" w:rsidRPr="000226A1">
                <w:rPr>
                  <w:rFonts w:ascii="Sitka Display" w:hAnsi="Sitka Display"/>
                  <w:b/>
                  <w:bCs/>
                  <w:sz w:val="18"/>
                  <w:szCs w:val="18"/>
                </w:rPr>
                <w:t>, Vol</w:t>
              </w:r>
              <w:r w:rsidR="000226A1">
                <w:rPr>
                  <w:rFonts w:ascii="Sitka Display" w:hAnsi="Sitka Display"/>
                  <w:b/>
                  <w:bCs/>
                  <w:sz w:val="18"/>
                  <w:szCs w:val="18"/>
                </w:rPr>
                <w:t>.</w:t>
              </w:r>
              <w:r w:rsidR="00EC5914" w:rsidRPr="000226A1">
                <w:rPr>
                  <w:rFonts w:ascii="Sitka Display" w:hAnsi="Sitka Display"/>
                  <w:b/>
                  <w:bCs/>
                  <w:sz w:val="18"/>
                  <w:szCs w:val="18"/>
                </w:rPr>
                <w:t xml:space="preserve"> </w:t>
              </w:r>
              <w:r w:rsidR="0070601C">
                <w:rPr>
                  <w:rFonts w:ascii="Sitka Display" w:hAnsi="Sitka Display"/>
                  <w:b/>
                  <w:bCs/>
                  <w:sz w:val="18"/>
                  <w:szCs w:val="18"/>
                </w:rPr>
                <w:t>12</w:t>
              </w:r>
              <w:r w:rsidR="00EC5914" w:rsidRPr="000226A1">
                <w:rPr>
                  <w:rFonts w:ascii="Sitka Display" w:hAnsi="Sitka Display"/>
                  <w:b/>
                  <w:bCs/>
                  <w:sz w:val="18"/>
                  <w:szCs w:val="18"/>
                </w:rPr>
                <w:t>, No. 1</w:t>
              </w:r>
            </w:p>
          </w:tc>
          <w:tc>
            <w:tcPr>
              <w:tcW w:w="276" w:type="dxa"/>
              <w:vMerge w:val="restart"/>
              <w:vAlign w:val="bottom"/>
            </w:tcPr>
            <w:p w14:paraId="6B494219" w14:textId="77777777" w:rsidR="00EE23A3" w:rsidRPr="00EE23A3" w:rsidRDefault="00EE23A3" w:rsidP="00EE23A3">
              <w:pPr>
                <w:pStyle w:val="Header"/>
                <w:jc w:val="center"/>
                <w:rPr>
                  <w:rFonts w:ascii="Trebuchet MS" w:hAnsi="Trebuchet MS"/>
                  <w:sz w:val="18"/>
                  <w:szCs w:val="18"/>
                </w:rPr>
              </w:pPr>
            </w:p>
          </w:tc>
        </w:tr>
        <w:tr w:rsidR="00EE23A3" w14:paraId="108E156C" w14:textId="77777777" w:rsidTr="009E3422">
          <w:tc>
            <w:tcPr>
              <w:tcW w:w="8730" w:type="dxa"/>
              <w:tcBorders>
                <w:top w:val="single" w:sz="8" w:space="0" w:color="2E74D2"/>
              </w:tcBorders>
            </w:tcPr>
            <w:p w14:paraId="7CF6D4FD" w14:textId="14408DB3" w:rsidR="00EE23A3" w:rsidRPr="000226A1" w:rsidRDefault="0070601C" w:rsidP="00EE23A3">
              <w:pPr>
                <w:pStyle w:val="Header"/>
                <w:rPr>
                  <w:rFonts w:ascii="Sitka Display" w:hAnsi="Sitka Display"/>
                  <w:i/>
                  <w:iCs/>
                  <w:sz w:val="18"/>
                  <w:szCs w:val="18"/>
                </w:rPr>
              </w:pPr>
              <w:r w:rsidRPr="0070601C">
                <w:rPr>
                  <w:rFonts w:ascii="Sitka Display" w:hAnsi="Sitka Display"/>
                  <w:i/>
                  <w:iCs/>
                  <w:sz w:val="18"/>
                  <w:szCs w:val="18"/>
                </w:rPr>
                <w:t>Aryanto, Sitorus Meyhard B.</w:t>
              </w:r>
            </w:p>
          </w:tc>
          <w:tc>
            <w:tcPr>
              <w:tcW w:w="276" w:type="dxa"/>
              <w:vMerge/>
            </w:tcPr>
            <w:p w14:paraId="2455F469" w14:textId="77777777" w:rsidR="00EE23A3" w:rsidRPr="00EE23A3" w:rsidRDefault="00EE23A3" w:rsidP="00EE23A3">
              <w:pPr>
                <w:pStyle w:val="Header"/>
                <w:rPr>
                  <w:rFonts w:ascii="Trebuchet MS" w:hAnsi="Trebuchet MS"/>
                  <w:sz w:val="18"/>
                  <w:szCs w:val="18"/>
                </w:rPr>
              </w:pPr>
            </w:p>
          </w:tc>
        </w:tr>
      </w:tbl>
      <w:p w14:paraId="35D88955" w14:textId="77777777" w:rsidR="00F52988" w:rsidRDefault="00000000" w:rsidP="006F654A">
        <w:pPr>
          <w:pStyle w:val="Header"/>
        </w:pP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9182"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95"/>
      <w:gridCol w:w="1800"/>
      <w:gridCol w:w="1980"/>
      <w:gridCol w:w="1636"/>
      <w:gridCol w:w="794"/>
      <w:gridCol w:w="508"/>
      <w:gridCol w:w="569"/>
    </w:tblGrid>
    <w:tr w:rsidR="006A345E" w:rsidRPr="005D07C8" w14:paraId="7ABF66CC" w14:textId="77777777" w:rsidTr="000226A1">
      <w:trPr>
        <w:trHeight w:val="216"/>
      </w:trPr>
      <w:tc>
        <w:tcPr>
          <w:tcW w:w="1895" w:type="dxa"/>
          <w:tcBorders>
            <w:bottom w:val="single" w:sz="4" w:space="0" w:color="auto"/>
            <w:right w:val="single" w:sz="4" w:space="0" w:color="auto"/>
          </w:tcBorders>
        </w:tcPr>
        <w:p w14:paraId="7FC19C32" w14:textId="7363E3D8" w:rsidR="00096AC9" w:rsidRPr="000226A1" w:rsidRDefault="00096AC9" w:rsidP="005B2E38">
          <w:pPr>
            <w:pStyle w:val="Header"/>
            <w:ind w:right="-20"/>
            <w:rPr>
              <w:rFonts w:ascii="Sitka Display" w:hAnsi="Sitka Display"/>
              <w:sz w:val="18"/>
              <w:szCs w:val="18"/>
            </w:rPr>
          </w:pPr>
          <w:r w:rsidRPr="000226A1">
            <w:rPr>
              <w:rFonts w:ascii="Sitka Display" w:hAnsi="Sitka Display"/>
              <w:sz w:val="18"/>
              <w:szCs w:val="18"/>
            </w:rPr>
            <w:t>Received: 12 Dec 202</w:t>
          </w:r>
          <w:r w:rsidR="009C2A14">
            <w:rPr>
              <w:rFonts w:ascii="Sitka Display" w:hAnsi="Sitka Display"/>
              <w:sz w:val="18"/>
              <w:szCs w:val="18"/>
            </w:rPr>
            <w:t>6</w:t>
          </w:r>
        </w:p>
      </w:tc>
      <w:tc>
        <w:tcPr>
          <w:tcW w:w="1800" w:type="dxa"/>
          <w:tcBorders>
            <w:left w:val="single" w:sz="4" w:space="0" w:color="auto"/>
            <w:bottom w:val="single" w:sz="4" w:space="0" w:color="auto"/>
            <w:right w:val="single" w:sz="4" w:space="0" w:color="auto"/>
          </w:tcBorders>
        </w:tcPr>
        <w:p w14:paraId="41922605" w14:textId="67304C21" w:rsidR="00096AC9" w:rsidRPr="000226A1" w:rsidRDefault="00096AC9" w:rsidP="00096AC9">
          <w:pPr>
            <w:pStyle w:val="Header"/>
            <w:ind w:hanging="17"/>
            <w:rPr>
              <w:rFonts w:ascii="Sitka Display" w:hAnsi="Sitka Display"/>
              <w:sz w:val="18"/>
              <w:szCs w:val="18"/>
            </w:rPr>
          </w:pPr>
          <w:r w:rsidRPr="000226A1">
            <w:rPr>
              <w:rFonts w:ascii="Sitka Display" w:hAnsi="Sitka Display"/>
              <w:sz w:val="18"/>
              <w:szCs w:val="18"/>
            </w:rPr>
            <w:t>Revised: 23 Feb 202</w:t>
          </w:r>
          <w:r w:rsidR="009C2A14">
            <w:rPr>
              <w:rFonts w:ascii="Sitka Display" w:hAnsi="Sitka Display"/>
              <w:sz w:val="18"/>
              <w:szCs w:val="18"/>
            </w:rPr>
            <w:t>7</w:t>
          </w:r>
        </w:p>
      </w:tc>
      <w:tc>
        <w:tcPr>
          <w:tcW w:w="1980" w:type="dxa"/>
          <w:tcBorders>
            <w:left w:val="single" w:sz="4" w:space="0" w:color="auto"/>
            <w:bottom w:val="single" w:sz="4" w:space="0" w:color="auto"/>
            <w:right w:val="single" w:sz="4" w:space="0" w:color="auto"/>
          </w:tcBorders>
        </w:tcPr>
        <w:p w14:paraId="1EC97166" w14:textId="79117C0D" w:rsidR="00096AC9" w:rsidRPr="000226A1" w:rsidRDefault="00096AC9" w:rsidP="00096AC9">
          <w:pPr>
            <w:pStyle w:val="Header"/>
            <w:ind w:right="-110"/>
            <w:rPr>
              <w:rFonts w:ascii="Sitka Display" w:hAnsi="Sitka Display"/>
              <w:sz w:val="18"/>
              <w:szCs w:val="18"/>
            </w:rPr>
          </w:pPr>
          <w:r w:rsidRPr="000226A1">
            <w:rPr>
              <w:rFonts w:ascii="Sitka Display" w:hAnsi="Sitka Display"/>
              <w:sz w:val="18"/>
              <w:szCs w:val="18"/>
            </w:rPr>
            <w:t xml:space="preserve">Accepted: 30 </w:t>
          </w:r>
          <w:r w:rsidR="006A345E" w:rsidRPr="000226A1">
            <w:rPr>
              <w:rFonts w:ascii="Sitka Display" w:hAnsi="Sitka Display"/>
              <w:sz w:val="18"/>
              <w:szCs w:val="18"/>
            </w:rPr>
            <w:t>Apr</w:t>
          </w:r>
          <w:r w:rsidRPr="000226A1">
            <w:rPr>
              <w:rFonts w:ascii="Sitka Display" w:hAnsi="Sitka Display"/>
              <w:sz w:val="18"/>
              <w:szCs w:val="18"/>
            </w:rPr>
            <w:t xml:space="preserve"> 202</w:t>
          </w:r>
          <w:r w:rsidR="009C2A14">
            <w:rPr>
              <w:rFonts w:ascii="Sitka Display" w:hAnsi="Sitka Display"/>
              <w:sz w:val="18"/>
              <w:szCs w:val="18"/>
            </w:rPr>
            <w:t>7</w:t>
          </w:r>
        </w:p>
      </w:tc>
      <w:tc>
        <w:tcPr>
          <w:tcW w:w="2430" w:type="dxa"/>
          <w:gridSpan w:val="2"/>
          <w:tcBorders>
            <w:left w:val="single" w:sz="4" w:space="0" w:color="auto"/>
            <w:bottom w:val="single" w:sz="4" w:space="0" w:color="auto"/>
          </w:tcBorders>
        </w:tcPr>
        <w:p w14:paraId="311018E4" w14:textId="21410DBF" w:rsidR="00096AC9" w:rsidRPr="000226A1" w:rsidRDefault="00096AC9" w:rsidP="00473BAB">
          <w:pPr>
            <w:pStyle w:val="Header"/>
            <w:rPr>
              <w:rFonts w:ascii="Sitka Display" w:hAnsi="Sitka Display"/>
              <w:sz w:val="18"/>
              <w:szCs w:val="18"/>
            </w:rPr>
          </w:pPr>
          <w:r w:rsidRPr="000226A1">
            <w:rPr>
              <w:rFonts w:ascii="Sitka Display" w:hAnsi="Sitka Display"/>
              <w:sz w:val="18"/>
              <w:szCs w:val="18"/>
            </w:rPr>
            <w:t xml:space="preserve">Available online: </w:t>
          </w:r>
          <w:r w:rsidR="006A345E" w:rsidRPr="000226A1">
            <w:rPr>
              <w:rFonts w:ascii="Sitka Display" w:hAnsi="Sitka Display"/>
              <w:sz w:val="18"/>
              <w:szCs w:val="18"/>
            </w:rPr>
            <w:t>30 May 202</w:t>
          </w:r>
          <w:r w:rsidR="009C2A14">
            <w:rPr>
              <w:rFonts w:ascii="Sitka Display" w:hAnsi="Sitka Display"/>
              <w:sz w:val="18"/>
              <w:szCs w:val="18"/>
            </w:rPr>
            <w:t>7</w:t>
          </w:r>
        </w:p>
      </w:tc>
      <w:tc>
        <w:tcPr>
          <w:tcW w:w="508" w:type="dxa"/>
        </w:tcPr>
        <w:p w14:paraId="5197BD91" w14:textId="77777777" w:rsidR="00096AC9" w:rsidRPr="005D07C8" w:rsidRDefault="00096AC9" w:rsidP="00473BAB">
          <w:pPr>
            <w:pStyle w:val="Header"/>
            <w:rPr>
              <w:rFonts w:ascii="Trebuchet MS" w:hAnsi="Trebuchet MS"/>
              <w:sz w:val="16"/>
              <w:szCs w:val="16"/>
            </w:rPr>
          </w:pPr>
        </w:p>
      </w:tc>
      <w:tc>
        <w:tcPr>
          <w:tcW w:w="569" w:type="dxa"/>
          <w:vMerge w:val="restart"/>
        </w:tcPr>
        <w:p w14:paraId="45503C3E" w14:textId="77777777" w:rsidR="00096AC9" w:rsidRPr="005D07C8" w:rsidRDefault="00096AC9" w:rsidP="00473BAB">
          <w:pPr>
            <w:pStyle w:val="Header"/>
            <w:rPr>
              <w:rFonts w:ascii="Trebuchet MS" w:hAnsi="Trebuchet MS"/>
              <w:sz w:val="16"/>
              <w:szCs w:val="16"/>
            </w:rPr>
          </w:pPr>
        </w:p>
        <w:p w14:paraId="3223E4D3" w14:textId="77777777" w:rsidR="00096AC9" w:rsidRPr="005D07C8" w:rsidRDefault="00096AC9" w:rsidP="00473BAB">
          <w:pPr>
            <w:pStyle w:val="Header"/>
            <w:rPr>
              <w:rFonts w:ascii="Trebuchet MS" w:hAnsi="Trebuchet MS"/>
              <w:sz w:val="16"/>
              <w:szCs w:val="16"/>
            </w:rPr>
          </w:pPr>
        </w:p>
        <w:p w14:paraId="260E4560" w14:textId="77777777" w:rsidR="00096AC9" w:rsidRPr="005D07C8" w:rsidRDefault="00096AC9" w:rsidP="00473BAB">
          <w:pPr>
            <w:pStyle w:val="Header"/>
            <w:rPr>
              <w:rFonts w:ascii="Trebuchet MS" w:hAnsi="Trebuchet MS"/>
              <w:sz w:val="16"/>
              <w:szCs w:val="16"/>
            </w:rPr>
          </w:pPr>
        </w:p>
        <w:p w14:paraId="0C883BBC" w14:textId="77777777" w:rsidR="00096AC9" w:rsidRPr="005D07C8" w:rsidRDefault="00096AC9" w:rsidP="00473BAB">
          <w:pPr>
            <w:pStyle w:val="Header"/>
            <w:rPr>
              <w:rFonts w:ascii="Trebuchet MS" w:hAnsi="Trebuchet MS"/>
              <w:sz w:val="16"/>
              <w:szCs w:val="16"/>
            </w:rPr>
          </w:pPr>
        </w:p>
        <w:p w14:paraId="61685630" w14:textId="77777777" w:rsidR="00096AC9" w:rsidRPr="005D07C8" w:rsidRDefault="00096AC9" w:rsidP="00473BAB">
          <w:pPr>
            <w:pStyle w:val="Header"/>
            <w:rPr>
              <w:rFonts w:ascii="Trebuchet MS" w:hAnsi="Trebuchet MS"/>
              <w:sz w:val="16"/>
              <w:szCs w:val="16"/>
            </w:rPr>
          </w:pPr>
        </w:p>
      </w:tc>
    </w:tr>
    <w:tr w:rsidR="00096AC9" w:rsidRPr="005D07C8" w14:paraId="09672885" w14:textId="77777777" w:rsidTr="00096AC9">
      <w:trPr>
        <w:trHeight w:val="216"/>
      </w:trPr>
      <w:tc>
        <w:tcPr>
          <w:tcW w:w="7311" w:type="dxa"/>
          <w:gridSpan w:val="4"/>
          <w:tcBorders>
            <w:top w:val="single" w:sz="4" w:space="0" w:color="auto"/>
          </w:tcBorders>
        </w:tcPr>
        <w:p w14:paraId="1BD78783" w14:textId="77777777" w:rsidR="00096AC9" w:rsidRPr="000226A1" w:rsidRDefault="00000000" w:rsidP="00473BAB">
          <w:pPr>
            <w:pStyle w:val="Header"/>
            <w:rPr>
              <w:rFonts w:ascii="Sitka Display" w:hAnsi="Sitka Display"/>
              <w:sz w:val="18"/>
              <w:szCs w:val="18"/>
            </w:rPr>
          </w:pPr>
          <w:hyperlink r:id="rId1" w:history="1">
            <w:r w:rsidR="00096AC9" w:rsidRPr="000226A1">
              <w:rPr>
                <w:rStyle w:val="Hyperlink"/>
                <w:rFonts w:ascii="Sitka Display" w:hAnsi="Sitka Display" w:cstheme="minorBidi"/>
                <w:spacing w:val="0"/>
                <w:sz w:val="18"/>
                <w:szCs w:val="18"/>
              </w:rPr>
              <w:t>https://doi.org/10.13057/ijas.v8i1.x</w:t>
            </w:r>
            <w:r w:rsidR="00096AC9" w:rsidRPr="000226A1">
              <w:rPr>
                <w:rStyle w:val="Hyperlink"/>
                <w:rFonts w:ascii="Sitka Display" w:hAnsi="Sitka Display"/>
                <w:sz w:val="18"/>
                <w:szCs w:val="18"/>
              </w:rPr>
              <w:t>xxxx</w:t>
            </w:r>
          </w:hyperlink>
        </w:p>
        <w:p w14:paraId="3676798B" w14:textId="77777777" w:rsidR="00096AC9" w:rsidRPr="005D07C8" w:rsidRDefault="00096AC9" w:rsidP="00473BAB">
          <w:pPr>
            <w:pStyle w:val="Header"/>
            <w:rPr>
              <w:rFonts w:ascii="Trebuchet MS" w:hAnsi="Trebuchet MS"/>
              <w:sz w:val="16"/>
              <w:szCs w:val="16"/>
            </w:rPr>
          </w:pPr>
        </w:p>
        <w:p w14:paraId="7A2191E0" w14:textId="77777777" w:rsidR="00096AC9" w:rsidRPr="005D07C8" w:rsidRDefault="00096AC9" w:rsidP="00473BAB">
          <w:pPr>
            <w:pStyle w:val="Header"/>
            <w:rPr>
              <w:rFonts w:ascii="Trebuchet MS" w:hAnsi="Trebuchet MS"/>
              <w:sz w:val="16"/>
              <w:szCs w:val="16"/>
            </w:rPr>
          </w:pPr>
        </w:p>
        <w:p w14:paraId="74E62A0B" w14:textId="77777777" w:rsidR="00096AC9" w:rsidRPr="005D07C8" w:rsidRDefault="00096AC9" w:rsidP="00473BAB">
          <w:pPr>
            <w:pStyle w:val="Header"/>
            <w:rPr>
              <w:rFonts w:ascii="Trebuchet MS" w:hAnsi="Trebuchet MS"/>
              <w:sz w:val="16"/>
              <w:szCs w:val="16"/>
            </w:rPr>
          </w:pPr>
          <w:r>
            <w:rPr>
              <w:noProof/>
            </w:rPr>
            <mc:AlternateContent>
              <mc:Choice Requires="wps">
                <w:drawing>
                  <wp:anchor distT="0" distB="0" distL="114300" distR="114300" simplePos="0" relativeHeight="251680768" behindDoc="0" locked="0" layoutInCell="1" allowOverlap="1" wp14:anchorId="66E312BB" wp14:editId="30526E58">
                    <wp:simplePos x="0" y="0"/>
                    <wp:positionH relativeFrom="margin">
                      <wp:posOffset>3016885</wp:posOffset>
                    </wp:positionH>
                    <wp:positionV relativeFrom="paragraph">
                      <wp:posOffset>122365</wp:posOffset>
                    </wp:positionV>
                    <wp:extent cx="2693670" cy="295910"/>
                    <wp:effectExtent l="0" t="0" r="0" b="0"/>
                    <wp:wrapNone/>
                    <wp:docPr id="826200348" name="Text Box 3"/>
                    <wp:cNvGraphicFramePr/>
                    <a:graphic xmlns:a="http://schemas.openxmlformats.org/drawingml/2006/main">
                      <a:graphicData uri="http://schemas.microsoft.com/office/word/2010/wordprocessingShape">
                        <wps:wsp>
                          <wps:cNvSpPr txBox="1"/>
                          <wps:spPr>
                            <a:xfrm>
                              <a:off x="0" y="0"/>
                              <a:ext cx="2693670" cy="295910"/>
                            </a:xfrm>
                            <a:prstGeom prst="rect">
                              <a:avLst/>
                            </a:prstGeom>
                            <a:noFill/>
                            <a:ln w="6350">
                              <a:noFill/>
                            </a:ln>
                          </wps:spPr>
                          <wps:txbx>
                            <w:txbxContent>
                              <w:p w14:paraId="1A9FA9C2" w14:textId="063927ED" w:rsidR="00096AC9" w:rsidRPr="0063605A" w:rsidRDefault="00096AC9" w:rsidP="00F52988">
                                <w:pPr>
                                  <w:jc w:val="right"/>
                                  <w:rPr>
                                    <w:rFonts w:ascii="Kigelia Arabic" w:hAnsi="Kigelia Arabic" w:cs="Kigelia Arabic"/>
                                    <w:b/>
                                    <w:bCs/>
                                    <w:color w:val="FFFFFF" w:themeColor="background1"/>
                                    <w:sz w:val="20"/>
                                    <w:szCs w:val="20"/>
                                  </w:rPr>
                                </w:pPr>
                                <w:r w:rsidRPr="0063605A">
                                  <w:rPr>
                                    <w:rFonts w:ascii="Kigelia Arabic" w:hAnsi="Kigelia Arabic" w:cs="Kigelia Arabic"/>
                                    <w:b/>
                                    <w:bCs/>
                                    <w:color w:val="FFFFFF" w:themeColor="background1"/>
                                    <w:sz w:val="20"/>
                                    <w:szCs w:val="20"/>
                                  </w:rPr>
                                  <w:t>Vol</w:t>
                                </w:r>
                                <w:r w:rsidR="000226A1">
                                  <w:rPr>
                                    <w:rFonts w:ascii="Kigelia Arabic" w:hAnsi="Kigelia Arabic" w:cs="Kigelia Arabic"/>
                                    <w:b/>
                                    <w:bCs/>
                                    <w:color w:val="FFFFFF" w:themeColor="background1"/>
                                    <w:sz w:val="20"/>
                                    <w:szCs w:val="20"/>
                                  </w:rPr>
                                  <w:t>.</w:t>
                                </w:r>
                                <w:r w:rsidRPr="0063605A">
                                  <w:rPr>
                                    <w:rFonts w:ascii="Kigelia Arabic" w:hAnsi="Kigelia Arabic" w:cs="Kigelia Arabic"/>
                                    <w:b/>
                                    <w:bCs/>
                                    <w:color w:val="FFFFFF" w:themeColor="background1"/>
                                    <w:sz w:val="20"/>
                                    <w:szCs w:val="20"/>
                                  </w:rPr>
                                  <w:t xml:space="preserve"> </w:t>
                                </w:r>
                                <w:r w:rsidR="009C2A14">
                                  <w:rPr>
                                    <w:rFonts w:ascii="Kigelia Arabic" w:hAnsi="Kigelia Arabic" w:cs="Kigelia Arabic"/>
                                    <w:b/>
                                    <w:bCs/>
                                    <w:color w:val="FFFFFF" w:themeColor="background1"/>
                                    <w:sz w:val="20"/>
                                    <w:szCs w:val="20"/>
                                  </w:rPr>
                                  <w:t>12</w:t>
                                </w:r>
                                <w:r>
                                  <w:rPr>
                                    <w:rFonts w:ascii="Kigelia Arabic" w:hAnsi="Kigelia Arabic" w:cs="Kigelia Arabic"/>
                                    <w:b/>
                                    <w:bCs/>
                                    <w:color w:val="FFFFFF" w:themeColor="background1"/>
                                    <w:sz w:val="20"/>
                                    <w:szCs w:val="20"/>
                                  </w:rPr>
                                  <w:t>, No.</w:t>
                                </w:r>
                                <w:r w:rsidRPr="0063605A">
                                  <w:rPr>
                                    <w:rFonts w:ascii="Kigelia Arabic" w:hAnsi="Kigelia Arabic" w:cs="Kigelia Arabic"/>
                                    <w:b/>
                                    <w:bCs/>
                                    <w:color w:val="FFFFFF" w:themeColor="background1"/>
                                    <w:sz w:val="20"/>
                                    <w:szCs w:val="20"/>
                                  </w:rPr>
                                  <w:t xml:space="preserve">1, </w:t>
                                </w:r>
                                <w:r>
                                  <w:rPr>
                                    <w:rFonts w:ascii="Kigelia Arabic" w:hAnsi="Kigelia Arabic" w:cs="Kigelia Arabic"/>
                                    <w:b/>
                                    <w:bCs/>
                                    <w:color w:val="FFFFFF" w:themeColor="background1"/>
                                    <w:sz w:val="20"/>
                                    <w:szCs w:val="20"/>
                                  </w:rPr>
                                  <w:t xml:space="preserve">pp. </w:t>
                                </w:r>
                                <w:r w:rsidRPr="0063605A">
                                  <w:rPr>
                                    <w:rFonts w:ascii="Kigelia Arabic" w:hAnsi="Kigelia Arabic" w:cs="Kigelia Arabic"/>
                                    <w:b/>
                                    <w:bCs/>
                                    <w:color w:val="FFFFFF" w:themeColor="background1"/>
                                    <w:sz w:val="20"/>
                                    <w:szCs w:val="20"/>
                                  </w:rPr>
                                  <w:t>1-15, 202</w:t>
                                </w:r>
                                <w:r w:rsidR="009C2A14">
                                  <w:rPr>
                                    <w:rFonts w:ascii="Kigelia Arabic" w:hAnsi="Kigelia Arabic" w:cs="Kigelia Arabic"/>
                                    <w:b/>
                                    <w:bCs/>
                                    <w:color w:val="FFFFFF" w:themeColor="background1"/>
                                    <w:sz w:val="20"/>
                                    <w:szCs w:val="20"/>
                                  </w:rPr>
                                  <w:t>7</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6E312BB" id="_x0000_t202" coordsize="21600,21600" o:spt="202" path="m,l,21600r21600,l21600,xe">
                    <v:stroke joinstyle="miter"/>
                    <v:path gradientshapeok="t" o:connecttype="rect"/>
                  </v:shapetype>
                  <v:shape id="Text Box 3" o:spid="_x0000_s1029" type="#_x0000_t202" style="position:absolute;margin-left:237.55pt;margin-top:9.65pt;width:212.1pt;height:23.3pt;z-index:2516807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" filled="f" stroked="f" strokeweight=".5pt">
                    <v:textbox>
                      <w:txbxContent>
                        <w:p w14:paraId="1A9FA9C2" w14:textId="063927ED" w:rsidR="00096AC9" w:rsidRPr="0063605A" w:rsidRDefault="00096AC9" w:rsidP="00F52988">
                          <w:pPr>
                            <w:jc w:val="right"/>
                            <w:rPr>
                              <w:rFonts w:ascii="Kigelia Arabic" w:hAnsi="Kigelia Arabic" w:cs="Kigelia Arabic"/>
                              <w:b/>
                              <w:bCs/>
                              <w:color w:val="FFFFFF" w:themeColor="background1"/>
                              <w:sz w:val="20"/>
                              <w:szCs w:val="20"/>
                            </w:rPr>
                          </w:pPr>
                          <w:r w:rsidRPr="0063605A">
                            <w:rPr>
                              <w:rFonts w:ascii="Kigelia Arabic" w:hAnsi="Kigelia Arabic" w:cs="Kigelia Arabic"/>
                              <w:b/>
                              <w:bCs/>
                              <w:color w:val="FFFFFF" w:themeColor="background1"/>
                              <w:sz w:val="20"/>
                              <w:szCs w:val="20"/>
                            </w:rPr>
                            <w:t>Vol</w:t>
                          </w:r>
                          <w:r w:rsidR="000226A1">
                            <w:rPr>
                              <w:rFonts w:ascii="Kigelia Arabic" w:hAnsi="Kigelia Arabic" w:cs="Kigelia Arabic"/>
                              <w:b/>
                              <w:bCs/>
                              <w:color w:val="FFFFFF" w:themeColor="background1"/>
                              <w:sz w:val="20"/>
                              <w:szCs w:val="20"/>
                            </w:rPr>
                            <w:t>.</w:t>
                          </w:r>
                          <w:r w:rsidRPr="0063605A">
                            <w:rPr>
                              <w:rFonts w:ascii="Kigelia Arabic" w:hAnsi="Kigelia Arabic" w:cs="Kigelia Arabic"/>
                              <w:b/>
                              <w:bCs/>
                              <w:color w:val="FFFFFF" w:themeColor="background1"/>
                              <w:sz w:val="20"/>
                              <w:szCs w:val="20"/>
                            </w:rPr>
                            <w:t xml:space="preserve"> </w:t>
                          </w:r>
                          <w:r w:rsidR="009C2A14">
                            <w:rPr>
                              <w:rFonts w:ascii="Kigelia Arabic" w:hAnsi="Kigelia Arabic" w:cs="Kigelia Arabic"/>
                              <w:b/>
                              <w:bCs/>
                              <w:color w:val="FFFFFF" w:themeColor="background1"/>
                              <w:sz w:val="20"/>
                              <w:szCs w:val="20"/>
                            </w:rPr>
                            <w:t>12</w:t>
                          </w:r>
                          <w:r>
                            <w:rPr>
                              <w:rFonts w:ascii="Kigelia Arabic" w:hAnsi="Kigelia Arabic" w:cs="Kigelia Arabic"/>
                              <w:b/>
                              <w:bCs/>
                              <w:color w:val="FFFFFF" w:themeColor="background1"/>
                              <w:sz w:val="20"/>
                              <w:szCs w:val="20"/>
                            </w:rPr>
                            <w:t>, No.</w:t>
                          </w:r>
                          <w:r w:rsidRPr="0063605A">
                            <w:rPr>
                              <w:rFonts w:ascii="Kigelia Arabic" w:hAnsi="Kigelia Arabic" w:cs="Kigelia Arabic"/>
                              <w:b/>
                              <w:bCs/>
                              <w:color w:val="FFFFFF" w:themeColor="background1"/>
                              <w:sz w:val="20"/>
                              <w:szCs w:val="20"/>
                            </w:rPr>
                            <w:t xml:space="preserve">1, </w:t>
                          </w:r>
                          <w:r>
                            <w:rPr>
                              <w:rFonts w:ascii="Kigelia Arabic" w:hAnsi="Kigelia Arabic" w:cs="Kigelia Arabic"/>
                              <w:b/>
                              <w:bCs/>
                              <w:color w:val="FFFFFF" w:themeColor="background1"/>
                              <w:sz w:val="20"/>
                              <w:szCs w:val="20"/>
                            </w:rPr>
                            <w:t xml:space="preserve">pp. </w:t>
                          </w:r>
                          <w:r w:rsidRPr="0063605A">
                            <w:rPr>
                              <w:rFonts w:ascii="Kigelia Arabic" w:hAnsi="Kigelia Arabic" w:cs="Kigelia Arabic"/>
                              <w:b/>
                              <w:bCs/>
                              <w:color w:val="FFFFFF" w:themeColor="background1"/>
                              <w:sz w:val="20"/>
                              <w:szCs w:val="20"/>
                            </w:rPr>
                            <w:t>1-15, 202</w:t>
                          </w:r>
                          <w:r w:rsidR="009C2A14">
                            <w:rPr>
                              <w:rFonts w:ascii="Kigelia Arabic" w:hAnsi="Kigelia Arabic" w:cs="Kigelia Arabic"/>
                              <w:b/>
                              <w:bCs/>
                              <w:color w:val="FFFFFF" w:themeColor="background1"/>
                              <w:sz w:val="20"/>
                              <w:szCs w:val="20"/>
                            </w:rPr>
                            <w:t>7</w:t>
                          </w:r>
                        </w:p>
                      </w:txbxContent>
                    </v:textbox>
                    <w10:wrap anchorx="margin"/>
                  </v:shape>
                </w:pict>
              </mc:Fallback>
            </mc:AlternateContent>
          </w:r>
        </w:p>
        <w:p w14:paraId="3CE7E8F3" w14:textId="77777777" w:rsidR="00096AC9" w:rsidRPr="005D07C8" w:rsidRDefault="00096AC9" w:rsidP="00473BAB">
          <w:pPr>
            <w:pStyle w:val="Header"/>
            <w:rPr>
              <w:rFonts w:ascii="Trebuchet MS" w:hAnsi="Trebuchet MS"/>
              <w:sz w:val="16"/>
              <w:szCs w:val="16"/>
            </w:rPr>
          </w:pPr>
          <w:r>
            <w:rPr>
              <w:noProof/>
            </w:rPr>
            <mc:AlternateContent>
              <mc:Choice Requires="wps">
                <w:drawing>
                  <wp:anchor distT="0" distB="0" distL="114300" distR="114300" simplePos="0" relativeHeight="251679744" behindDoc="0" locked="0" layoutInCell="1" allowOverlap="1" wp14:anchorId="655FFAB6" wp14:editId="2E2202AB">
                    <wp:simplePos x="0" y="0"/>
                    <wp:positionH relativeFrom="margin">
                      <wp:posOffset>-78105</wp:posOffset>
                    </wp:positionH>
                    <wp:positionV relativeFrom="paragraph">
                      <wp:posOffset>64135</wp:posOffset>
                    </wp:positionV>
                    <wp:extent cx="5740400" cy="190500"/>
                    <wp:effectExtent l="0" t="0" r="0" b="0"/>
                    <wp:wrapNone/>
                    <wp:docPr id="2081921804" name="Rectangle: Rounded Corners 1"/>
                    <wp:cNvGraphicFramePr/>
                    <a:graphic xmlns:a="http://schemas.openxmlformats.org/drawingml/2006/main">
                      <a:graphicData uri="http://schemas.microsoft.com/office/word/2010/wordprocessingShape">
                        <wps:wsp>
                          <wps:cNvSpPr/>
                          <wps:spPr>
                            <a:xfrm>
                              <a:off x="0" y="0"/>
                              <a:ext cx="5740400" cy="190500"/>
                            </a:xfrm>
                            <a:prstGeom prst="roundRect">
                              <a:avLst/>
                            </a:prstGeom>
                            <a:solidFill>
                              <a:srgbClr val="004CBC"/>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0C0FD50E" w14:textId="77777777" w:rsidR="00096AC9" w:rsidRDefault="00096AC9" w:rsidP="00473BAB">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55FFAB6" id="Rectangle: Rounded Corners 1" o:spid="_x0000_s1030" style="position:absolute;margin-left:-6.15pt;margin-top:5.05pt;width:452pt;height:15pt;z-index:2516797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" fillcolor="#004cbc" stroked="f" strokeweight="1pt">
                    <v:stroke joinstyle="miter"/>
                    <v:textbox>
                      <w:txbxContent>
                        <w:p w14:paraId="0C0FD50E" w14:textId="77777777" w:rsidR="00096AC9" w:rsidRDefault="00096AC9" w:rsidP="00473BAB">
                          <w:pPr>
                            <w:jc w:val="center"/>
                          </w:pPr>
                        </w:p>
                      </w:txbxContent>
                    </v:textbox>
                    <w10:wrap anchorx="margin"/>
                  </v:roundrect>
                </w:pict>
              </mc:Fallback>
            </mc:AlternateContent>
          </w:r>
          <w:r w:rsidRPr="005D07C8">
            <w:rPr>
              <w:rFonts w:ascii="Trebuchet MS" w:hAnsi="Trebuchet MS"/>
              <w:noProof/>
            </w:rPr>
            <mc:AlternateContent>
              <mc:Choice Requires="wps">
                <w:drawing>
                  <wp:anchor distT="0" distB="0" distL="114300" distR="114300" simplePos="0" relativeHeight="251678720" behindDoc="0" locked="0" layoutInCell="1" allowOverlap="1" wp14:anchorId="69CD18D5" wp14:editId="7C3EA4DA">
                    <wp:simplePos x="0" y="0"/>
                    <wp:positionH relativeFrom="margin">
                      <wp:posOffset>2972435</wp:posOffset>
                    </wp:positionH>
                    <wp:positionV relativeFrom="paragraph">
                      <wp:posOffset>66469</wp:posOffset>
                    </wp:positionV>
                    <wp:extent cx="2693670" cy="332105"/>
                    <wp:effectExtent l="0" t="0" r="0" b="0"/>
                    <wp:wrapNone/>
                    <wp:docPr id="1171774638" name="Text Box 3"/>
                    <wp:cNvGraphicFramePr/>
                    <a:graphic xmlns:a="http://schemas.openxmlformats.org/drawingml/2006/main">
                      <a:graphicData uri="http://schemas.microsoft.com/office/word/2010/wordprocessingShape">
                        <wps:wsp>
                          <wps:cNvSpPr txBox="1"/>
                          <wps:spPr>
                            <a:xfrm>
                              <a:off x="0" y="0"/>
                              <a:ext cx="2693670" cy="332105"/>
                            </a:xfrm>
                            <a:prstGeom prst="rect">
                              <a:avLst/>
                            </a:prstGeom>
                            <a:noFill/>
                            <a:ln w="6350">
                              <a:noFill/>
                            </a:ln>
                          </wps:spPr>
                          <wps:txbx>
                            <w:txbxContent>
                              <w:p w14:paraId="3745AA4B" w14:textId="77777777" w:rsidR="00096AC9" w:rsidRPr="00454EB6" w:rsidRDefault="00096AC9" w:rsidP="00473BAB">
                                <w:pPr>
                                  <w:jc w:val="right"/>
                                  <w:rPr>
                                    <w:rFonts w:ascii="Kigelia Arabic" w:hAnsi="Kigelia Arabic" w:cs="Kigelia Arabic"/>
                                    <w:b/>
                                    <w:bCs/>
                                    <w:color w:val="FFFFFF" w:themeColor="background1"/>
                                    <w:sz w:val="20"/>
                                    <w:szCs w:val="20"/>
                                  </w:rPr>
                                </w:pPr>
                                <w:r w:rsidRPr="00454EB6">
                                  <w:rPr>
                                    <w:rFonts w:ascii="Kigelia Arabic" w:hAnsi="Kigelia Arabic" w:cs="Kigelia Arabic"/>
                                    <w:b/>
                                    <w:bCs/>
                                    <w:color w:val="FFFFFF" w:themeColor="background1"/>
                                    <w:sz w:val="20"/>
                                    <w:szCs w:val="20"/>
                                  </w:rPr>
                                  <w:t>Vol 8, No 1, 1-10, 2025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9CD18D5" id="_x0000_s1031" type="#_x0000_t202" style="position:absolute;margin-left:234.05pt;margin-top:5.25pt;width:212.1pt;height:26.15pt;z-index:2516787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" filled="f" stroked="f" strokeweight=".5pt">
                    <v:textbox>
                      <w:txbxContent>
                        <w:p w14:paraId="3745AA4B" w14:textId="77777777" w:rsidR="00096AC9" w:rsidRPr="00454EB6" w:rsidRDefault="00096AC9" w:rsidP="00473BAB">
                          <w:pPr>
                            <w:jc w:val="right"/>
                            <w:rPr>
                              <w:rFonts w:ascii="Kigelia Arabic" w:hAnsi="Kigelia Arabic" w:cs="Kigelia Arabic"/>
                              <w:b/>
                              <w:bCs/>
                              <w:color w:val="FFFFFF" w:themeColor="background1"/>
                              <w:sz w:val="20"/>
                              <w:szCs w:val="20"/>
                            </w:rPr>
                          </w:pPr>
                          <w:r w:rsidRPr="00454EB6">
                            <w:rPr>
                              <w:rFonts w:ascii="Kigelia Arabic" w:hAnsi="Kigelia Arabic" w:cs="Kigelia Arabic"/>
                              <w:b/>
                              <w:bCs/>
                              <w:color w:val="FFFFFF" w:themeColor="background1"/>
                              <w:sz w:val="20"/>
                              <w:szCs w:val="20"/>
                            </w:rPr>
                            <w:t>Vol 8, No 1, 1-10, 2025</w:t>
                          </w:r>
                        </w:p>
                      </w:txbxContent>
                    </v:textbox>
                    <w10:wrap anchorx="margin"/>
                  </v:shape>
                </w:pict>
              </mc:Fallback>
            </mc:AlternateContent>
          </w:r>
        </w:p>
      </w:tc>
      <w:tc>
        <w:tcPr>
          <w:tcW w:w="1302" w:type="dxa"/>
          <w:gridSpan w:val="2"/>
        </w:tcPr>
        <w:p w14:paraId="27E07CFC" w14:textId="77777777" w:rsidR="00096AC9" w:rsidRPr="005D07C8" w:rsidRDefault="00096AC9" w:rsidP="00473BAB">
          <w:pPr>
            <w:pStyle w:val="Header"/>
            <w:rPr>
              <w:rFonts w:ascii="Trebuchet MS" w:hAnsi="Trebuchet MS"/>
              <w:sz w:val="16"/>
              <w:szCs w:val="16"/>
            </w:rPr>
          </w:pPr>
        </w:p>
      </w:tc>
      <w:tc>
        <w:tcPr>
          <w:tcW w:w="569" w:type="dxa"/>
          <w:vMerge/>
        </w:tcPr>
        <w:p w14:paraId="6A2786B1" w14:textId="77777777" w:rsidR="00096AC9" w:rsidRPr="005D07C8" w:rsidRDefault="00096AC9" w:rsidP="00473BAB">
          <w:pPr>
            <w:pStyle w:val="Header"/>
            <w:rPr>
              <w:rFonts w:ascii="Trebuchet MS" w:hAnsi="Trebuchet MS"/>
              <w:sz w:val="16"/>
              <w:szCs w:val="16"/>
            </w:rPr>
          </w:pPr>
        </w:p>
      </w:tc>
    </w:tr>
  </w:tbl>
  <w:p w14:paraId="558A1F3A" w14:textId="77777777" w:rsidR="00473BAB" w:rsidRDefault="005B2E38">
    <w:pPr>
      <w:pStyle w:val="Header"/>
    </w:pPr>
    <w:r>
      <w:rPr>
        <w:noProof/>
      </w:rPr>
      <mc:AlternateContent>
        <mc:Choice Requires="wps">
          <w:drawing>
            <wp:anchor distT="0" distB="0" distL="114300" distR="114300" simplePos="0" relativeHeight="251682816" behindDoc="0" locked="0" layoutInCell="1" allowOverlap="1" wp14:anchorId="0A473A9B" wp14:editId="69A00613">
              <wp:simplePos x="0" y="0"/>
              <wp:positionH relativeFrom="margin">
                <wp:posOffset>-32741</wp:posOffset>
              </wp:positionH>
              <wp:positionV relativeFrom="paragraph">
                <wp:posOffset>-130175</wp:posOffset>
              </wp:positionV>
              <wp:extent cx="2693670" cy="295910"/>
              <wp:effectExtent l="0" t="0" r="0" b="0"/>
              <wp:wrapNone/>
              <wp:docPr id="1828503123" name="Text Box 3"/>
              <wp:cNvGraphicFramePr/>
              <a:graphic xmlns:a="http://schemas.openxmlformats.org/drawingml/2006/main">
                <a:graphicData uri="http://schemas.microsoft.com/office/word/2010/wordprocessingShape">
                  <wps:wsp>
                    <wps:cNvSpPr txBox="1"/>
                    <wps:spPr>
                      <a:xfrm>
                        <a:off x="0" y="0"/>
                        <a:ext cx="2693670" cy="295910"/>
                      </a:xfrm>
                      <a:prstGeom prst="rect">
                        <a:avLst/>
                      </a:prstGeom>
                      <a:noFill/>
                      <a:ln w="6350">
                        <a:noFill/>
                      </a:ln>
                    </wps:spPr>
                    <wps:txbx>
                      <w:txbxContent>
                        <w:p w14:paraId="2F49BFDB" w14:textId="77777777" w:rsidR="005B2E38" w:rsidRPr="00423434" w:rsidRDefault="005B2E38" w:rsidP="005B2E38">
                          <w:pPr>
                            <w:rPr>
                              <w:rFonts w:ascii="Kigelia Arabic" w:hAnsi="Kigelia Arabic" w:cs="Kigelia Arabic"/>
                              <w:b/>
                              <w:bCs/>
                              <w:color w:val="FFFFFF" w:themeColor="background1"/>
                            </w:rPr>
                          </w:pPr>
                          <w:r w:rsidRPr="00423434">
                            <w:rPr>
                              <w:rFonts w:ascii="Kigelia Arabic" w:hAnsi="Kigelia Arabic" w:cs="Kigelia Arabic"/>
                              <w:b/>
                              <w:bCs/>
                              <w:color w:val="FFFFFF" w:themeColor="background1"/>
                            </w:rPr>
                            <w:t>Indonesian Journal of Applied Statistics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A473A9B" id="_x0000_s1032" type="#_x0000_t202" style="position:absolute;margin-left:-2.6pt;margin-top:-10.25pt;width:212.1pt;height:23.3pt;z-index:2516828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" filled="f" stroked="f" strokeweight=".5pt">
              <v:textbox>
                <w:txbxContent>
                  <w:p w14:paraId="2F49BFDB" w14:textId="77777777" w:rsidR="005B2E38" w:rsidRPr="00423434" w:rsidRDefault="005B2E38" w:rsidP="005B2E38">
                    <w:pPr>
                      <w:rPr>
                        <w:rFonts w:ascii="Kigelia Arabic" w:hAnsi="Kigelia Arabic" w:cs="Kigelia Arabic"/>
                        <w:b/>
                        <w:bCs/>
                        <w:color w:val="FFFFFF" w:themeColor="background1"/>
                      </w:rPr>
                    </w:pPr>
                    <w:r w:rsidRPr="00423434">
                      <w:rPr>
                        <w:rFonts w:ascii="Kigelia Arabic" w:hAnsi="Kigelia Arabic" w:cs="Kigelia Arabic"/>
                        <w:b/>
                        <w:bCs/>
                        <w:color w:val="FFFFFF" w:themeColor="background1"/>
                      </w:rPr>
                      <w:t>Indonesian Journal of Applied Statistics</w:t>
                    </w:r>
                  </w:p>
                </w:txbxContent>
              </v:textbox>
              <w10:wrap anchorx="margin"/>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CB243F9"/>
    <w:multiLevelType w:val="hybridMultilevel"/>
    <w:tmpl w:val="B2CCC344"/>
    <w:lvl w:ilvl="0" w:tplc="F86E31FA">
      <w:start w:val="1"/>
      <w:numFmt w:val="decimal"/>
      <w:pStyle w:val="IjasHeading1"/>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62F34FB2"/>
    <w:multiLevelType w:val="hybridMultilevel"/>
    <w:tmpl w:val="6EF08B44"/>
    <w:lvl w:ilvl="0" w:tplc="80F6F9BA">
      <w:start w:val="1"/>
      <w:numFmt w:val="decimal"/>
      <w:pStyle w:val="IJASReference"/>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85840495">
    <w:abstractNumId w:val="0"/>
  </w:num>
  <w:num w:numId="2" w16cid:durableId="14243100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embedTrueTypeFonts/>
  <w:defaultTabStop w:val="720"/>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0CD0"/>
    <w:rsid w:val="000226A1"/>
    <w:rsid w:val="0005576C"/>
    <w:rsid w:val="000617FF"/>
    <w:rsid w:val="00075230"/>
    <w:rsid w:val="00076CF7"/>
    <w:rsid w:val="00091226"/>
    <w:rsid w:val="00096AC9"/>
    <w:rsid w:val="000A460B"/>
    <w:rsid w:val="000A4641"/>
    <w:rsid w:val="000B2DC9"/>
    <w:rsid w:val="000C55EE"/>
    <w:rsid w:val="000C627C"/>
    <w:rsid w:val="000C6782"/>
    <w:rsid w:val="000F2626"/>
    <w:rsid w:val="000F583B"/>
    <w:rsid w:val="00102826"/>
    <w:rsid w:val="00144AAE"/>
    <w:rsid w:val="0017131F"/>
    <w:rsid w:val="00171D90"/>
    <w:rsid w:val="001961BA"/>
    <w:rsid w:val="001A28D6"/>
    <w:rsid w:val="001B3249"/>
    <w:rsid w:val="001D0494"/>
    <w:rsid w:val="001D4978"/>
    <w:rsid w:val="001E72D5"/>
    <w:rsid w:val="002271CB"/>
    <w:rsid w:val="00230016"/>
    <w:rsid w:val="0024155A"/>
    <w:rsid w:val="00241708"/>
    <w:rsid w:val="0025070D"/>
    <w:rsid w:val="00261126"/>
    <w:rsid w:val="00270C41"/>
    <w:rsid w:val="00273A5D"/>
    <w:rsid w:val="00273CDE"/>
    <w:rsid w:val="002804B8"/>
    <w:rsid w:val="002A03EC"/>
    <w:rsid w:val="002A0E94"/>
    <w:rsid w:val="002C4E48"/>
    <w:rsid w:val="002C607F"/>
    <w:rsid w:val="002C6F70"/>
    <w:rsid w:val="002D279C"/>
    <w:rsid w:val="002D5BE4"/>
    <w:rsid w:val="003015EB"/>
    <w:rsid w:val="00330C86"/>
    <w:rsid w:val="0033710D"/>
    <w:rsid w:val="00337E08"/>
    <w:rsid w:val="00346B84"/>
    <w:rsid w:val="0035118D"/>
    <w:rsid w:val="0035146C"/>
    <w:rsid w:val="003838BB"/>
    <w:rsid w:val="00394384"/>
    <w:rsid w:val="003958D1"/>
    <w:rsid w:val="003A0B2E"/>
    <w:rsid w:val="003A3B09"/>
    <w:rsid w:val="003D0382"/>
    <w:rsid w:val="003D2084"/>
    <w:rsid w:val="003D6EBE"/>
    <w:rsid w:val="003D7F63"/>
    <w:rsid w:val="003F0520"/>
    <w:rsid w:val="003F2B58"/>
    <w:rsid w:val="003F2E05"/>
    <w:rsid w:val="003F6824"/>
    <w:rsid w:val="00423434"/>
    <w:rsid w:val="0044614B"/>
    <w:rsid w:val="00453A26"/>
    <w:rsid w:val="00454EB6"/>
    <w:rsid w:val="00473BAB"/>
    <w:rsid w:val="00486925"/>
    <w:rsid w:val="00487B83"/>
    <w:rsid w:val="004B1786"/>
    <w:rsid w:val="004B211A"/>
    <w:rsid w:val="004B62E3"/>
    <w:rsid w:val="004C55F8"/>
    <w:rsid w:val="004C7DF3"/>
    <w:rsid w:val="004D1347"/>
    <w:rsid w:val="004E4335"/>
    <w:rsid w:val="00521B21"/>
    <w:rsid w:val="005269F7"/>
    <w:rsid w:val="005347AE"/>
    <w:rsid w:val="00542BF2"/>
    <w:rsid w:val="00545EF6"/>
    <w:rsid w:val="00575323"/>
    <w:rsid w:val="005829D5"/>
    <w:rsid w:val="00596172"/>
    <w:rsid w:val="005A7B76"/>
    <w:rsid w:val="005B2E38"/>
    <w:rsid w:val="005D07C8"/>
    <w:rsid w:val="005E667C"/>
    <w:rsid w:val="005F0560"/>
    <w:rsid w:val="00600BCA"/>
    <w:rsid w:val="006148F5"/>
    <w:rsid w:val="0061697B"/>
    <w:rsid w:val="0063605A"/>
    <w:rsid w:val="00636D69"/>
    <w:rsid w:val="00641949"/>
    <w:rsid w:val="00645580"/>
    <w:rsid w:val="00645EA6"/>
    <w:rsid w:val="00646860"/>
    <w:rsid w:val="00663B21"/>
    <w:rsid w:val="0066597D"/>
    <w:rsid w:val="006670FB"/>
    <w:rsid w:val="00672F68"/>
    <w:rsid w:val="00673164"/>
    <w:rsid w:val="00675CCC"/>
    <w:rsid w:val="00686522"/>
    <w:rsid w:val="0068663A"/>
    <w:rsid w:val="006962D8"/>
    <w:rsid w:val="006A345E"/>
    <w:rsid w:val="006A5023"/>
    <w:rsid w:val="006A5C98"/>
    <w:rsid w:val="006B6548"/>
    <w:rsid w:val="006C6578"/>
    <w:rsid w:val="006C7BF2"/>
    <w:rsid w:val="006D2EF1"/>
    <w:rsid w:val="006E2C96"/>
    <w:rsid w:val="006E69A4"/>
    <w:rsid w:val="006F0BE4"/>
    <w:rsid w:val="006F1659"/>
    <w:rsid w:val="006F2C4D"/>
    <w:rsid w:val="006F654A"/>
    <w:rsid w:val="0070601C"/>
    <w:rsid w:val="00706CC9"/>
    <w:rsid w:val="007108FB"/>
    <w:rsid w:val="007128FB"/>
    <w:rsid w:val="007253E6"/>
    <w:rsid w:val="00736407"/>
    <w:rsid w:val="00752873"/>
    <w:rsid w:val="00757682"/>
    <w:rsid w:val="007734BB"/>
    <w:rsid w:val="007C2079"/>
    <w:rsid w:val="007C304F"/>
    <w:rsid w:val="007C3A7D"/>
    <w:rsid w:val="007D456B"/>
    <w:rsid w:val="007D5DDE"/>
    <w:rsid w:val="007E1AEC"/>
    <w:rsid w:val="007E2FF1"/>
    <w:rsid w:val="007E4D6C"/>
    <w:rsid w:val="00806CEB"/>
    <w:rsid w:val="008101A3"/>
    <w:rsid w:val="008123CF"/>
    <w:rsid w:val="00813DC6"/>
    <w:rsid w:val="00816F02"/>
    <w:rsid w:val="0083072E"/>
    <w:rsid w:val="008642F8"/>
    <w:rsid w:val="00887DA0"/>
    <w:rsid w:val="00890BD5"/>
    <w:rsid w:val="00896549"/>
    <w:rsid w:val="008E1BDE"/>
    <w:rsid w:val="008E2D1F"/>
    <w:rsid w:val="008E4A4D"/>
    <w:rsid w:val="008E50AF"/>
    <w:rsid w:val="008F08A8"/>
    <w:rsid w:val="008F31B9"/>
    <w:rsid w:val="00924697"/>
    <w:rsid w:val="0093699E"/>
    <w:rsid w:val="009451F1"/>
    <w:rsid w:val="009458D7"/>
    <w:rsid w:val="00971F30"/>
    <w:rsid w:val="00975D70"/>
    <w:rsid w:val="009C2210"/>
    <w:rsid w:val="009C2A14"/>
    <w:rsid w:val="009D24E4"/>
    <w:rsid w:val="009E3422"/>
    <w:rsid w:val="00A0334B"/>
    <w:rsid w:val="00A10CD0"/>
    <w:rsid w:val="00A22D7F"/>
    <w:rsid w:val="00A24679"/>
    <w:rsid w:val="00A30378"/>
    <w:rsid w:val="00A667E1"/>
    <w:rsid w:val="00A80646"/>
    <w:rsid w:val="00A849CB"/>
    <w:rsid w:val="00A91805"/>
    <w:rsid w:val="00AA13C0"/>
    <w:rsid w:val="00AB268A"/>
    <w:rsid w:val="00AC6702"/>
    <w:rsid w:val="00AE3F7E"/>
    <w:rsid w:val="00AF79B1"/>
    <w:rsid w:val="00B2615B"/>
    <w:rsid w:val="00B34F75"/>
    <w:rsid w:val="00B45F83"/>
    <w:rsid w:val="00B56EF9"/>
    <w:rsid w:val="00B63D23"/>
    <w:rsid w:val="00B911FC"/>
    <w:rsid w:val="00B96363"/>
    <w:rsid w:val="00BA073A"/>
    <w:rsid w:val="00BB290D"/>
    <w:rsid w:val="00BC50AA"/>
    <w:rsid w:val="00BE2155"/>
    <w:rsid w:val="00BE5C32"/>
    <w:rsid w:val="00BF57A5"/>
    <w:rsid w:val="00C05259"/>
    <w:rsid w:val="00C15B8A"/>
    <w:rsid w:val="00C3384C"/>
    <w:rsid w:val="00C57D28"/>
    <w:rsid w:val="00C62BDD"/>
    <w:rsid w:val="00C7350E"/>
    <w:rsid w:val="00CB6495"/>
    <w:rsid w:val="00CD63E3"/>
    <w:rsid w:val="00CE31FE"/>
    <w:rsid w:val="00CF77AD"/>
    <w:rsid w:val="00CF7F83"/>
    <w:rsid w:val="00D16121"/>
    <w:rsid w:val="00D26B7C"/>
    <w:rsid w:val="00D27D8D"/>
    <w:rsid w:val="00D30B57"/>
    <w:rsid w:val="00D45743"/>
    <w:rsid w:val="00D502D0"/>
    <w:rsid w:val="00D529BE"/>
    <w:rsid w:val="00D82797"/>
    <w:rsid w:val="00DB0C5A"/>
    <w:rsid w:val="00DB2891"/>
    <w:rsid w:val="00DB5DA8"/>
    <w:rsid w:val="00DC439F"/>
    <w:rsid w:val="00DE0015"/>
    <w:rsid w:val="00DE41B8"/>
    <w:rsid w:val="00DE670C"/>
    <w:rsid w:val="00DE6A06"/>
    <w:rsid w:val="00E11419"/>
    <w:rsid w:val="00E17021"/>
    <w:rsid w:val="00E36C9B"/>
    <w:rsid w:val="00E46A27"/>
    <w:rsid w:val="00E91B1B"/>
    <w:rsid w:val="00E97C46"/>
    <w:rsid w:val="00EA2809"/>
    <w:rsid w:val="00EB63B5"/>
    <w:rsid w:val="00EB6FAB"/>
    <w:rsid w:val="00EC5914"/>
    <w:rsid w:val="00EC794D"/>
    <w:rsid w:val="00ED1FF5"/>
    <w:rsid w:val="00EE1F60"/>
    <w:rsid w:val="00EE23A3"/>
    <w:rsid w:val="00EE29E1"/>
    <w:rsid w:val="00EE2D94"/>
    <w:rsid w:val="00EE6467"/>
    <w:rsid w:val="00EF674E"/>
    <w:rsid w:val="00F038CD"/>
    <w:rsid w:val="00F14684"/>
    <w:rsid w:val="00F22C1E"/>
    <w:rsid w:val="00F44530"/>
    <w:rsid w:val="00F505F8"/>
    <w:rsid w:val="00F52988"/>
    <w:rsid w:val="00F76593"/>
    <w:rsid w:val="00F927D8"/>
    <w:rsid w:val="00FA03FA"/>
    <w:rsid w:val="00FC1CC1"/>
    <w:rsid w:val="00FC759B"/>
    <w:rsid w:val="00FD4322"/>
    <w:rsid w:val="00FE679E"/>
    <w:rsid w:val="00FE7E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3C06DEA"/>
  <w15:chartTrackingRefBased/>
  <w15:docId w15:val="{8C04E4E1-B677-4355-BE71-D7D7731DB7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C221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C221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C221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C221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C221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C221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C221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C221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C221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C221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C221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C221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C221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C221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C221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C221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C221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C2210"/>
    <w:rPr>
      <w:rFonts w:eastAsiaTheme="majorEastAsia" w:cstheme="majorBidi"/>
      <w:color w:val="272727" w:themeColor="text1" w:themeTint="D8"/>
    </w:rPr>
  </w:style>
  <w:style w:type="paragraph" w:styleId="Title">
    <w:name w:val="Title"/>
    <w:basedOn w:val="Normal"/>
    <w:next w:val="Normal"/>
    <w:link w:val="TitleChar"/>
    <w:uiPriority w:val="10"/>
    <w:qFormat/>
    <w:rsid w:val="009C221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C221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C221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C221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C2210"/>
    <w:pPr>
      <w:spacing w:before="160"/>
      <w:jc w:val="center"/>
    </w:pPr>
    <w:rPr>
      <w:i/>
      <w:iCs/>
      <w:color w:val="404040" w:themeColor="text1" w:themeTint="BF"/>
    </w:rPr>
  </w:style>
  <w:style w:type="character" w:customStyle="1" w:styleId="QuoteChar">
    <w:name w:val="Quote Char"/>
    <w:basedOn w:val="DefaultParagraphFont"/>
    <w:link w:val="Quote"/>
    <w:uiPriority w:val="29"/>
    <w:rsid w:val="009C2210"/>
    <w:rPr>
      <w:i/>
      <w:iCs/>
      <w:color w:val="404040" w:themeColor="text1" w:themeTint="BF"/>
    </w:rPr>
  </w:style>
  <w:style w:type="paragraph" w:styleId="ListParagraph">
    <w:name w:val="List Paragraph"/>
    <w:basedOn w:val="Normal"/>
    <w:uiPriority w:val="34"/>
    <w:qFormat/>
    <w:rsid w:val="009C2210"/>
    <w:pPr>
      <w:ind w:left="720"/>
      <w:contextualSpacing/>
    </w:pPr>
  </w:style>
  <w:style w:type="character" w:styleId="IntenseEmphasis">
    <w:name w:val="Intense Emphasis"/>
    <w:basedOn w:val="DefaultParagraphFont"/>
    <w:uiPriority w:val="21"/>
    <w:qFormat/>
    <w:rsid w:val="009C2210"/>
    <w:rPr>
      <w:i/>
      <w:iCs/>
      <w:color w:val="0F4761" w:themeColor="accent1" w:themeShade="BF"/>
    </w:rPr>
  </w:style>
  <w:style w:type="paragraph" w:styleId="IntenseQuote">
    <w:name w:val="Intense Quote"/>
    <w:basedOn w:val="Normal"/>
    <w:next w:val="Normal"/>
    <w:link w:val="IntenseQuoteChar"/>
    <w:uiPriority w:val="30"/>
    <w:qFormat/>
    <w:rsid w:val="009C221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C2210"/>
    <w:rPr>
      <w:i/>
      <w:iCs/>
      <w:color w:val="0F4761" w:themeColor="accent1" w:themeShade="BF"/>
    </w:rPr>
  </w:style>
  <w:style w:type="character" w:styleId="IntenseReference">
    <w:name w:val="Intense Reference"/>
    <w:basedOn w:val="DefaultParagraphFont"/>
    <w:uiPriority w:val="32"/>
    <w:qFormat/>
    <w:rsid w:val="009C2210"/>
    <w:rPr>
      <w:b/>
      <w:bCs/>
      <w:smallCaps/>
      <w:color w:val="0F4761" w:themeColor="accent1" w:themeShade="BF"/>
      <w:spacing w:val="5"/>
    </w:rPr>
  </w:style>
  <w:style w:type="paragraph" w:styleId="Header">
    <w:name w:val="header"/>
    <w:basedOn w:val="Normal"/>
    <w:link w:val="HeaderChar"/>
    <w:uiPriority w:val="99"/>
    <w:unhideWhenUsed/>
    <w:rsid w:val="00E91B1B"/>
    <w:pPr>
      <w:tabs>
        <w:tab w:val="center" w:pos="4680"/>
        <w:tab w:val="right" w:pos="9360"/>
      </w:tabs>
      <w:spacing w:after="0" w:line="240" w:lineRule="auto"/>
    </w:pPr>
  </w:style>
  <w:style w:type="character" w:customStyle="1" w:styleId="HeaderChar">
    <w:name w:val="Header Char"/>
    <w:basedOn w:val="DefaultParagraphFont"/>
    <w:link w:val="Header"/>
    <w:uiPriority w:val="99"/>
    <w:rsid w:val="00E91B1B"/>
  </w:style>
  <w:style w:type="paragraph" w:styleId="Footer">
    <w:name w:val="footer"/>
    <w:basedOn w:val="Normal"/>
    <w:link w:val="FooterChar"/>
    <w:uiPriority w:val="99"/>
    <w:unhideWhenUsed/>
    <w:rsid w:val="00E91B1B"/>
    <w:pPr>
      <w:tabs>
        <w:tab w:val="center" w:pos="4680"/>
        <w:tab w:val="right" w:pos="9360"/>
      </w:tabs>
      <w:spacing w:after="0" w:line="240" w:lineRule="auto"/>
    </w:pPr>
  </w:style>
  <w:style w:type="character" w:customStyle="1" w:styleId="FooterChar">
    <w:name w:val="Footer Char"/>
    <w:basedOn w:val="DefaultParagraphFont"/>
    <w:link w:val="Footer"/>
    <w:uiPriority w:val="99"/>
    <w:rsid w:val="00E91B1B"/>
  </w:style>
  <w:style w:type="table" w:styleId="TableGrid">
    <w:name w:val="Table Grid"/>
    <w:basedOn w:val="TableNormal"/>
    <w:uiPriority w:val="39"/>
    <w:rsid w:val="008F31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IjasTitle">
    <w:name w:val="Ijas_Title"/>
    <w:basedOn w:val="Normal"/>
    <w:qFormat/>
    <w:rsid w:val="00B63D23"/>
    <w:pPr>
      <w:spacing w:after="0" w:line="240" w:lineRule="auto"/>
      <w:contextualSpacing/>
      <w:jc w:val="both"/>
    </w:pPr>
    <w:rPr>
      <w:rFonts w:ascii="Sitka Display" w:eastAsia="Times New Roman" w:hAnsi="Sitka Display" w:cs="Times New Roman"/>
      <w:b/>
      <w:color w:val="000000"/>
      <w:kern w:val="0"/>
      <w:sz w:val="26"/>
      <w:lang w:val="id-ID"/>
      <w14:ligatures w14:val="none"/>
    </w:rPr>
  </w:style>
  <w:style w:type="paragraph" w:customStyle="1" w:styleId="IjasAfiliasiAuthor">
    <w:name w:val="Ijas_Afiliasi Author"/>
    <w:basedOn w:val="Normal"/>
    <w:qFormat/>
    <w:rsid w:val="00B63D23"/>
    <w:pPr>
      <w:spacing w:after="0" w:line="240" w:lineRule="auto"/>
      <w:contextualSpacing/>
    </w:pPr>
    <w:rPr>
      <w:rFonts w:ascii="Sitka Display" w:eastAsia="Times New Roman" w:hAnsi="Sitka Display" w:cs="Times New Roman"/>
      <w:color w:val="000000"/>
      <w:kern w:val="0"/>
      <w:sz w:val="20"/>
      <w:szCs w:val="24"/>
      <w14:ligatures w14:val="none"/>
    </w:rPr>
  </w:style>
  <w:style w:type="paragraph" w:customStyle="1" w:styleId="IjasAuthor">
    <w:name w:val="Ijas_Author"/>
    <w:basedOn w:val="Normal"/>
    <w:qFormat/>
    <w:rsid w:val="00B63D23"/>
    <w:pPr>
      <w:spacing w:after="0" w:line="240" w:lineRule="auto"/>
      <w:contextualSpacing/>
    </w:pPr>
    <w:rPr>
      <w:rFonts w:ascii="Sitka Display" w:eastAsia="Times New Roman" w:hAnsi="Sitka Display" w:cs="Times New Roman"/>
      <w:b/>
      <w:color w:val="000000"/>
      <w:kern w:val="0"/>
      <w:lang w:val="id-ID"/>
      <w14:ligatures w14:val="none"/>
    </w:rPr>
  </w:style>
  <w:style w:type="paragraph" w:customStyle="1" w:styleId="IjasKorespondensi">
    <w:name w:val="Ijas_Korespondensi"/>
    <w:basedOn w:val="Normal"/>
    <w:qFormat/>
    <w:rsid w:val="00B63D23"/>
    <w:pPr>
      <w:spacing w:after="120" w:line="240" w:lineRule="auto"/>
    </w:pPr>
    <w:rPr>
      <w:rFonts w:ascii="Sitka Display" w:eastAsia="Times New Roman" w:hAnsi="Sitka Display" w:cs="Times New Roman"/>
      <w:color w:val="000000"/>
      <w:kern w:val="0"/>
      <w:sz w:val="20"/>
      <w:szCs w:val="24"/>
      <w14:ligatures w14:val="none"/>
    </w:rPr>
  </w:style>
  <w:style w:type="character" w:styleId="Hyperlink">
    <w:name w:val="Hyperlink"/>
    <w:uiPriority w:val="99"/>
    <w:rsid w:val="0017131F"/>
    <w:rPr>
      <w:rFonts w:ascii="Calibri" w:hAnsi="Calibri" w:cs="Times New Roman"/>
      <w:color w:val="0000FF"/>
      <w:spacing w:val="-10"/>
      <w:sz w:val="22"/>
      <w:u w:val="none"/>
    </w:rPr>
  </w:style>
  <w:style w:type="paragraph" w:customStyle="1" w:styleId="IjasHowToCite">
    <w:name w:val="Ijas_HowToCite"/>
    <w:basedOn w:val="Normal"/>
    <w:qFormat/>
    <w:rsid w:val="00B63D23"/>
    <w:pPr>
      <w:spacing w:after="0" w:line="240" w:lineRule="auto"/>
      <w:contextualSpacing/>
      <w:jc w:val="both"/>
    </w:pPr>
    <w:rPr>
      <w:rFonts w:ascii="Sitka Display" w:eastAsia="Times New Roman" w:hAnsi="Sitka Display" w:cs="Times New Roman"/>
      <w:color w:val="000000"/>
      <w:kern w:val="0"/>
      <w:sz w:val="16"/>
      <w:szCs w:val="24"/>
      <w14:ligatures w14:val="none"/>
    </w:rPr>
  </w:style>
  <w:style w:type="paragraph" w:customStyle="1" w:styleId="StyleIjas921HowToCiteTitle">
    <w:name w:val="Style Ijas_921HowToCiteTitle"/>
    <w:basedOn w:val="IjasHowToCite"/>
    <w:rsid w:val="0017131F"/>
    <w:rPr>
      <w:b/>
      <w:bCs/>
    </w:rPr>
  </w:style>
  <w:style w:type="paragraph" w:customStyle="1" w:styleId="IjasParagraf">
    <w:name w:val="Ijas_Paragraf"/>
    <w:basedOn w:val="Normal"/>
    <w:qFormat/>
    <w:rsid w:val="00B63D23"/>
    <w:pPr>
      <w:spacing w:after="0" w:line="240" w:lineRule="auto"/>
      <w:ind w:firstLine="425"/>
      <w:contextualSpacing/>
      <w:jc w:val="both"/>
    </w:pPr>
    <w:rPr>
      <w:rFonts w:ascii="Sitka Display" w:eastAsia="Times New Roman" w:hAnsi="Sitka Display" w:cs="Times New Roman"/>
      <w:kern w:val="0"/>
      <w:szCs w:val="24"/>
      <w:lang w:val="id-ID"/>
      <w14:ligatures w14:val="none"/>
    </w:rPr>
  </w:style>
  <w:style w:type="character" w:styleId="UnresolvedMention">
    <w:name w:val="Unresolved Mention"/>
    <w:basedOn w:val="DefaultParagraphFont"/>
    <w:uiPriority w:val="99"/>
    <w:semiHidden/>
    <w:unhideWhenUsed/>
    <w:rsid w:val="00672F68"/>
    <w:rPr>
      <w:color w:val="605E5C"/>
      <w:shd w:val="clear" w:color="auto" w:fill="E1DFDD"/>
    </w:rPr>
  </w:style>
  <w:style w:type="paragraph" w:customStyle="1" w:styleId="IjasHeading1">
    <w:name w:val="Ijas_Heading1"/>
    <w:basedOn w:val="Normal"/>
    <w:qFormat/>
    <w:rsid w:val="00545EF6"/>
    <w:pPr>
      <w:numPr>
        <w:numId w:val="1"/>
      </w:numPr>
      <w:spacing w:before="240" w:after="240" w:line="240" w:lineRule="auto"/>
      <w:ind w:left="216" w:hanging="216"/>
    </w:pPr>
    <w:rPr>
      <w:rFonts w:ascii="Sitka Display" w:eastAsia="Times New Roman" w:hAnsi="Sitka Display" w:cs="Times New Roman"/>
      <w:b/>
      <w:color w:val="000000" w:themeColor="text1"/>
      <w:spacing w:val="4"/>
      <w:kern w:val="0"/>
      <w:szCs w:val="24"/>
      <w14:ligatures w14:val="none"/>
    </w:rPr>
  </w:style>
  <w:style w:type="paragraph" w:customStyle="1" w:styleId="IjasAbtractBody">
    <w:name w:val="Ijas_AbtractBody"/>
    <w:qFormat/>
    <w:rsid w:val="00B63D23"/>
    <w:pPr>
      <w:tabs>
        <w:tab w:val="left" w:pos="1650"/>
      </w:tabs>
      <w:spacing w:before="120" w:line="240" w:lineRule="auto"/>
      <w:jc w:val="both"/>
    </w:pPr>
    <w:rPr>
      <w:rFonts w:ascii="Sitka Display" w:eastAsia="Times New Roman" w:hAnsi="Sitka Display" w:cs="Times New Roman"/>
      <w:color w:val="000000" w:themeColor="text1"/>
      <w:kern w:val="0"/>
      <w:sz w:val="20"/>
      <w:szCs w:val="24"/>
      <w:lang w:val="id-ID"/>
      <w14:ligatures w14:val="none"/>
    </w:rPr>
  </w:style>
  <w:style w:type="paragraph" w:customStyle="1" w:styleId="IjasPictureCaption">
    <w:name w:val="Ijas_PictureCaption"/>
    <w:basedOn w:val="IjasParagraf"/>
    <w:qFormat/>
    <w:rsid w:val="007D5DDE"/>
    <w:pPr>
      <w:spacing w:before="120" w:after="120"/>
      <w:jc w:val="center"/>
    </w:pPr>
    <w:rPr>
      <w:bCs/>
    </w:rPr>
  </w:style>
  <w:style w:type="paragraph" w:customStyle="1" w:styleId="IjasPicture">
    <w:name w:val="Ijas_Picture"/>
    <w:basedOn w:val="IjasPictureCaption"/>
    <w:qFormat/>
    <w:rsid w:val="007D5DDE"/>
    <w:rPr>
      <w:lang w:val="en-US"/>
    </w:rPr>
  </w:style>
  <w:style w:type="character" w:styleId="PlaceholderText">
    <w:name w:val="Placeholder Text"/>
    <w:basedOn w:val="DefaultParagraphFont"/>
    <w:uiPriority w:val="99"/>
    <w:semiHidden/>
    <w:rsid w:val="00EA2809"/>
    <w:rPr>
      <w:color w:val="666666"/>
    </w:rPr>
  </w:style>
  <w:style w:type="paragraph" w:customStyle="1" w:styleId="IJASTableCaption">
    <w:name w:val="IJAS_TableCaption"/>
    <w:basedOn w:val="Normal"/>
    <w:qFormat/>
    <w:rsid w:val="00B63D23"/>
    <w:pPr>
      <w:spacing w:before="120" w:after="120" w:line="240" w:lineRule="auto"/>
      <w:jc w:val="center"/>
    </w:pPr>
    <w:rPr>
      <w:rFonts w:ascii="Sitka Display" w:eastAsia="Times New Roman" w:hAnsi="Sitka Display" w:cs="Times New Roman"/>
      <w:kern w:val="0"/>
      <w:szCs w:val="24"/>
      <w:lang w:val="id-ID"/>
      <w14:ligatures w14:val="none"/>
    </w:rPr>
  </w:style>
  <w:style w:type="paragraph" w:styleId="NormalWeb">
    <w:name w:val="Normal (Web)"/>
    <w:basedOn w:val="Normal"/>
    <w:uiPriority w:val="99"/>
    <w:semiHidden/>
    <w:unhideWhenUsed/>
    <w:rsid w:val="00EB63B5"/>
    <w:rPr>
      <w:rFonts w:ascii="Times New Roman" w:hAnsi="Times New Roman" w:cs="Times New Roman"/>
      <w:sz w:val="24"/>
      <w:szCs w:val="24"/>
    </w:rPr>
  </w:style>
  <w:style w:type="paragraph" w:customStyle="1" w:styleId="IJASParagrafAfterTablePicture">
    <w:name w:val="IJAS_ParagrafAfterTablePicture"/>
    <w:basedOn w:val="Normal"/>
    <w:qFormat/>
    <w:rsid w:val="00B63D23"/>
    <w:pPr>
      <w:spacing w:before="120" w:after="0" w:line="240" w:lineRule="auto"/>
      <w:jc w:val="both"/>
    </w:pPr>
    <w:rPr>
      <w:rFonts w:ascii="Sitka Display" w:eastAsia="Times New Roman" w:hAnsi="Sitka Display" w:cs="Times New Roman"/>
      <w:kern w:val="0"/>
      <w:szCs w:val="24"/>
      <w14:ligatures w14:val="none"/>
    </w:rPr>
  </w:style>
  <w:style w:type="paragraph" w:customStyle="1" w:styleId="IJASReference">
    <w:name w:val="IJAS_Reference"/>
    <w:basedOn w:val="Normal"/>
    <w:qFormat/>
    <w:rsid w:val="000226A1"/>
    <w:pPr>
      <w:numPr>
        <w:numId w:val="2"/>
      </w:numPr>
      <w:spacing w:after="120" w:line="240" w:lineRule="auto"/>
      <w:ind w:left="432" w:hanging="432"/>
      <w:jc w:val="both"/>
    </w:pPr>
    <w:rPr>
      <w:rFonts w:ascii="Sitka Display" w:eastAsia="Times New Roman" w:hAnsi="Sitka Display" w:cs="Times New Roman"/>
      <w:kern w:val="0"/>
      <w:szCs w:val="24"/>
      <w14:ligatures w14:val="none"/>
    </w:rPr>
  </w:style>
  <w:style w:type="paragraph" w:customStyle="1" w:styleId="IjasHeading2">
    <w:name w:val="Ijas_Heading2"/>
    <w:basedOn w:val="Normal"/>
    <w:qFormat/>
    <w:rsid w:val="00D26B7C"/>
    <w:pPr>
      <w:spacing w:before="120" w:after="120" w:line="240" w:lineRule="auto"/>
    </w:pPr>
    <w:rPr>
      <w:rFonts w:ascii="Sitka Display" w:eastAsia="Times New Roman" w:hAnsi="Sitka Display" w:cs="Times New Roman"/>
      <w:b/>
      <w:color w:val="000000" w:themeColor="text1"/>
      <w:spacing w:val="-6"/>
      <w:kern w:val="0"/>
      <w:szCs w:val="24"/>
      <w:lang w:val="id-ID"/>
      <w14:ligatures w14:val="none"/>
    </w:rPr>
  </w:style>
  <w:style w:type="character" w:styleId="FollowedHyperlink">
    <w:name w:val="FollowedHyperlink"/>
    <w:basedOn w:val="DefaultParagraphFont"/>
    <w:uiPriority w:val="99"/>
    <w:semiHidden/>
    <w:unhideWhenUsed/>
    <w:rsid w:val="00453A26"/>
    <w:rPr>
      <w:color w:val="96607D" w:themeColor="followedHyperlink"/>
      <w:u w:val="single"/>
    </w:rPr>
  </w:style>
  <w:style w:type="paragraph" w:customStyle="1" w:styleId="IjasAbstractKeywords">
    <w:name w:val="Ijas_Abstract_Keywords"/>
    <w:basedOn w:val="Normal"/>
    <w:qFormat/>
    <w:rsid w:val="00B63D23"/>
    <w:pPr>
      <w:spacing w:after="0" w:line="240" w:lineRule="auto"/>
    </w:pPr>
    <w:rPr>
      <w:rFonts w:ascii="Sitka Display" w:eastAsia="Times New Roman" w:hAnsi="Sitka Display" w:cs="Times New Roman"/>
      <w:b/>
      <w:color w:val="000000"/>
      <w:spacing w:val="3"/>
      <w:kern w:val="0"/>
      <w:sz w:val="20"/>
      <w:szCs w:val="24"/>
      <w14:ligatures w14:val="none"/>
    </w:rPr>
  </w:style>
  <w:style w:type="paragraph" w:customStyle="1" w:styleId="IjasKeywordBody">
    <w:name w:val="Ijas_KeywordBody"/>
    <w:basedOn w:val="Normal"/>
    <w:qFormat/>
    <w:rsid w:val="00B63D23"/>
    <w:pPr>
      <w:spacing w:after="0" w:line="240" w:lineRule="auto"/>
      <w:ind w:left="28" w:hanging="113"/>
    </w:pPr>
    <w:rPr>
      <w:rFonts w:ascii="Sitka Display" w:eastAsia="Times New Roman" w:hAnsi="Sitka Display" w:cs="Times New Roman"/>
      <w:kern w:val="0"/>
      <w:sz w:val="20"/>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382691">
      <w:bodyDiv w:val="1"/>
      <w:marLeft w:val="0"/>
      <w:marRight w:val="0"/>
      <w:marTop w:val="0"/>
      <w:marBottom w:val="0"/>
      <w:divBdr>
        <w:top w:val="none" w:sz="0" w:space="0" w:color="auto"/>
        <w:left w:val="none" w:sz="0" w:space="0" w:color="auto"/>
        <w:bottom w:val="none" w:sz="0" w:space="0" w:color="auto"/>
        <w:right w:val="none" w:sz="0" w:space="0" w:color="auto"/>
      </w:divBdr>
    </w:div>
    <w:div w:id="156961894">
      <w:bodyDiv w:val="1"/>
      <w:marLeft w:val="0"/>
      <w:marRight w:val="0"/>
      <w:marTop w:val="0"/>
      <w:marBottom w:val="0"/>
      <w:divBdr>
        <w:top w:val="none" w:sz="0" w:space="0" w:color="auto"/>
        <w:left w:val="none" w:sz="0" w:space="0" w:color="auto"/>
        <w:bottom w:val="none" w:sz="0" w:space="0" w:color="auto"/>
        <w:right w:val="none" w:sz="0" w:space="0" w:color="auto"/>
      </w:divBdr>
    </w:div>
    <w:div w:id="351223131">
      <w:bodyDiv w:val="1"/>
      <w:marLeft w:val="0"/>
      <w:marRight w:val="0"/>
      <w:marTop w:val="0"/>
      <w:marBottom w:val="0"/>
      <w:divBdr>
        <w:top w:val="none" w:sz="0" w:space="0" w:color="auto"/>
        <w:left w:val="none" w:sz="0" w:space="0" w:color="auto"/>
        <w:bottom w:val="none" w:sz="0" w:space="0" w:color="auto"/>
        <w:right w:val="none" w:sz="0" w:space="0" w:color="auto"/>
      </w:divBdr>
    </w:div>
    <w:div w:id="511646676">
      <w:bodyDiv w:val="1"/>
      <w:marLeft w:val="0"/>
      <w:marRight w:val="0"/>
      <w:marTop w:val="0"/>
      <w:marBottom w:val="0"/>
      <w:divBdr>
        <w:top w:val="none" w:sz="0" w:space="0" w:color="auto"/>
        <w:left w:val="none" w:sz="0" w:space="0" w:color="auto"/>
        <w:bottom w:val="none" w:sz="0" w:space="0" w:color="auto"/>
        <w:right w:val="none" w:sz="0" w:space="0" w:color="auto"/>
      </w:divBdr>
    </w:div>
    <w:div w:id="687024440">
      <w:bodyDiv w:val="1"/>
      <w:marLeft w:val="0"/>
      <w:marRight w:val="0"/>
      <w:marTop w:val="0"/>
      <w:marBottom w:val="0"/>
      <w:divBdr>
        <w:top w:val="none" w:sz="0" w:space="0" w:color="auto"/>
        <w:left w:val="none" w:sz="0" w:space="0" w:color="auto"/>
        <w:bottom w:val="none" w:sz="0" w:space="0" w:color="auto"/>
        <w:right w:val="none" w:sz="0" w:space="0" w:color="auto"/>
      </w:divBdr>
    </w:div>
    <w:div w:id="816142280">
      <w:bodyDiv w:val="1"/>
      <w:marLeft w:val="0"/>
      <w:marRight w:val="0"/>
      <w:marTop w:val="0"/>
      <w:marBottom w:val="0"/>
      <w:divBdr>
        <w:top w:val="none" w:sz="0" w:space="0" w:color="auto"/>
        <w:left w:val="none" w:sz="0" w:space="0" w:color="auto"/>
        <w:bottom w:val="none" w:sz="0" w:space="0" w:color="auto"/>
        <w:right w:val="none" w:sz="0" w:space="0" w:color="auto"/>
      </w:divBdr>
    </w:div>
    <w:div w:id="860820595">
      <w:bodyDiv w:val="1"/>
      <w:marLeft w:val="0"/>
      <w:marRight w:val="0"/>
      <w:marTop w:val="0"/>
      <w:marBottom w:val="0"/>
      <w:divBdr>
        <w:top w:val="none" w:sz="0" w:space="0" w:color="auto"/>
        <w:left w:val="none" w:sz="0" w:space="0" w:color="auto"/>
        <w:bottom w:val="none" w:sz="0" w:space="0" w:color="auto"/>
        <w:right w:val="none" w:sz="0" w:space="0" w:color="auto"/>
      </w:divBdr>
    </w:div>
    <w:div w:id="1083450216">
      <w:bodyDiv w:val="1"/>
      <w:marLeft w:val="0"/>
      <w:marRight w:val="0"/>
      <w:marTop w:val="0"/>
      <w:marBottom w:val="0"/>
      <w:divBdr>
        <w:top w:val="none" w:sz="0" w:space="0" w:color="auto"/>
        <w:left w:val="none" w:sz="0" w:space="0" w:color="auto"/>
        <w:bottom w:val="none" w:sz="0" w:space="0" w:color="auto"/>
        <w:right w:val="none" w:sz="0" w:space="0" w:color="auto"/>
      </w:divBdr>
    </w:div>
    <w:div w:id="1140656340">
      <w:bodyDiv w:val="1"/>
      <w:marLeft w:val="0"/>
      <w:marRight w:val="0"/>
      <w:marTop w:val="0"/>
      <w:marBottom w:val="0"/>
      <w:divBdr>
        <w:top w:val="none" w:sz="0" w:space="0" w:color="auto"/>
        <w:left w:val="none" w:sz="0" w:space="0" w:color="auto"/>
        <w:bottom w:val="none" w:sz="0" w:space="0" w:color="auto"/>
        <w:right w:val="none" w:sz="0" w:space="0" w:color="auto"/>
      </w:divBdr>
    </w:div>
    <w:div w:id="1315184919">
      <w:bodyDiv w:val="1"/>
      <w:marLeft w:val="0"/>
      <w:marRight w:val="0"/>
      <w:marTop w:val="0"/>
      <w:marBottom w:val="0"/>
      <w:divBdr>
        <w:top w:val="none" w:sz="0" w:space="0" w:color="auto"/>
        <w:left w:val="none" w:sz="0" w:space="0" w:color="auto"/>
        <w:bottom w:val="none" w:sz="0" w:space="0" w:color="auto"/>
        <w:right w:val="none" w:sz="0" w:space="0" w:color="auto"/>
      </w:divBdr>
    </w:div>
    <w:div w:id="1317613803">
      <w:bodyDiv w:val="1"/>
      <w:marLeft w:val="0"/>
      <w:marRight w:val="0"/>
      <w:marTop w:val="0"/>
      <w:marBottom w:val="0"/>
      <w:divBdr>
        <w:top w:val="none" w:sz="0" w:space="0" w:color="auto"/>
        <w:left w:val="none" w:sz="0" w:space="0" w:color="auto"/>
        <w:bottom w:val="none" w:sz="0" w:space="0" w:color="auto"/>
        <w:right w:val="none" w:sz="0" w:space="0" w:color="auto"/>
      </w:divBdr>
    </w:div>
    <w:div w:id="1479762026">
      <w:bodyDiv w:val="1"/>
      <w:marLeft w:val="0"/>
      <w:marRight w:val="0"/>
      <w:marTop w:val="0"/>
      <w:marBottom w:val="0"/>
      <w:divBdr>
        <w:top w:val="none" w:sz="0" w:space="0" w:color="auto"/>
        <w:left w:val="none" w:sz="0" w:space="0" w:color="auto"/>
        <w:bottom w:val="none" w:sz="0" w:space="0" w:color="auto"/>
        <w:right w:val="none" w:sz="0" w:space="0" w:color="auto"/>
      </w:divBdr>
    </w:div>
    <w:div w:id="1639652133">
      <w:bodyDiv w:val="1"/>
      <w:marLeft w:val="0"/>
      <w:marRight w:val="0"/>
      <w:marTop w:val="0"/>
      <w:marBottom w:val="0"/>
      <w:divBdr>
        <w:top w:val="none" w:sz="0" w:space="0" w:color="auto"/>
        <w:left w:val="none" w:sz="0" w:space="0" w:color="auto"/>
        <w:bottom w:val="none" w:sz="0" w:space="0" w:color="auto"/>
        <w:right w:val="none" w:sz="0" w:space="0" w:color="auto"/>
      </w:divBdr>
    </w:div>
    <w:div w:id="1655910883">
      <w:bodyDiv w:val="1"/>
      <w:marLeft w:val="0"/>
      <w:marRight w:val="0"/>
      <w:marTop w:val="0"/>
      <w:marBottom w:val="0"/>
      <w:divBdr>
        <w:top w:val="none" w:sz="0" w:space="0" w:color="auto"/>
        <w:left w:val="none" w:sz="0" w:space="0" w:color="auto"/>
        <w:bottom w:val="none" w:sz="0" w:space="0" w:color="auto"/>
        <w:right w:val="none" w:sz="0" w:space="0" w:color="auto"/>
      </w:divBdr>
    </w:div>
    <w:div w:id="1709375678">
      <w:bodyDiv w:val="1"/>
      <w:marLeft w:val="0"/>
      <w:marRight w:val="0"/>
      <w:marTop w:val="0"/>
      <w:marBottom w:val="0"/>
      <w:divBdr>
        <w:top w:val="none" w:sz="0" w:space="0" w:color="auto"/>
        <w:left w:val="none" w:sz="0" w:space="0" w:color="auto"/>
        <w:bottom w:val="none" w:sz="0" w:space="0" w:color="auto"/>
        <w:right w:val="none" w:sz="0" w:space="0" w:color="auto"/>
      </w:divBdr>
    </w:div>
    <w:div w:id="1858235065">
      <w:bodyDiv w:val="1"/>
      <w:marLeft w:val="0"/>
      <w:marRight w:val="0"/>
      <w:marTop w:val="0"/>
      <w:marBottom w:val="0"/>
      <w:divBdr>
        <w:top w:val="none" w:sz="0" w:space="0" w:color="auto"/>
        <w:left w:val="none" w:sz="0" w:space="0" w:color="auto"/>
        <w:bottom w:val="none" w:sz="0" w:space="0" w:color="auto"/>
        <w:right w:val="none" w:sz="0" w:space="0" w:color="auto"/>
      </w:divBdr>
    </w:div>
    <w:div w:id="1874687761">
      <w:bodyDiv w:val="1"/>
      <w:marLeft w:val="0"/>
      <w:marRight w:val="0"/>
      <w:marTop w:val="0"/>
      <w:marBottom w:val="0"/>
      <w:divBdr>
        <w:top w:val="none" w:sz="0" w:space="0" w:color="auto"/>
        <w:left w:val="none" w:sz="0" w:space="0" w:color="auto"/>
        <w:bottom w:val="none" w:sz="0" w:space="0" w:color="auto"/>
        <w:right w:val="none" w:sz="0" w:space="0" w:color="auto"/>
      </w:divBdr>
    </w:div>
    <w:div w:id="19409869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6.png"/><Relationship Id="rId26" Type="http://schemas.openxmlformats.org/officeDocument/2006/relationships/image" Target="media/image14.png"/><Relationship Id="rId39" Type="http://schemas.openxmlformats.org/officeDocument/2006/relationships/image" Target="media/image27.png"/><Relationship Id="rId21" Type="http://schemas.openxmlformats.org/officeDocument/2006/relationships/image" Target="media/image9.png"/><Relationship Id="rId34" Type="http://schemas.openxmlformats.org/officeDocument/2006/relationships/image" Target="media/image22.png"/><Relationship Id="rId42" Type="http://schemas.openxmlformats.org/officeDocument/2006/relationships/footer" Target="foot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4.png"/><Relationship Id="rId29" Type="http://schemas.openxmlformats.org/officeDocument/2006/relationships/image" Target="media/image1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2.png"/><Relationship Id="rId32" Type="http://schemas.openxmlformats.org/officeDocument/2006/relationships/image" Target="media/image20.png"/><Relationship Id="rId37" Type="http://schemas.openxmlformats.org/officeDocument/2006/relationships/image" Target="media/image25.png"/><Relationship Id="rId40" Type="http://schemas.openxmlformats.org/officeDocument/2006/relationships/image" Target="media/image28.png"/><Relationship Id="rId45"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doi.org/10.13057/ijas.v8i1.xxxxx" TargetMode="External"/><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image" Target="media/image24.png"/><Relationship Id="rId10" Type="http://schemas.openxmlformats.org/officeDocument/2006/relationships/image" Target="media/image1.png"/><Relationship Id="rId19" Type="http://schemas.openxmlformats.org/officeDocument/2006/relationships/image" Target="media/image7.png"/><Relationship Id="rId31" Type="http://schemas.openxmlformats.org/officeDocument/2006/relationships/image" Target="media/image19.png"/><Relationship Id="rId44"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yperlink" Target="https://jurnal.uns.ac.id/ijas/index" TargetMode="External"/><Relationship Id="rId14" Type="http://schemas.openxmlformats.org/officeDocument/2006/relationships/hyperlink" Target="https://creativecommons.org/licenses/by-sa/4.0/" TargetMode="External"/><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image" Target="media/image23.png"/><Relationship Id="rId43" Type="http://schemas.openxmlformats.org/officeDocument/2006/relationships/header" Target="header2.xml"/><Relationship Id="rId8" Type="http://schemas.openxmlformats.org/officeDocument/2006/relationships/hyperlink" Target="https://jurnal.uns.ac.id/ijas/index" TargetMode="External"/><Relationship Id="rId3" Type="http://schemas.openxmlformats.org/officeDocument/2006/relationships/styles" Target="styles.xml"/><Relationship Id="rId12" Type="http://schemas.openxmlformats.org/officeDocument/2006/relationships/hyperlink" Target="mailto:meyhard.sitorus@itpln.ac.id" TargetMode="External"/><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image" Target="media/image21.png"/><Relationship Id="rId38" Type="http://schemas.openxmlformats.org/officeDocument/2006/relationships/image" Target="media/image26.png"/><Relationship Id="rId46" Type="http://schemas.openxmlformats.org/officeDocument/2006/relationships/theme" Target="theme/theme1.xml"/><Relationship Id="rId20" Type="http://schemas.openxmlformats.org/officeDocument/2006/relationships/image" Target="media/image8.png"/><Relationship Id="rId41" Type="http://schemas.openxmlformats.org/officeDocument/2006/relationships/header" Target="head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6" Type="http://schemas.openxmlformats.org/officeDocument/2006/relationships/font" Target="fonts/font16.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_rels/footer1.xml.rels><?xml version="1.0" encoding="UTF-8" standalone="yes"?>
<Relationships xmlns="http://schemas.openxmlformats.org/package/2006/relationships"><Relationship Id="rId1" Type="http://schemas.openxmlformats.org/officeDocument/2006/relationships/hyperlink" Target="https://doi.org/10.13057/ijas.v8i1.xxxxx" TargetMode="External"/></Relationships>
</file>

<file path=word/_rels/footer2.xml.rels><?xml version="1.0" encoding="UTF-8" standalone="yes"?>
<Relationships xmlns="http://schemas.openxmlformats.org/package/2006/relationships"><Relationship Id="rId1" Type="http://schemas.openxmlformats.org/officeDocument/2006/relationships/hyperlink" Target="https://doi.org/10.13057/ijas.v8i1.xxxxx" TargetMode="External"/></Relationships>
</file>

<file path=word/_rels/header2.xml.rels><?xml version="1.0" encoding="UTF-8" standalone="yes"?>
<Relationships xmlns="http://schemas.openxmlformats.org/package/2006/relationships"><Relationship Id="rId1" Type="http://schemas.openxmlformats.org/officeDocument/2006/relationships/hyperlink" Target="https://doi.org/10.13057/ijas.v8i1.xxxx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5A1B974-40ED-4843-B99F-C554CA1BADF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31</Pages>
  <Words>8982</Words>
  <Characters>51199</Characters>
  <Application>Microsoft Office Word</Application>
  <DocSecurity>0</DocSecurity>
  <Lines>426</Lines>
  <Paragraphs>120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60061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ary anto</cp:lastModifiedBy>
  <cp:revision>5</cp:revision>
  <cp:lastPrinted>2025-08-10T12:15:00Z</cp:lastPrinted>
  <dcterms:created xsi:type="dcterms:W3CDTF">2025-11-22T08:44:00Z</dcterms:created>
  <dcterms:modified xsi:type="dcterms:W3CDTF">2026-10-15T22:57:00Z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e5d44704-7c44-4a93-89b7-bf1cbed6bca1</vt:lpwstr>
  </property>
</Properties>
</file>