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F" w:rsidRDefault="00D704FF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  <w:u w:val="single"/>
        </w:rPr>
      </w:pPr>
    </w:p>
    <w:p w:rsidR="003C58FF" w:rsidRPr="003C58FF" w:rsidRDefault="003C58FF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  <w:u w:val="single"/>
        </w:rPr>
      </w:pPr>
      <w:r w:rsidRPr="003C58FF">
        <w:rPr>
          <w:b/>
          <w:bCs/>
          <w:sz w:val="28"/>
          <w:szCs w:val="28"/>
          <w:u w:val="single"/>
        </w:rPr>
        <w:t>Roll No.</w:t>
      </w:r>
    </w:p>
    <w:p w:rsidR="003C58FF" w:rsidRPr="003C58FF" w:rsidRDefault="003C58FF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  <w:u w:val="single"/>
        </w:rPr>
      </w:pPr>
      <w:r w:rsidRPr="003C58FF">
        <w:rPr>
          <w:b/>
          <w:bCs/>
          <w:sz w:val="28"/>
          <w:szCs w:val="28"/>
          <w:u w:val="single"/>
        </w:rPr>
        <w:t>Batch No.</w:t>
      </w:r>
    </w:p>
    <w:p w:rsidR="003C58FF" w:rsidRPr="003C58FF" w:rsidRDefault="003C58FF" w:rsidP="003C58FF">
      <w:pPr>
        <w:shd w:val="clear" w:color="auto" w:fill="FFFFFF"/>
        <w:jc w:val="both"/>
        <w:outlineLvl w:val="1"/>
        <w:rPr>
          <w:b/>
          <w:bCs/>
          <w:sz w:val="28"/>
          <w:szCs w:val="28"/>
          <w:u w:val="single"/>
        </w:rPr>
      </w:pPr>
      <w:r w:rsidRPr="003C58FF">
        <w:rPr>
          <w:b/>
          <w:bCs/>
          <w:sz w:val="28"/>
          <w:szCs w:val="28"/>
          <w:u w:val="single"/>
        </w:rPr>
        <w:t>Name:</w:t>
      </w:r>
    </w:p>
    <w:p w:rsidR="003C58FF" w:rsidRPr="003C58FF" w:rsidRDefault="003C58FF" w:rsidP="003C58FF">
      <w:pPr>
        <w:widowControl w:val="0"/>
        <w:autoSpaceDE w:val="0"/>
        <w:autoSpaceDN w:val="0"/>
        <w:adjustRightInd w:val="0"/>
        <w:spacing w:before="240" w:after="60"/>
        <w:jc w:val="center"/>
        <w:outlineLvl w:val="0"/>
        <w:rPr>
          <w:b/>
          <w:bCs/>
          <w:kern w:val="28"/>
          <w:sz w:val="28"/>
          <w:szCs w:val="28"/>
          <w:u w:val="single"/>
        </w:rPr>
      </w:pPr>
      <w:r w:rsidRPr="003C58FF">
        <w:rPr>
          <w:b/>
          <w:bCs/>
          <w:kern w:val="28"/>
          <w:sz w:val="28"/>
          <w:szCs w:val="28"/>
          <w:u w:val="single"/>
        </w:rPr>
        <w:t>Experiment No. 10</w:t>
      </w:r>
    </w:p>
    <w:p w:rsidR="003C58FF" w:rsidRDefault="003C58FF" w:rsidP="003C58FF">
      <w:pPr>
        <w:jc w:val="center"/>
        <w:rPr>
          <w:b/>
          <w:sz w:val="28"/>
          <w:u w:val="single"/>
        </w:rPr>
      </w:pPr>
    </w:p>
    <w:p w:rsidR="003C58FF" w:rsidRDefault="003C58FF" w:rsidP="003C58FF">
      <w:pPr>
        <w:tabs>
          <w:tab w:val="left" w:pos="1980"/>
        </w:tabs>
        <w:ind w:left="1980" w:hanging="2070"/>
        <w:jc w:val="both"/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Title</w:t>
      </w:r>
      <w:r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ab/>
        <w:t>Analysis of IR spectrum</w:t>
      </w:r>
    </w:p>
    <w:p w:rsidR="003C58FF" w:rsidRDefault="003C58FF" w:rsidP="003C58FF">
      <w:pPr>
        <w:tabs>
          <w:tab w:val="left" w:pos="2070"/>
        </w:tabs>
        <w:ind w:left="2070" w:hanging="2070"/>
        <w:jc w:val="both"/>
        <w:rPr>
          <w:sz w:val="28"/>
          <w:u w:val="single"/>
        </w:rPr>
      </w:pPr>
    </w:p>
    <w:p w:rsidR="003C58FF" w:rsidRDefault="003C58FF" w:rsidP="003C58FF">
      <w:pPr>
        <w:jc w:val="both"/>
        <w:rPr>
          <w:sz w:val="28"/>
        </w:rPr>
      </w:pPr>
      <w:r>
        <w:rPr>
          <w:sz w:val="28"/>
          <w:u w:val="single"/>
        </w:rPr>
        <w:t>Aim:</w:t>
      </w:r>
      <w:r>
        <w:rPr>
          <w:sz w:val="28"/>
        </w:rPr>
        <w:tab/>
      </w:r>
      <w:r>
        <w:rPr>
          <w:sz w:val="28"/>
        </w:rPr>
        <w:tab/>
        <w:t xml:space="preserve">       To analyze the IR spectrum</w:t>
      </w:r>
      <w:r>
        <w:rPr>
          <w:sz w:val="28"/>
          <w:szCs w:val="28"/>
        </w:rPr>
        <w:t>.</w:t>
      </w:r>
      <w:r>
        <w:rPr>
          <w:sz w:val="28"/>
        </w:rPr>
        <w:tab/>
      </w:r>
      <w:r>
        <w:rPr>
          <w:sz w:val="28"/>
        </w:rPr>
        <w:tab/>
        <w:t xml:space="preserve">              </w:t>
      </w:r>
    </w:p>
    <w:p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:rsidR="003C58FF" w:rsidRDefault="003C58FF" w:rsidP="00B052A4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6F8D6067" wp14:editId="1DB85145">
            <wp:extent cx="5019675" cy="3619500"/>
            <wp:effectExtent l="0" t="0" r="9525" b="0"/>
            <wp:docPr id="1054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019675" cy="3619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FF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2588"/>
        <w:gridCol w:w="2383"/>
        <w:gridCol w:w="2384"/>
      </w:tblGrid>
      <w:tr w:rsidR="003C58FF" w:rsidTr="00203203">
        <w:tc>
          <w:tcPr>
            <w:tcW w:w="2178" w:type="dxa"/>
            <w:shd w:val="clear" w:color="auto" w:fill="auto"/>
          </w:tcPr>
          <w:p w:rsidR="00376C76" w:rsidRPr="00080A8E" w:rsidRDefault="003C58FF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IR frequency</w:t>
            </w:r>
            <w:r w:rsidR="00376C76" w:rsidRPr="00080A8E">
              <w:rPr>
                <w:b/>
                <w:sz w:val="28"/>
                <w:szCs w:val="28"/>
              </w:rPr>
              <w:t xml:space="preserve"> </w:t>
            </w:r>
          </w:p>
          <w:p w:rsidR="003C58FF" w:rsidRPr="00080A8E" w:rsidRDefault="00376C76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(cm</w:t>
            </w:r>
            <w:r w:rsidRPr="00080A8E">
              <w:rPr>
                <w:b/>
                <w:sz w:val="28"/>
                <w:szCs w:val="28"/>
                <w:vertAlign w:val="superscript"/>
              </w:rPr>
              <w:t>-1</w:t>
            </w:r>
            <w:r w:rsidRPr="00080A8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588" w:type="dxa"/>
            <w:shd w:val="clear" w:color="auto" w:fill="auto"/>
          </w:tcPr>
          <w:p w:rsidR="003C58FF" w:rsidRPr="00080A8E" w:rsidRDefault="003C58FF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Functional Group</w:t>
            </w:r>
          </w:p>
        </w:tc>
        <w:tc>
          <w:tcPr>
            <w:tcW w:w="2383" w:type="dxa"/>
            <w:shd w:val="clear" w:color="auto" w:fill="auto"/>
          </w:tcPr>
          <w:p w:rsidR="00376C76" w:rsidRPr="00080A8E" w:rsidRDefault="003C58FF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IR frequency</w:t>
            </w:r>
            <w:r w:rsidR="00376C76" w:rsidRPr="00080A8E">
              <w:rPr>
                <w:b/>
                <w:sz w:val="28"/>
                <w:szCs w:val="28"/>
              </w:rPr>
              <w:t xml:space="preserve"> </w:t>
            </w:r>
          </w:p>
          <w:p w:rsidR="003C58FF" w:rsidRPr="00080A8E" w:rsidRDefault="00376C76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(cm</w:t>
            </w:r>
            <w:r w:rsidRPr="00080A8E">
              <w:rPr>
                <w:b/>
                <w:sz w:val="28"/>
                <w:szCs w:val="28"/>
                <w:vertAlign w:val="superscript"/>
              </w:rPr>
              <w:t>-1</w:t>
            </w:r>
            <w:r w:rsidRPr="00080A8E">
              <w:rPr>
                <w:b/>
                <w:sz w:val="28"/>
                <w:szCs w:val="28"/>
              </w:rPr>
              <w:t>)</w:t>
            </w:r>
          </w:p>
        </w:tc>
        <w:tc>
          <w:tcPr>
            <w:tcW w:w="2384" w:type="dxa"/>
            <w:shd w:val="clear" w:color="auto" w:fill="auto"/>
          </w:tcPr>
          <w:p w:rsidR="003C58FF" w:rsidRPr="00080A8E" w:rsidRDefault="003C58FF" w:rsidP="004E089F">
            <w:pPr>
              <w:spacing w:before="120" w:after="120"/>
              <w:jc w:val="both"/>
              <w:rPr>
                <w:b/>
                <w:sz w:val="28"/>
                <w:szCs w:val="28"/>
              </w:rPr>
            </w:pPr>
            <w:r w:rsidRPr="00080A8E">
              <w:rPr>
                <w:b/>
                <w:sz w:val="28"/>
                <w:szCs w:val="28"/>
              </w:rPr>
              <w:t>Functional Group</w:t>
            </w:r>
          </w:p>
        </w:tc>
      </w:tr>
      <w:tr w:rsidR="00376C76" w:rsidTr="00203203">
        <w:tc>
          <w:tcPr>
            <w:tcW w:w="2178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3076-3010</w:t>
            </w:r>
          </w:p>
        </w:tc>
        <w:tc>
          <w:tcPr>
            <w:tcW w:w="2588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Aromatic C-H</w:t>
            </w:r>
          </w:p>
        </w:tc>
        <w:tc>
          <w:tcPr>
            <w:tcW w:w="2383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1511, 1600</w:t>
            </w:r>
          </w:p>
        </w:tc>
        <w:tc>
          <w:tcPr>
            <w:tcW w:w="2384" w:type="dxa"/>
            <w:shd w:val="clear" w:color="auto" w:fill="auto"/>
          </w:tcPr>
          <w:p w:rsidR="00376C76" w:rsidRPr="00080A8E" w:rsidRDefault="00376C76" w:rsidP="004911A7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Aromatic C=C</w:t>
            </w:r>
          </w:p>
        </w:tc>
      </w:tr>
      <w:tr w:rsidR="00376C76" w:rsidTr="00203203">
        <w:tc>
          <w:tcPr>
            <w:tcW w:w="2178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2937-2904</w:t>
            </w:r>
          </w:p>
        </w:tc>
        <w:tc>
          <w:tcPr>
            <w:tcW w:w="2588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Alkyl C-H</w:t>
            </w:r>
          </w:p>
        </w:tc>
        <w:tc>
          <w:tcPr>
            <w:tcW w:w="2383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1108, 1036</w:t>
            </w:r>
          </w:p>
        </w:tc>
        <w:tc>
          <w:tcPr>
            <w:tcW w:w="2384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Ether C-O</w:t>
            </w:r>
          </w:p>
        </w:tc>
      </w:tr>
      <w:tr w:rsidR="00376C76" w:rsidTr="00203203">
        <w:tc>
          <w:tcPr>
            <w:tcW w:w="2178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 xml:space="preserve">2841, 2736 </w:t>
            </w:r>
          </w:p>
        </w:tc>
        <w:tc>
          <w:tcPr>
            <w:tcW w:w="2588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Aldehyde C-H</w:t>
            </w:r>
          </w:p>
        </w:tc>
        <w:tc>
          <w:tcPr>
            <w:tcW w:w="2383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1460, 1390</w:t>
            </w:r>
          </w:p>
        </w:tc>
        <w:tc>
          <w:tcPr>
            <w:tcW w:w="2384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Alkane C-H (bending)</w:t>
            </w:r>
          </w:p>
        </w:tc>
      </w:tr>
      <w:tr w:rsidR="00376C76" w:rsidTr="00203203">
        <w:tc>
          <w:tcPr>
            <w:tcW w:w="2178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bookmarkStart w:id="0" w:name="_GoBack"/>
            <w:bookmarkEnd w:id="0"/>
            <w:r w:rsidRPr="00080A8E">
              <w:rPr>
                <w:color w:val="FF0000"/>
                <w:sz w:val="28"/>
                <w:szCs w:val="28"/>
              </w:rPr>
              <w:t>1688</w:t>
            </w:r>
          </w:p>
        </w:tc>
        <w:tc>
          <w:tcPr>
            <w:tcW w:w="2588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  <w:r w:rsidRPr="00080A8E">
              <w:rPr>
                <w:color w:val="FF0000"/>
                <w:sz w:val="28"/>
                <w:szCs w:val="28"/>
              </w:rPr>
              <w:t>Aldehyde C=O</w:t>
            </w:r>
          </w:p>
        </w:tc>
        <w:tc>
          <w:tcPr>
            <w:tcW w:w="2383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376C76" w:rsidRPr="00080A8E" w:rsidRDefault="00376C76" w:rsidP="004E089F">
            <w:pPr>
              <w:spacing w:before="120" w:after="120"/>
              <w:jc w:val="both"/>
              <w:rPr>
                <w:color w:val="FF0000"/>
                <w:sz w:val="28"/>
                <w:szCs w:val="28"/>
              </w:rPr>
            </w:pPr>
          </w:p>
        </w:tc>
      </w:tr>
    </w:tbl>
    <w:p w:rsidR="003C58FF" w:rsidRDefault="003C58FF" w:rsidP="003C58FF">
      <w:pPr>
        <w:widowControl w:val="0"/>
        <w:autoSpaceDE w:val="0"/>
        <w:autoSpaceDN w:val="0"/>
        <w:adjustRightInd w:val="0"/>
        <w:rPr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pStyle w:val="Header"/>
        <w:rPr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:rsidR="003C58FF" w:rsidRDefault="003C58FF" w:rsidP="003C58FF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33DD500F" wp14:editId="4C551AD4">
            <wp:extent cx="5000625" cy="3667124"/>
            <wp:effectExtent l="0" t="0" r="9525" b="9525"/>
            <wp:docPr id="1056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0"/>
                    <pic:cNvPicPr/>
                  </pic:nvPicPr>
                  <pic:blipFill>
                    <a:blip r:embed="rId8" cstate="print">
                      <a:lum bright="-4000" contrast="-2000"/>
                    </a:blip>
                    <a:srcRect/>
                    <a:stretch/>
                  </pic:blipFill>
                  <pic:spPr>
                    <a:xfrm>
                      <a:off x="0" y="0"/>
                      <a:ext cx="5000625" cy="366712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FF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3"/>
        <w:gridCol w:w="2383"/>
        <w:gridCol w:w="2384"/>
      </w:tblGrid>
      <w:tr w:rsidR="003C58FF" w:rsidTr="004E089F"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84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</w:tr>
      <w:tr w:rsidR="00D704FF" w:rsidTr="004E089F"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D704FF" w:rsidTr="004E089F"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D704FF" w:rsidTr="004E089F"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D704FF" w:rsidTr="004E089F"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pStyle w:val="Header"/>
        <w:rPr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C58FF" w:rsidRDefault="003C58FF" w:rsidP="003C58FF">
      <w:pPr>
        <w:jc w:val="both"/>
        <w:rPr>
          <w:b/>
          <w:bCs/>
          <w:sz w:val="28"/>
        </w:rPr>
      </w:pPr>
    </w:p>
    <w:p w:rsidR="003C58FF" w:rsidRDefault="003C58FF" w:rsidP="003C58FF">
      <w:pPr>
        <w:jc w:val="both"/>
        <w:rPr>
          <w:b/>
          <w:bCs/>
          <w:sz w:val="28"/>
        </w:rPr>
      </w:pPr>
    </w:p>
    <w:p w:rsidR="003C58FF" w:rsidRDefault="003C58FF" w:rsidP="003C58FF">
      <w:pPr>
        <w:jc w:val="both"/>
        <w:rPr>
          <w:b/>
          <w:bCs/>
          <w:sz w:val="28"/>
        </w:rPr>
      </w:pPr>
    </w:p>
    <w:p w:rsidR="003C58FF" w:rsidRDefault="003C58FF" w:rsidP="003C58FF">
      <w:pPr>
        <w:jc w:val="both"/>
        <w:rPr>
          <w:b/>
          <w:bCs/>
          <w:sz w:val="28"/>
        </w:rPr>
      </w:pPr>
    </w:p>
    <w:p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:rsidR="003C58FF" w:rsidRDefault="003C58FF" w:rsidP="003C58FF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F8E62E9" wp14:editId="74756BE5">
            <wp:extent cx="4991100" cy="3190875"/>
            <wp:effectExtent l="0" t="0" r="0" b="9525"/>
            <wp:docPr id="1058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9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4991100" cy="31908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FF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3"/>
        <w:gridCol w:w="2383"/>
        <w:gridCol w:w="2384"/>
      </w:tblGrid>
      <w:tr w:rsidR="003C58FF" w:rsidTr="004E089F"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84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</w:tr>
      <w:tr w:rsidR="003C58FF" w:rsidTr="004E089F"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3C58FF" w:rsidTr="004E089F"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D704FF" w:rsidTr="004E089F"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D704FF" w:rsidTr="004E089F"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:rsidR="003C58FF" w:rsidRDefault="003C58FF" w:rsidP="003C58FF">
      <w:pPr>
        <w:spacing w:before="120" w:after="120"/>
        <w:ind w:left="4320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pStyle w:val="Header"/>
        <w:rPr>
          <w:sz w:val="28"/>
          <w:szCs w:val="28"/>
        </w:rPr>
      </w:pPr>
    </w:p>
    <w:p w:rsidR="003C58FF" w:rsidRDefault="003C58FF" w:rsidP="003C58FF">
      <w:pPr>
        <w:pStyle w:val="Header"/>
        <w:rPr>
          <w:b/>
          <w:sz w:val="28"/>
          <w:szCs w:val="28"/>
        </w:rPr>
      </w:pPr>
    </w:p>
    <w:p w:rsidR="003C58FF" w:rsidRDefault="003C58FF" w:rsidP="003C58FF">
      <w:pPr>
        <w:widowControl w:val="0"/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C58FF" w:rsidRDefault="003C58FF" w:rsidP="003C58FF">
      <w:pPr>
        <w:jc w:val="both"/>
        <w:rPr>
          <w:b/>
          <w:bCs/>
          <w:sz w:val="28"/>
        </w:rPr>
      </w:pPr>
    </w:p>
    <w:p w:rsidR="003C58FF" w:rsidRDefault="003C58FF" w:rsidP="003C58FF">
      <w:pPr>
        <w:jc w:val="both"/>
        <w:rPr>
          <w:b/>
          <w:bCs/>
          <w:sz w:val="28"/>
        </w:rPr>
      </w:pPr>
    </w:p>
    <w:p w:rsidR="003C58FF" w:rsidRDefault="003C58FF" w:rsidP="003C58FF">
      <w:pPr>
        <w:jc w:val="both"/>
        <w:rPr>
          <w:b/>
          <w:bCs/>
          <w:sz w:val="28"/>
        </w:rPr>
      </w:pPr>
    </w:p>
    <w:p w:rsidR="003C58FF" w:rsidRDefault="003C58FF" w:rsidP="003C58FF">
      <w:pPr>
        <w:widowControl w:val="0"/>
        <w:autoSpaceDE w:val="0"/>
        <w:autoSpaceDN w:val="0"/>
        <w:adjustRightInd w:val="0"/>
        <w:ind w:left="1980" w:hanging="1980"/>
        <w:jc w:val="both"/>
        <w:rPr>
          <w:sz w:val="28"/>
          <w:u w:val="single"/>
        </w:rPr>
      </w:pPr>
    </w:p>
    <w:p w:rsidR="003C58FF" w:rsidRDefault="003C58FF" w:rsidP="003C58FF">
      <w:pPr>
        <w:widowControl w:val="0"/>
        <w:tabs>
          <w:tab w:val="left" w:pos="-1440"/>
        </w:tabs>
        <w:autoSpaceDE w:val="0"/>
        <w:autoSpaceDN w:val="0"/>
        <w:adjustRightInd w:val="0"/>
        <w:ind w:left="2160" w:hanging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CDBE830" wp14:editId="2B6756E0">
            <wp:extent cx="4895850" cy="3381375"/>
            <wp:effectExtent l="0" t="0" r="0" b="9525"/>
            <wp:docPr id="1060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8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4895850" cy="33813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FF" w:rsidRDefault="003C58FF" w:rsidP="003C58FF">
      <w:pPr>
        <w:spacing w:before="120" w:after="120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Result:</w:t>
      </w:r>
      <w:r>
        <w:rPr>
          <w:sz w:val="28"/>
          <w:szCs w:val="28"/>
        </w:rPr>
        <w:tab/>
        <w:t>Important IR frequencies of above compound 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3"/>
        <w:gridCol w:w="2383"/>
        <w:gridCol w:w="2383"/>
        <w:gridCol w:w="2384"/>
      </w:tblGrid>
      <w:tr w:rsidR="003C58FF" w:rsidTr="004E089F"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IR frequency</w:t>
            </w:r>
          </w:p>
        </w:tc>
        <w:tc>
          <w:tcPr>
            <w:tcW w:w="2384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 Group</w:t>
            </w:r>
          </w:p>
        </w:tc>
      </w:tr>
      <w:tr w:rsidR="003C58FF" w:rsidTr="004E089F"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3C58FF" w:rsidTr="004E089F"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3C58FF" w:rsidRDefault="003C58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D704FF" w:rsidTr="004E089F"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  <w:tr w:rsidR="00D704FF" w:rsidTr="004E089F"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3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  <w:tc>
          <w:tcPr>
            <w:tcW w:w="2384" w:type="dxa"/>
            <w:shd w:val="clear" w:color="auto" w:fill="auto"/>
          </w:tcPr>
          <w:p w:rsidR="00D704FF" w:rsidRDefault="00D704FF" w:rsidP="004E089F">
            <w:pPr>
              <w:spacing w:before="120" w:after="120"/>
              <w:jc w:val="both"/>
              <w:rPr>
                <w:sz w:val="28"/>
                <w:szCs w:val="28"/>
              </w:rPr>
            </w:pPr>
          </w:p>
        </w:tc>
      </w:tr>
    </w:tbl>
    <w:p w:rsidR="003C58FF" w:rsidRDefault="003C58FF" w:rsidP="003C58FF">
      <w:pPr>
        <w:widowControl w:val="0"/>
        <w:autoSpaceDE w:val="0"/>
        <w:autoSpaceDN w:val="0"/>
        <w:adjustRightInd w:val="0"/>
        <w:ind w:left="1440"/>
        <w:jc w:val="both"/>
        <w:rPr>
          <w:sz w:val="28"/>
          <w:szCs w:val="28"/>
        </w:rPr>
      </w:pPr>
    </w:p>
    <w:p w:rsidR="003C51C1" w:rsidRDefault="003C51C1"/>
    <w:sectPr w:rsidR="003C51C1">
      <w:headerReference w:type="default" r:id="rId11"/>
      <w:pgSz w:w="11909" w:h="16834" w:code="9"/>
      <w:pgMar w:top="720" w:right="720" w:bottom="1224" w:left="1440" w:header="0" w:footer="0" w:gutter="4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5CE" w:rsidRDefault="006365CE" w:rsidP="00C23066">
      <w:r>
        <w:separator/>
      </w:r>
    </w:p>
  </w:endnote>
  <w:endnote w:type="continuationSeparator" w:id="0">
    <w:p w:rsidR="006365CE" w:rsidRDefault="006365CE" w:rsidP="00C23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5CE" w:rsidRDefault="006365CE" w:rsidP="00C23066">
      <w:r>
        <w:separator/>
      </w:r>
    </w:p>
  </w:footnote>
  <w:footnote w:type="continuationSeparator" w:id="0">
    <w:p w:rsidR="006365CE" w:rsidRDefault="006365CE" w:rsidP="00C230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687" w:rsidRDefault="006365CE">
    <w:pPr>
      <w:pStyle w:val="Header"/>
      <w:tabs>
        <w:tab w:val="clear" w:pos="8640"/>
      </w:tabs>
      <w:ind w:left="-810"/>
      <w:rPr>
        <w:szCs w:val="22"/>
      </w:rPr>
    </w:pPr>
  </w:p>
  <w:p w:rsidR="00C74687" w:rsidRDefault="006365CE">
    <w:pPr>
      <w:pStyle w:val="Header"/>
      <w:tabs>
        <w:tab w:val="clear" w:pos="8640"/>
      </w:tabs>
      <w:ind w:left="-810"/>
      <w:rPr>
        <w:szCs w:val="22"/>
      </w:rPr>
    </w:pPr>
  </w:p>
  <w:p w:rsidR="00C74687" w:rsidRDefault="006365CE">
    <w:pPr>
      <w:pStyle w:val="Header"/>
      <w:tabs>
        <w:tab w:val="clear" w:pos="8640"/>
      </w:tabs>
      <w:ind w:left="-810" w:firstLine="4950"/>
      <w:rPr>
        <w:noProof/>
        <w:szCs w:val="22"/>
      </w:rPr>
    </w:pPr>
  </w:p>
  <w:p w:rsidR="00C74687" w:rsidRDefault="006365CE">
    <w:pPr>
      <w:pStyle w:val="Header"/>
      <w:ind w:left="-9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750"/>
    <w:rsid w:val="00024485"/>
    <w:rsid w:val="00080A8E"/>
    <w:rsid w:val="00190530"/>
    <w:rsid w:val="00203203"/>
    <w:rsid w:val="00376C76"/>
    <w:rsid w:val="003C51C1"/>
    <w:rsid w:val="003C58FF"/>
    <w:rsid w:val="00510750"/>
    <w:rsid w:val="0062618D"/>
    <w:rsid w:val="006365CE"/>
    <w:rsid w:val="007E123D"/>
    <w:rsid w:val="008F7261"/>
    <w:rsid w:val="00B052A4"/>
    <w:rsid w:val="00BE2B7A"/>
    <w:rsid w:val="00C23066"/>
    <w:rsid w:val="00C76A9C"/>
    <w:rsid w:val="00CB0D0E"/>
    <w:rsid w:val="00CE6030"/>
    <w:rsid w:val="00D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B7A"/>
    <w:pPr>
      <w:pBdr>
        <w:bottom w:val="thinThickSmallGap" w:sz="12" w:space="1" w:color="943634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inorHAnsi" w:hAnsiTheme="majorHAnsi" w:cstheme="majorBid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A"/>
    <w:pPr>
      <w:pBdr>
        <w:bottom w:val="single" w:sz="4" w:space="1" w:color="622423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inorHAnsi" w:hAnsiTheme="majorHAnsi" w:cstheme="majorBidi"/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after="200" w:line="252" w:lineRule="auto"/>
      <w:jc w:val="center"/>
      <w:outlineLvl w:val="2"/>
    </w:pPr>
    <w:rPr>
      <w:rFonts w:asciiTheme="majorHAnsi" w:eastAsiaTheme="minorHAnsi" w:hAnsiTheme="majorHAnsi" w:cstheme="majorBidi"/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A"/>
    <w:pPr>
      <w:spacing w:before="320" w:after="120" w:line="252" w:lineRule="auto"/>
      <w:jc w:val="center"/>
      <w:outlineLvl w:val="4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A"/>
    <w:pPr>
      <w:spacing w:after="120" w:line="252" w:lineRule="auto"/>
      <w:jc w:val="center"/>
      <w:outlineLvl w:val="5"/>
    </w:pPr>
    <w:rPr>
      <w:rFonts w:asciiTheme="majorHAnsi" w:eastAsiaTheme="minorHAnsi" w:hAnsiTheme="majorHAnsi" w:cstheme="majorBidi"/>
      <w:caps/>
      <w:color w:val="943634" w:themeColor="accent2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A"/>
    <w:pPr>
      <w:spacing w:after="120" w:line="252" w:lineRule="auto"/>
      <w:jc w:val="center"/>
      <w:outlineLvl w:val="6"/>
    </w:pPr>
    <w:rPr>
      <w:rFonts w:asciiTheme="majorHAnsi" w:eastAsiaTheme="minorHAnsi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A"/>
    <w:pPr>
      <w:spacing w:after="120" w:line="252" w:lineRule="auto"/>
      <w:jc w:val="center"/>
      <w:outlineLvl w:val="7"/>
    </w:pPr>
    <w:rPr>
      <w:rFonts w:asciiTheme="majorHAnsi" w:eastAsiaTheme="min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A"/>
    <w:pPr>
      <w:spacing w:after="120" w:line="252" w:lineRule="auto"/>
      <w:jc w:val="center"/>
      <w:outlineLvl w:val="8"/>
    </w:pPr>
    <w:rPr>
      <w:rFonts w:asciiTheme="majorHAnsi" w:eastAsiaTheme="min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B7A"/>
    <w:pPr>
      <w:spacing w:after="200" w:line="252" w:lineRule="auto"/>
    </w:pPr>
    <w:rPr>
      <w:rFonts w:asciiTheme="majorHAnsi" w:eastAsiaTheme="minorHAnsi" w:hAnsiTheme="majorHAnsi" w:cstheme="majorBidi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B7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inorHAnsi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B7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A"/>
    <w:pPr>
      <w:spacing w:after="560"/>
      <w:jc w:val="center"/>
    </w:pPr>
    <w:rPr>
      <w:rFonts w:asciiTheme="majorHAnsi" w:eastAsiaTheme="min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B7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B7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B7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B7A"/>
    <w:rPr>
      <w:rFonts w:asciiTheme="majorHAnsi" w:eastAsiaTheme="minorHAnsi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E2B7A"/>
  </w:style>
  <w:style w:type="paragraph" w:styleId="ListParagraph">
    <w:name w:val="List Paragraph"/>
    <w:basedOn w:val="Normal"/>
    <w:uiPriority w:val="34"/>
    <w:qFormat/>
    <w:rsid w:val="00BE2B7A"/>
    <w:pPr>
      <w:spacing w:after="200" w:line="252" w:lineRule="auto"/>
      <w:ind w:left="720"/>
      <w:contextualSpacing/>
    </w:pPr>
    <w:rPr>
      <w:rFonts w:asciiTheme="majorHAnsi" w:eastAsiaTheme="minorHAnsi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E2B7A"/>
    <w:pPr>
      <w:spacing w:after="200" w:line="252" w:lineRule="auto"/>
    </w:pPr>
    <w:rPr>
      <w:rFonts w:asciiTheme="majorHAnsi" w:eastAsiaTheme="minorHAnsi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E2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</w:pPr>
    <w:rPr>
      <w:rFonts w:asciiTheme="majorHAnsi" w:eastAsiaTheme="minorHAnsi" w:hAnsiTheme="majorHAnsi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B7A"/>
    <w:rPr>
      <w:i/>
      <w:iCs/>
    </w:rPr>
  </w:style>
  <w:style w:type="character" w:styleId="IntenseEmphasis">
    <w:name w:val="Intense Emphasis"/>
    <w:uiPriority w:val="21"/>
    <w:qFormat/>
    <w:rsid w:val="00BE2B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B7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B7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B7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7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rsid w:val="003C58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C58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F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58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8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B7A"/>
    <w:pPr>
      <w:pBdr>
        <w:bottom w:val="thinThickSmallGap" w:sz="12" w:space="1" w:color="943634" w:themeColor="accent2" w:themeShade="BF"/>
      </w:pBdr>
      <w:spacing w:before="400" w:after="200" w:line="252" w:lineRule="auto"/>
      <w:jc w:val="center"/>
      <w:outlineLvl w:val="0"/>
    </w:pPr>
    <w:rPr>
      <w:rFonts w:asciiTheme="majorHAnsi" w:eastAsiaTheme="minorHAnsi" w:hAnsiTheme="majorHAnsi" w:cstheme="majorBidi"/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2B7A"/>
    <w:pPr>
      <w:pBdr>
        <w:bottom w:val="single" w:sz="4" w:space="1" w:color="622423" w:themeColor="accent2" w:themeShade="7F"/>
      </w:pBdr>
      <w:spacing w:before="400" w:after="200" w:line="252" w:lineRule="auto"/>
      <w:jc w:val="center"/>
      <w:outlineLvl w:val="1"/>
    </w:pPr>
    <w:rPr>
      <w:rFonts w:asciiTheme="majorHAnsi" w:eastAsiaTheme="minorHAnsi" w:hAnsiTheme="majorHAnsi" w:cstheme="majorBidi"/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2B7A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 w:after="200" w:line="252" w:lineRule="auto"/>
      <w:jc w:val="center"/>
      <w:outlineLvl w:val="2"/>
    </w:pPr>
    <w:rPr>
      <w:rFonts w:asciiTheme="majorHAnsi" w:eastAsiaTheme="minorHAnsi" w:hAnsiTheme="majorHAnsi" w:cstheme="majorBidi"/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2B7A"/>
    <w:pPr>
      <w:pBdr>
        <w:bottom w:val="dotted" w:sz="4" w:space="1" w:color="943634" w:themeColor="accent2" w:themeShade="BF"/>
      </w:pBdr>
      <w:spacing w:after="120" w:line="252" w:lineRule="auto"/>
      <w:jc w:val="center"/>
      <w:outlineLvl w:val="3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2B7A"/>
    <w:pPr>
      <w:spacing w:before="320" w:after="120" w:line="252" w:lineRule="auto"/>
      <w:jc w:val="center"/>
      <w:outlineLvl w:val="4"/>
    </w:pPr>
    <w:rPr>
      <w:rFonts w:asciiTheme="majorHAnsi" w:eastAsiaTheme="minorHAnsi" w:hAnsiTheme="majorHAnsi" w:cstheme="majorBidi"/>
      <w:caps/>
      <w:color w:val="622423" w:themeColor="accent2" w:themeShade="7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2B7A"/>
    <w:pPr>
      <w:spacing w:after="120" w:line="252" w:lineRule="auto"/>
      <w:jc w:val="center"/>
      <w:outlineLvl w:val="5"/>
    </w:pPr>
    <w:rPr>
      <w:rFonts w:asciiTheme="majorHAnsi" w:eastAsiaTheme="minorHAnsi" w:hAnsiTheme="majorHAnsi" w:cstheme="majorBidi"/>
      <w:caps/>
      <w:color w:val="943634" w:themeColor="accent2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2B7A"/>
    <w:pPr>
      <w:spacing w:after="120" w:line="252" w:lineRule="auto"/>
      <w:jc w:val="center"/>
      <w:outlineLvl w:val="6"/>
    </w:pPr>
    <w:rPr>
      <w:rFonts w:asciiTheme="majorHAnsi" w:eastAsiaTheme="minorHAnsi" w:hAnsiTheme="majorHAnsi" w:cstheme="majorBidi"/>
      <w:i/>
      <w:iCs/>
      <w:caps/>
      <w:color w:val="943634" w:themeColor="accent2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2B7A"/>
    <w:pPr>
      <w:spacing w:after="120" w:line="252" w:lineRule="auto"/>
      <w:jc w:val="center"/>
      <w:outlineLvl w:val="7"/>
    </w:pPr>
    <w:rPr>
      <w:rFonts w:asciiTheme="majorHAnsi" w:eastAsiaTheme="minorHAnsi" w:hAnsiTheme="majorHAnsi" w:cstheme="majorBidi"/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2B7A"/>
    <w:pPr>
      <w:spacing w:after="120" w:line="252" w:lineRule="auto"/>
      <w:jc w:val="center"/>
      <w:outlineLvl w:val="8"/>
    </w:pPr>
    <w:rPr>
      <w:rFonts w:asciiTheme="majorHAnsi" w:eastAsiaTheme="minorHAnsi" w:hAnsiTheme="majorHAnsi" w:cstheme="majorBidi"/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B7A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2B7A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2B7A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2B7A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2B7A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2B7A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2B7A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2B7A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2B7A"/>
    <w:pPr>
      <w:spacing w:after="200" w:line="252" w:lineRule="auto"/>
    </w:pPr>
    <w:rPr>
      <w:rFonts w:asciiTheme="majorHAnsi" w:eastAsiaTheme="minorHAnsi" w:hAnsiTheme="majorHAnsi" w:cstheme="majorBidi"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E2B7A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rFonts w:asciiTheme="majorHAnsi" w:eastAsiaTheme="minorHAnsi" w:hAnsiTheme="majorHAnsi" w:cstheme="majorBidi"/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E2B7A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2B7A"/>
    <w:pPr>
      <w:spacing w:after="560"/>
      <w:jc w:val="center"/>
    </w:pPr>
    <w:rPr>
      <w:rFonts w:asciiTheme="majorHAnsi" w:eastAsiaTheme="minorHAnsi" w:hAnsiTheme="majorHAnsi" w:cstheme="majorBidi"/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BE2B7A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BE2B7A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BE2B7A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BE2B7A"/>
    <w:rPr>
      <w:rFonts w:asciiTheme="majorHAnsi" w:eastAsiaTheme="minorHAnsi" w:hAnsiTheme="majorHAnsi" w:cstheme="maj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BE2B7A"/>
  </w:style>
  <w:style w:type="paragraph" w:styleId="ListParagraph">
    <w:name w:val="List Paragraph"/>
    <w:basedOn w:val="Normal"/>
    <w:uiPriority w:val="34"/>
    <w:qFormat/>
    <w:rsid w:val="00BE2B7A"/>
    <w:pPr>
      <w:spacing w:after="200" w:line="252" w:lineRule="auto"/>
      <w:ind w:left="720"/>
      <w:contextualSpacing/>
    </w:pPr>
    <w:rPr>
      <w:rFonts w:asciiTheme="majorHAnsi" w:eastAsiaTheme="minorHAnsi" w:hAnsiTheme="majorHAnsi" w:cstheme="majorBid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BE2B7A"/>
    <w:pPr>
      <w:spacing w:after="200" w:line="252" w:lineRule="auto"/>
    </w:pPr>
    <w:rPr>
      <w:rFonts w:asciiTheme="majorHAnsi" w:eastAsiaTheme="minorHAnsi" w:hAnsiTheme="majorHAnsi" w:cstheme="maj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BE2B7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2B7A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after="200" w:line="300" w:lineRule="auto"/>
      <w:ind w:left="1440" w:right="1440"/>
    </w:pPr>
    <w:rPr>
      <w:rFonts w:asciiTheme="majorHAnsi" w:eastAsiaTheme="minorHAnsi" w:hAnsiTheme="majorHAnsi" w:cstheme="majorBidi"/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2B7A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BE2B7A"/>
    <w:rPr>
      <w:i/>
      <w:iCs/>
    </w:rPr>
  </w:style>
  <w:style w:type="character" w:styleId="IntenseEmphasis">
    <w:name w:val="Intense Emphasis"/>
    <w:uiPriority w:val="21"/>
    <w:qFormat/>
    <w:rsid w:val="00BE2B7A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BE2B7A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BE2B7A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BE2B7A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2B7A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rsid w:val="003C58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58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3C58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58FF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C58F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8F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C7A904894DB439B0CEBE4F203760E" ma:contentTypeVersion="5" ma:contentTypeDescription="Create a new document." ma:contentTypeScope="" ma:versionID="95315af6b52aeb393e0f2c4b35e4a291">
  <xsd:schema xmlns:xsd="http://www.w3.org/2001/XMLSchema" xmlns:xs="http://www.w3.org/2001/XMLSchema" xmlns:p="http://schemas.microsoft.com/office/2006/metadata/properties" xmlns:ns2="6730d6ac-2ec5-4c2a-b237-45d6546a9924" targetNamespace="http://schemas.microsoft.com/office/2006/metadata/properties" ma:root="true" ma:fieldsID="b556ab526b87b77d35afd906f0b062d2" ns2:_="">
    <xsd:import namespace="6730d6ac-2ec5-4c2a-b237-45d6546a99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0d6ac-2ec5-4c2a-b237-45d6546a99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730d6ac-2ec5-4c2a-b237-45d6546a9924" xsi:nil="true"/>
  </documentManagement>
</p:properties>
</file>

<file path=customXml/itemProps1.xml><?xml version="1.0" encoding="utf-8"?>
<ds:datastoreItem xmlns:ds="http://schemas.openxmlformats.org/officeDocument/2006/customXml" ds:itemID="{4FFDB6C0-8674-4219-94E8-632DBE1B5E7B}"/>
</file>

<file path=customXml/itemProps2.xml><?xml version="1.0" encoding="utf-8"?>
<ds:datastoreItem xmlns:ds="http://schemas.openxmlformats.org/officeDocument/2006/customXml" ds:itemID="{92206934-0481-4A70-AAE1-5A3A859EF975}"/>
</file>

<file path=customXml/itemProps3.xml><?xml version="1.0" encoding="utf-8"?>
<ds:datastoreItem xmlns:ds="http://schemas.openxmlformats.org/officeDocument/2006/customXml" ds:itemID="{34F3776F-7939-49A4-8668-B088C90F24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</vt:lpstr>
      <vt:lpstr>    Roll No.</vt:lpstr>
      <vt:lpstr>    Batch No.</vt:lpstr>
      <vt:lpstr>    Name:</vt:lpstr>
      <vt:lpstr>Experiment No. 10</vt:lpstr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2020-12-21T07:35:00Z</dcterms:created>
  <dcterms:modified xsi:type="dcterms:W3CDTF">2020-12-29T08:30:00Z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0x0101007E7C7A904894DB439B0CEBE4F203760E</vt:lpwstr>
  </property>
</Properties>
</file>