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"/>
        <w:tblW w:w="9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3"/>
        <w:gridCol w:w="4395"/>
        <w:gridCol w:w="1499"/>
        <w:gridCol w:w="1619"/>
      </w:tblGrid>
      <w:tr w:rsidR="00E42FCC" w14:paraId="14EA2CF8" w14:textId="77777777" w:rsidTr="007C4333">
        <w:tc>
          <w:tcPr>
            <w:tcW w:w="2323" w:type="dxa"/>
            <w:shd w:val="clear" w:color="auto" w:fill="auto"/>
            <w:vAlign w:val="center"/>
          </w:tcPr>
          <w:p w14:paraId="079DB3B8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480446F3" w14:textId="77777777" w:rsidR="00E42FCC" w:rsidRDefault="003C4264" w:rsidP="003C4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Elements of Electrical and Electronics Engineering</w:t>
            </w:r>
            <w:r w:rsidR="008E4EB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6722BF74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619" w:type="dxa"/>
            <w:vAlign w:val="center"/>
          </w:tcPr>
          <w:p w14:paraId="3B17A38D" w14:textId="77777777" w:rsidR="00E42FCC" w:rsidRDefault="003C4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</w:t>
            </w:r>
            <w:r w:rsidR="004B190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/II</w:t>
            </w:r>
          </w:p>
        </w:tc>
      </w:tr>
      <w:tr w:rsidR="00E42FCC" w14:paraId="00ECB213" w14:textId="77777777" w:rsidTr="007C4333">
        <w:tc>
          <w:tcPr>
            <w:tcW w:w="2323" w:type="dxa"/>
            <w:shd w:val="clear" w:color="auto" w:fill="auto"/>
            <w:vAlign w:val="center"/>
          </w:tcPr>
          <w:p w14:paraId="76CBEA47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07E78AE0" w14:textId="77777777" w:rsidR="00E42FCC" w:rsidRDefault="008E4EB6" w:rsidP="008255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58C76833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Batch No:</w:t>
            </w:r>
          </w:p>
        </w:tc>
        <w:tc>
          <w:tcPr>
            <w:tcW w:w="1619" w:type="dxa"/>
            <w:vAlign w:val="center"/>
          </w:tcPr>
          <w:p w14:paraId="74F54889" w14:textId="386F9E5A" w:rsidR="00E42FCC" w:rsidRDefault="7809C08B" w:rsidP="52C489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52C4898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G3</w:t>
            </w:r>
          </w:p>
        </w:tc>
      </w:tr>
      <w:tr w:rsidR="00E42FCC" w14:paraId="6EFC6173" w14:textId="77777777" w:rsidTr="007C4333">
        <w:tc>
          <w:tcPr>
            <w:tcW w:w="2323" w:type="dxa"/>
            <w:shd w:val="clear" w:color="auto" w:fill="auto"/>
            <w:vAlign w:val="center"/>
          </w:tcPr>
          <w:p w14:paraId="13783196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05130131" w14:textId="74CB9757" w:rsidR="00E42FCC" w:rsidRDefault="004F18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Milind Marathe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45216E88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Roll No:</w:t>
            </w:r>
          </w:p>
        </w:tc>
        <w:tc>
          <w:tcPr>
            <w:tcW w:w="1619" w:type="dxa"/>
            <w:vAlign w:val="center"/>
          </w:tcPr>
          <w:p w14:paraId="2E9A42AB" w14:textId="5CABFBDE" w:rsidR="00E42FCC" w:rsidRDefault="007C4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16010421063</w:t>
            </w:r>
          </w:p>
        </w:tc>
      </w:tr>
      <w:tr w:rsidR="00E42FCC" w14:paraId="7211BA0E" w14:textId="77777777" w:rsidTr="007C4333">
        <w:tc>
          <w:tcPr>
            <w:tcW w:w="2323" w:type="dxa"/>
            <w:shd w:val="clear" w:color="auto" w:fill="auto"/>
            <w:vAlign w:val="center"/>
          </w:tcPr>
          <w:p w14:paraId="633375FB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48420C1A" w14:textId="77777777" w:rsidR="00E42FCC" w:rsidRDefault="00E4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28D72D32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619" w:type="dxa"/>
            <w:vAlign w:val="center"/>
          </w:tcPr>
          <w:p w14:paraId="61ED9248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/ 25</w:t>
            </w:r>
          </w:p>
        </w:tc>
      </w:tr>
    </w:tbl>
    <w:p w14:paraId="2D1BAC7D" w14:textId="77777777" w:rsidR="00E42FCC" w:rsidRDefault="00E42FC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B50590" w14:textId="77777777" w:rsidR="002411C8" w:rsidRDefault="008E4EB6" w:rsidP="002411C8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 xml:space="preserve">Experiment No: </w:t>
      </w:r>
      <w:r w:rsidR="00DE41DE"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3</w:t>
      </w:r>
    </w:p>
    <w:p w14:paraId="50A32A19" w14:textId="77777777" w:rsidR="00445093" w:rsidRDefault="00445093" w:rsidP="002411C8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</w:p>
    <w:p w14:paraId="1E92D12F" w14:textId="77777777" w:rsidR="00E42FCC" w:rsidRPr="002411C8" w:rsidRDefault="008E4EB6" w:rsidP="00445093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Title: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86A5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Thevenin’s </w:t>
      </w:r>
      <w:r w:rsidR="008D2C6B" w:rsidRPr="008D2C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Theorem &amp; Norton’s Theorem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016FB239" w14:textId="77777777" w:rsidR="00E42FCC" w:rsidRDefault="00E42F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0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7DD727D9" w14:textId="77777777">
        <w:tc>
          <w:tcPr>
            <w:tcW w:w="9914" w:type="dxa"/>
          </w:tcPr>
          <w:p w14:paraId="3514E663" w14:textId="77777777" w:rsidR="00E42FCC" w:rsidRDefault="008E4EB6">
            <w:pPr>
              <w:shd w:val="clear" w:color="auto" w:fill="FFFFFF"/>
              <w:ind w:left="-709" w:firstLine="709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 w:rsidR="00E42FCC" w14:paraId="6559633C" w14:textId="77777777">
        <w:tc>
          <w:tcPr>
            <w:tcW w:w="9914" w:type="dxa"/>
          </w:tcPr>
          <w:p w14:paraId="4220AAE7" w14:textId="77777777" w:rsidR="008D2C6B" w:rsidRPr="003E4FCA" w:rsidRDefault="008D2C6B" w:rsidP="008D2C6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E4FCA">
              <w:rPr>
                <w:rFonts w:ascii="Times New Roman" w:hAnsi="Times New Roman"/>
                <w:bCs/>
                <w:sz w:val="24"/>
                <w:szCs w:val="24"/>
              </w:rPr>
              <w:t>To Verify for Thevenin</w:t>
            </w:r>
            <w:r w:rsidR="00F4108C">
              <w:rPr>
                <w:rFonts w:ascii="Times New Roman" w:hAnsi="Times New Roman"/>
                <w:bCs/>
                <w:sz w:val="24"/>
                <w:szCs w:val="24"/>
              </w:rPr>
              <w:t>’s</w:t>
            </w:r>
            <w:r w:rsidRPr="003E4FCA">
              <w:rPr>
                <w:rFonts w:ascii="Times New Roman" w:hAnsi="Times New Roman"/>
                <w:bCs/>
                <w:sz w:val="24"/>
                <w:szCs w:val="24"/>
              </w:rPr>
              <w:t xml:space="preserve"> Theorem for the circuit</w:t>
            </w:r>
          </w:p>
          <w:p w14:paraId="7A4933E9" w14:textId="77777777" w:rsidR="00E42FCC" w:rsidRPr="008D2C6B" w:rsidRDefault="008D2C6B" w:rsidP="008D2C6B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E4FCA">
              <w:rPr>
                <w:rFonts w:ascii="Times New Roman" w:hAnsi="Times New Roman"/>
                <w:bCs/>
                <w:sz w:val="24"/>
                <w:szCs w:val="24"/>
              </w:rPr>
              <w:t>To Verify Norton Theorem for the Ci</w:t>
            </w:r>
            <w:r w:rsidR="00286A5C">
              <w:rPr>
                <w:rFonts w:ascii="Times New Roman" w:hAnsi="Times New Roman"/>
                <w:bCs/>
                <w:sz w:val="24"/>
                <w:szCs w:val="24"/>
              </w:rPr>
              <w:t>r</w:t>
            </w:r>
            <w:r w:rsidRPr="003E4FCA">
              <w:rPr>
                <w:rFonts w:ascii="Times New Roman" w:hAnsi="Times New Roman"/>
                <w:bCs/>
                <w:sz w:val="24"/>
                <w:szCs w:val="24"/>
              </w:rPr>
              <w:t>cuit</w:t>
            </w:r>
            <w:r w:rsidR="008814C7" w:rsidRPr="008D2C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3140DCB9" w14:textId="77777777" w:rsidR="00E42FCC" w:rsidRDefault="00E42FCC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3097E54D" w14:textId="77777777">
        <w:tc>
          <w:tcPr>
            <w:tcW w:w="9914" w:type="dxa"/>
          </w:tcPr>
          <w:p w14:paraId="20607C93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COs to be achieved:</w:t>
            </w:r>
          </w:p>
        </w:tc>
      </w:tr>
      <w:tr w:rsidR="00E42FCC" w14:paraId="355EC025" w14:textId="77777777">
        <w:tc>
          <w:tcPr>
            <w:tcW w:w="9914" w:type="dxa"/>
          </w:tcPr>
          <w:p w14:paraId="4E4482E7" w14:textId="77777777" w:rsidR="00FC5A48" w:rsidRDefault="008E4EB6" w:rsidP="0044564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CO1: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5A48" w:rsidRP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>Analyze resistive networks excited by DC sources using various network</w:t>
            </w:r>
            <w:r w:rsid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5A48" w:rsidRP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>theorems</w:t>
            </w:r>
            <w:r w:rsid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FC5A48" w:rsidRP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c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EFE1852" w14:textId="77777777" w:rsidR="00E42FCC" w:rsidRDefault="00E42FCC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70086B51" w14:textId="77777777" w:rsidTr="009F66BB">
        <w:tc>
          <w:tcPr>
            <w:tcW w:w="9914" w:type="dxa"/>
          </w:tcPr>
          <w:p w14:paraId="44F7C334" w14:textId="0C72B996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Circuit Diagram/ Block Diagram:</w:t>
            </w:r>
            <w:r w:rsidR="007E4F7E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                                                                  </w:t>
            </w:r>
            <w:r w:rsidR="007E4F7E" w:rsidRPr="007E4F7E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  <w:t>correct</w:t>
            </w:r>
          </w:p>
        </w:tc>
      </w:tr>
      <w:tr w:rsidR="00E42FCC" w14:paraId="627766BB" w14:textId="77777777" w:rsidTr="009F66BB">
        <w:tc>
          <w:tcPr>
            <w:tcW w:w="9914" w:type="dxa"/>
          </w:tcPr>
          <w:p w14:paraId="2097BB73" w14:textId="6B832274" w:rsidR="009F66BB" w:rsidRDefault="008D2C6B" w:rsidP="007F408A">
            <w:pPr>
              <w:widowControl w:val="0"/>
              <w:spacing w:line="264" w:lineRule="auto"/>
              <w:rPr>
                <w:noProof/>
                <w:lang w:val="en-IN"/>
              </w:rPr>
            </w:pPr>
            <w:r>
              <w:rPr>
                <w:rFonts w:ascii="Times New Roman" w:hAnsi="Times New Roman" w:cs="Times New Roman"/>
                <w:b/>
              </w:rPr>
              <w:t xml:space="preserve"> Circuit Diagra</w:t>
            </w:r>
            <w:r w:rsidR="00FD2B19">
              <w:rPr>
                <w:rFonts w:ascii="Times New Roman" w:hAnsi="Times New Roman" w:cs="Times New Roman"/>
                <w:b/>
              </w:rPr>
              <w:t>m</w:t>
            </w:r>
          </w:p>
          <w:p w14:paraId="77FEE8D1" w14:textId="3F039614" w:rsidR="00FD2B19" w:rsidRDefault="00FD2B19" w:rsidP="00FD2B1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Task 1: </w:t>
            </w:r>
            <w:r w:rsidRPr="003E4F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Circuit Diagram to measure </w:t>
            </w:r>
            <w:proofErr w:type="spellStart"/>
            <w:r w:rsidR="000944B1">
              <w:rPr>
                <w:rFonts w:ascii="Times New Roman" w:hAnsi="Times New Roman"/>
                <w:b/>
                <w:bCs/>
                <w:sz w:val="24"/>
                <w:szCs w:val="24"/>
              </w:rPr>
              <w:t>V</w:t>
            </w:r>
            <w:r w:rsidRPr="003E4FCA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</w:rPr>
              <w:t>Th</w:t>
            </w:r>
            <w:proofErr w:type="spellEnd"/>
            <w:r w:rsidRPr="003E4FCA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</w:rPr>
              <w:t>:</w:t>
            </w:r>
          </w:p>
          <w:p w14:paraId="58686754" w14:textId="03B52ABA" w:rsidR="0015517F" w:rsidRPr="007F408A" w:rsidRDefault="007F408A" w:rsidP="007F408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</w:rPr>
            </w:pPr>
            <w:r w:rsidRPr="007F408A">
              <w:rPr>
                <w:rFonts w:ascii="Times New Roman" w:hAnsi="Times New Roman"/>
                <w:b/>
                <w:bCs/>
                <w:noProof/>
                <w:sz w:val="24"/>
                <w:szCs w:val="24"/>
                <w:vertAlign w:val="subscript"/>
                <w:lang w:eastAsia="en-US"/>
              </w:rPr>
              <w:drawing>
                <wp:inline distT="0" distB="0" distL="0" distR="0" wp14:anchorId="041FFB6A" wp14:editId="1374A47B">
                  <wp:extent cx="5011736" cy="348826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2780" cy="352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50F1AF" w14:textId="704D0DB2" w:rsidR="00FD2B19" w:rsidRDefault="00F4305D" w:rsidP="00FD2B1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</w:rPr>
            </w:pPr>
            <w:r w:rsidRPr="003E4FCA">
              <w:rPr>
                <w:rFonts w:ascii="Times New Roman" w:hAnsi="Times New Roman"/>
                <w:b/>
                <w:noProof/>
                <w:sz w:val="24"/>
                <w:szCs w:val="24"/>
              </w:rPr>
              <w:lastRenderedPageBreak/>
              <w:t xml:space="preserve">Task </w:t>
            </w:r>
            <w:r w:rsidR="00A47DDA">
              <w:rPr>
                <w:rFonts w:ascii="Times New Roman" w:hAnsi="Times New Roman"/>
                <w:b/>
                <w:noProof/>
                <w:sz w:val="24"/>
                <w:szCs w:val="24"/>
              </w:rPr>
              <w:t>2</w:t>
            </w:r>
            <w:r w:rsidRPr="003E4FCA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: </w:t>
            </w:r>
            <w:r w:rsidR="00FD2B19" w:rsidRPr="003E4F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Circuit Diagram to measure </w:t>
            </w:r>
            <w:proofErr w:type="spellStart"/>
            <w:r w:rsidR="000944B1">
              <w:rPr>
                <w:rFonts w:ascii="Times New Roman" w:hAnsi="Times New Roman"/>
                <w:b/>
                <w:bCs/>
                <w:sz w:val="24"/>
                <w:szCs w:val="24"/>
              </w:rPr>
              <w:t>Isc</w:t>
            </w:r>
            <w:proofErr w:type="spellEnd"/>
            <w:r w:rsidR="000944B1">
              <w:rPr>
                <w:rFonts w:ascii="Times New Roman" w:hAnsi="Times New Roman"/>
                <w:b/>
                <w:bCs/>
                <w:sz w:val="24"/>
                <w:szCs w:val="24"/>
              </w:rPr>
              <w:t>=I</w:t>
            </w:r>
            <w:r w:rsidR="000944B1" w:rsidRPr="000944B1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</w:rPr>
              <w:t>N</w:t>
            </w:r>
            <w:r w:rsidR="00FD2B19" w:rsidRPr="003E4FCA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</w:rPr>
              <w:t>:</w:t>
            </w:r>
          </w:p>
          <w:p w14:paraId="57136138" w14:textId="3D321441" w:rsidR="004F6045" w:rsidRDefault="004F6045" w:rsidP="00FD2B1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</w:rPr>
            </w:pPr>
            <w:r w:rsidRPr="004F6045">
              <w:rPr>
                <w:rFonts w:ascii="Times New Roman" w:hAnsi="Times New Roman"/>
                <w:b/>
                <w:bCs/>
                <w:noProof/>
                <w:sz w:val="24"/>
                <w:szCs w:val="24"/>
                <w:vertAlign w:val="subscript"/>
                <w:lang w:eastAsia="en-US"/>
              </w:rPr>
              <w:drawing>
                <wp:inline distT="0" distB="0" distL="0" distR="0" wp14:anchorId="453FE98A" wp14:editId="36F075AA">
                  <wp:extent cx="3200400" cy="2970835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802" cy="2979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5150E0" w14:textId="68056CDA" w:rsidR="007F408A" w:rsidRPr="007E4F7E" w:rsidRDefault="007E4F7E" w:rsidP="00FD2B1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</w:pPr>
            <w:r w:rsidRPr="007E4F7E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Keep range of ammeter as mA for better accuracy, 3</w:t>
            </w:r>
            <w:r w:rsidRPr="007E4F7E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  <w:vertAlign w:val="superscript"/>
              </w:rPr>
              <w:t>rd</w:t>
            </w:r>
            <w:r w:rsidRPr="007E4F7E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digit after decimal </w:t>
            </w:r>
            <w:proofErr w:type="spellStart"/>
            <w:r w:rsidRPr="007E4F7E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pt</w:t>
            </w:r>
            <w:proofErr w:type="spellEnd"/>
            <w:r w:rsidRPr="007E4F7E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value you will get</w:t>
            </w:r>
          </w:p>
          <w:p w14:paraId="7AB3B4F3" w14:textId="77777777" w:rsidR="000944B1" w:rsidRDefault="000944B1" w:rsidP="00FD2B1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</w:rPr>
            </w:pPr>
          </w:p>
          <w:p w14:paraId="39C353AA" w14:textId="25B856D0" w:rsidR="007F408A" w:rsidRPr="003E4FCA" w:rsidRDefault="008C0A36" w:rsidP="00FD2B19">
            <w:pPr>
              <w:widowControl w:val="0"/>
              <w:autoSpaceDE w:val="0"/>
              <w:autoSpaceDN w:val="0"/>
              <w:adjustRightInd w:val="0"/>
              <w:spacing w:line="281" w:lineRule="exact"/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</w:rPr>
            </w:pPr>
            <w:r w:rsidRPr="008C0A36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Task </w:t>
            </w:r>
            <w:r w:rsidR="001C5829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3</w:t>
            </w:r>
            <w:r w:rsidRPr="008C0A36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:</w:t>
            </w:r>
            <w:r w:rsidR="00FD2B19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 C</w:t>
            </w:r>
            <w:r w:rsidR="00FD2B19" w:rsidRPr="003E4F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ircuit Diagram to measure </w:t>
            </w:r>
            <w:proofErr w:type="spellStart"/>
            <w:r w:rsidR="000944B1">
              <w:rPr>
                <w:rFonts w:ascii="Times New Roman" w:hAnsi="Times New Roman"/>
                <w:b/>
                <w:bCs/>
                <w:sz w:val="24"/>
                <w:szCs w:val="24"/>
              </w:rPr>
              <w:t>Rth</w:t>
            </w:r>
            <w:proofErr w:type="spellEnd"/>
            <w:r w:rsidR="000944B1">
              <w:rPr>
                <w:rFonts w:ascii="Times New Roman" w:hAnsi="Times New Roman"/>
                <w:b/>
                <w:bCs/>
                <w:sz w:val="24"/>
                <w:szCs w:val="24"/>
              </w:rPr>
              <w:t>=R</w:t>
            </w:r>
            <w:r w:rsidR="00EE3A04" w:rsidRPr="00EE3A04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</w:rPr>
              <w:t>N</w:t>
            </w:r>
            <w:r w:rsidR="00FD2B19" w:rsidRPr="003E4FCA"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</w:rPr>
              <w:t>:</w:t>
            </w:r>
          </w:p>
          <w:p w14:paraId="1077E420" w14:textId="3E9812AD" w:rsidR="008E5943" w:rsidRDefault="007F408A" w:rsidP="00F4305D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7F408A">
              <w:rPr>
                <w:rFonts w:ascii="Times New Roman" w:hAnsi="Times New Roman"/>
                <w:b/>
                <w:bCs/>
                <w:noProof/>
                <w:sz w:val="24"/>
                <w:szCs w:val="24"/>
                <w:vertAlign w:val="subscript"/>
                <w:lang w:eastAsia="en-US"/>
              </w:rPr>
              <w:drawing>
                <wp:inline distT="0" distB="0" distL="0" distR="0" wp14:anchorId="6B1149A4" wp14:editId="11430DC5">
                  <wp:extent cx="3025140" cy="311126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3129" cy="3119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ACFC3D" w14:textId="4683FE52" w:rsidR="00E42FCC" w:rsidRPr="007E4F7E" w:rsidRDefault="007E4F7E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proofErr w:type="gramStart"/>
      <w:r w:rsidRPr="007E4F7E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lastRenderedPageBreak/>
        <w:t>correct</w:t>
      </w:r>
      <w:proofErr w:type="gramEnd"/>
    </w:p>
    <w:tbl>
      <w:tblPr>
        <w:tblStyle w:val="a3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E42FCC" w14:paraId="11F6403C" w14:textId="77777777">
        <w:tc>
          <w:tcPr>
            <w:tcW w:w="9782" w:type="dxa"/>
          </w:tcPr>
          <w:p w14:paraId="1C555DA5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Stepwise-Procedure:</w:t>
            </w:r>
          </w:p>
        </w:tc>
      </w:tr>
      <w:tr w:rsidR="00E42FCC" w14:paraId="60F671F3" w14:textId="77777777">
        <w:tc>
          <w:tcPr>
            <w:tcW w:w="9782" w:type="dxa"/>
          </w:tcPr>
          <w:p w14:paraId="2F0B079A" w14:textId="77777777" w:rsidR="008D2C6B" w:rsidRPr="003E4FCA" w:rsidRDefault="008D2C6B" w:rsidP="008D2C6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</w:t>
            </w:r>
            <w:r w:rsidRPr="003E4FCA">
              <w:rPr>
                <w:rFonts w:ascii="Times New Roman" w:hAnsi="Times New Roman"/>
                <w:b/>
                <w:bCs/>
                <w:sz w:val="24"/>
                <w:szCs w:val="24"/>
              </w:rPr>
              <w:t>venin’s</w:t>
            </w:r>
            <w:proofErr w:type="spellEnd"/>
            <w:r w:rsidRPr="003E4F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E4FCA">
              <w:rPr>
                <w:rFonts w:ascii="Times New Roman" w:hAnsi="Times New Roman"/>
                <w:b/>
                <w:bCs/>
                <w:sz w:val="24"/>
                <w:szCs w:val="24"/>
              </w:rPr>
              <w:t>Theorm</w:t>
            </w:r>
            <w:proofErr w:type="spellEnd"/>
          </w:p>
          <w:p w14:paraId="552F7590" w14:textId="77777777" w:rsidR="008D2C6B" w:rsidRPr="003E4FCA" w:rsidRDefault="008D2C6B" w:rsidP="008D2C6B">
            <w:pPr>
              <w:widowControl w:val="0"/>
              <w:overflowPunct w:val="0"/>
              <w:autoSpaceDE w:val="0"/>
              <w:autoSpaceDN w:val="0"/>
              <w:adjustRightInd w:val="0"/>
              <w:spacing w:line="235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3E4FCA">
              <w:rPr>
                <w:rFonts w:ascii="Times New Roman" w:hAnsi="Times New Roman"/>
                <w:sz w:val="24"/>
                <w:szCs w:val="24"/>
              </w:rPr>
              <w:t xml:space="preserve">Connect the circuit as shown in the circuit diagram. </w:t>
            </w:r>
          </w:p>
          <w:p w14:paraId="18BDEE41" w14:textId="77777777" w:rsidR="008D2C6B" w:rsidRPr="003E4FCA" w:rsidRDefault="008D2C6B" w:rsidP="008D2C6B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Pr="003E4FCA">
              <w:rPr>
                <w:rFonts w:ascii="Times New Roman" w:hAnsi="Times New Roman"/>
                <w:sz w:val="24"/>
                <w:szCs w:val="24"/>
              </w:rPr>
              <w:t xml:space="preserve">Set V1, V2 and measure open circuit voltage </w:t>
            </w:r>
            <w:proofErr w:type="spellStart"/>
            <w:r w:rsidRPr="003E4FCA">
              <w:rPr>
                <w:rFonts w:ascii="Times New Roman" w:hAnsi="Times New Roman"/>
                <w:sz w:val="24"/>
                <w:szCs w:val="24"/>
              </w:rPr>
              <w:t>V</w:t>
            </w:r>
            <w:r w:rsidRPr="003E4FCA">
              <w:rPr>
                <w:rFonts w:ascii="Times New Roman" w:hAnsi="Times New Roman"/>
                <w:sz w:val="24"/>
                <w:szCs w:val="24"/>
                <w:vertAlign w:val="subscript"/>
              </w:rPr>
              <w:t>Th</w:t>
            </w:r>
            <w:proofErr w:type="spellEnd"/>
            <w:r w:rsidRPr="003E4FCA">
              <w:rPr>
                <w:rFonts w:ascii="Times New Roman" w:hAnsi="Times New Roman"/>
                <w:sz w:val="24"/>
                <w:szCs w:val="24"/>
              </w:rPr>
              <w:t xml:space="preserve"> across load terminals A and B. </w:t>
            </w:r>
          </w:p>
          <w:p w14:paraId="4969FE64" w14:textId="77777777" w:rsidR="008D2C6B" w:rsidRPr="003E4FCA" w:rsidRDefault="008D2C6B" w:rsidP="008D2C6B">
            <w:pPr>
              <w:widowControl w:val="0"/>
              <w:autoSpaceDE w:val="0"/>
              <w:autoSpaceDN w:val="0"/>
              <w:adjustRightInd w:val="0"/>
              <w:spacing w:line="58" w:lineRule="exac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025126D0" w14:textId="77777777" w:rsidR="008D2C6B" w:rsidRPr="003E4FCA" w:rsidRDefault="008D2C6B" w:rsidP="008D2C6B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8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Pr="003E4FCA">
              <w:rPr>
                <w:rFonts w:ascii="Times New Roman" w:hAnsi="Times New Roman"/>
                <w:sz w:val="24"/>
                <w:szCs w:val="24"/>
              </w:rPr>
              <w:t xml:space="preserve">Replace all voltage sources by Short circuit and measure </w:t>
            </w:r>
            <w:proofErr w:type="spellStart"/>
            <w:r w:rsidRPr="003E4FCA">
              <w:rPr>
                <w:rFonts w:ascii="Times New Roman" w:hAnsi="Times New Roman"/>
                <w:sz w:val="24"/>
                <w:szCs w:val="24"/>
              </w:rPr>
              <w:t>R</w:t>
            </w:r>
            <w:r w:rsidRPr="003E4FCA">
              <w:rPr>
                <w:rFonts w:ascii="Times New Roman" w:hAnsi="Times New Roman"/>
                <w:sz w:val="24"/>
                <w:szCs w:val="24"/>
                <w:vertAlign w:val="subscript"/>
              </w:rPr>
              <w:t>Th</w:t>
            </w:r>
            <w:proofErr w:type="spellEnd"/>
            <w:r w:rsidRPr="003E4FCA">
              <w:rPr>
                <w:rFonts w:ascii="Times New Roman" w:hAnsi="Times New Roman"/>
                <w:sz w:val="24"/>
                <w:szCs w:val="24"/>
              </w:rPr>
              <w:t xml:space="preserve"> across terminals A and B </w:t>
            </w:r>
            <w:r w:rsidRPr="003E4FCA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as per the circuit diagram shown in the figure. </w:t>
            </w:r>
          </w:p>
          <w:p w14:paraId="7E4A9CED" w14:textId="77777777" w:rsidR="008D2C6B" w:rsidRPr="003E4FCA" w:rsidRDefault="008D2C6B" w:rsidP="008D2C6B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r w:rsidRPr="003E4FCA">
              <w:rPr>
                <w:rFonts w:ascii="Times New Roman" w:hAnsi="Times New Roman"/>
                <w:sz w:val="24"/>
                <w:szCs w:val="24"/>
              </w:rPr>
              <w:t xml:space="preserve">Draw </w:t>
            </w:r>
            <w:r>
              <w:rPr>
                <w:rFonts w:ascii="Times New Roman" w:hAnsi="Times New Roman"/>
                <w:sz w:val="24"/>
                <w:szCs w:val="24"/>
              </w:rPr>
              <w:t>The</w:t>
            </w:r>
            <w:r w:rsidRPr="003E4FCA">
              <w:rPr>
                <w:rFonts w:ascii="Times New Roman" w:hAnsi="Times New Roman"/>
                <w:sz w:val="24"/>
                <w:szCs w:val="24"/>
              </w:rPr>
              <w:t>venin’s equivalent circuit and determine the value of load current from it.</w:t>
            </w:r>
          </w:p>
          <w:p w14:paraId="0F73261E" w14:textId="77777777" w:rsidR="008D2C6B" w:rsidRDefault="008D2C6B" w:rsidP="008D2C6B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5. </w:t>
            </w:r>
            <w:r w:rsidRPr="003E4FCA">
              <w:rPr>
                <w:rFonts w:ascii="Times New Roman" w:hAnsi="Times New Roman"/>
                <w:sz w:val="24"/>
                <w:szCs w:val="24"/>
              </w:rPr>
              <w:t>Verify the results theoretically.</w:t>
            </w:r>
          </w:p>
          <w:p w14:paraId="4F89F43C" w14:textId="77777777" w:rsidR="008D2C6B" w:rsidRPr="003E4FCA" w:rsidRDefault="008D2C6B" w:rsidP="008D2C6B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7A6B897F" w14:textId="77777777" w:rsidR="008D2C6B" w:rsidRPr="003E4FCA" w:rsidRDefault="008D2C6B" w:rsidP="008D2C6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3E4FCA">
              <w:rPr>
                <w:rFonts w:ascii="Times New Roman" w:hAnsi="Times New Roman"/>
                <w:b/>
                <w:bCs/>
                <w:sz w:val="24"/>
                <w:szCs w:val="24"/>
              </w:rPr>
              <w:t>Norton’s Theorem</w:t>
            </w:r>
          </w:p>
          <w:p w14:paraId="0A86B5F7" w14:textId="77777777" w:rsidR="008D2C6B" w:rsidRPr="003E4FCA" w:rsidRDefault="008D2C6B" w:rsidP="008D2C6B">
            <w:pPr>
              <w:widowControl w:val="0"/>
              <w:overflowPunct w:val="0"/>
              <w:autoSpaceDE w:val="0"/>
              <w:autoSpaceDN w:val="0"/>
              <w:adjustRightInd w:val="0"/>
              <w:spacing w:line="236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3E4FCA">
              <w:rPr>
                <w:rFonts w:ascii="Times New Roman" w:hAnsi="Times New Roman"/>
                <w:sz w:val="24"/>
                <w:szCs w:val="24"/>
              </w:rPr>
              <w:t xml:space="preserve">Connect the circuit as shown in the circuit diagram. </w:t>
            </w:r>
          </w:p>
          <w:p w14:paraId="6CFF7CB3" w14:textId="77777777" w:rsidR="008D2C6B" w:rsidRPr="003E4FCA" w:rsidRDefault="008D2C6B" w:rsidP="008D2C6B">
            <w:pPr>
              <w:widowControl w:val="0"/>
              <w:overflowPunct w:val="0"/>
              <w:autoSpaceDE w:val="0"/>
              <w:autoSpaceDN w:val="0"/>
              <w:adjustRightInd w:val="0"/>
              <w:spacing w:line="189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Pr="003E4FCA">
              <w:rPr>
                <w:rFonts w:ascii="Times New Roman" w:hAnsi="Times New Roman"/>
                <w:sz w:val="24"/>
                <w:szCs w:val="24"/>
              </w:rPr>
              <w:t>Set the voltages V</w:t>
            </w:r>
            <w:r w:rsidRPr="003E4FCA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Pr="003E4FCA">
              <w:rPr>
                <w:rFonts w:ascii="Times New Roman" w:hAnsi="Times New Roman"/>
                <w:sz w:val="24"/>
                <w:szCs w:val="24"/>
              </w:rPr>
              <w:t>, V</w:t>
            </w:r>
            <w:r w:rsidRPr="003E4FCA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  <w:p w14:paraId="205FD32B" w14:textId="77777777" w:rsidR="008D2C6B" w:rsidRPr="003E4FCA" w:rsidRDefault="008D2C6B" w:rsidP="008D2C6B">
            <w:pPr>
              <w:widowControl w:val="0"/>
              <w:overflowPunct w:val="0"/>
              <w:autoSpaceDE w:val="0"/>
              <w:autoSpaceDN w:val="0"/>
              <w:adjustRightInd w:val="0"/>
              <w:spacing w:line="189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Pr="003E4FCA">
              <w:rPr>
                <w:rFonts w:ascii="Times New Roman" w:hAnsi="Times New Roman"/>
                <w:sz w:val="24"/>
                <w:szCs w:val="24"/>
              </w:rPr>
              <w:t>Remove the load resistance and measure the short circuit current I</w:t>
            </w:r>
            <w:r w:rsidRPr="003E4FCA">
              <w:rPr>
                <w:rFonts w:ascii="Times New Roman" w:hAnsi="Times New Roman"/>
                <w:sz w:val="24"/>
                <w:szCs w:val="24"/>
                <w:vertAlign w:val="subscript"/>
              </w:rPr>
              <w:t>SC</w:t>
            </w:r>
            <w:r w:rsidRPr="003E4FCA">
              <w:rPr>
                <w:rFonts w:ascii="Times New Roman" w:hAnsi="Times New Roman"/>
                <w:sz w:val="24"/>
                <w:szCs w:val="24"/>
              </w:rPr>
              <w:t xml:space="preserve"> through A and B terminals. </w:t>
            </w:r>
          </w:p>
          <w:p w14:paraId="1734E114" w14:textId="77777777" w:rsidR="008D2C6B" w:rsidRPr="003E4FCA" w:rsidRDefault="008D2C6B" w:rsidP="008D2C6B">
            <w:pPr>
              <w:widowControl w:val="0"/>
              <w:overflowPunct w:val="0"/>
              <w:autoSpaceDE w:val="0"/>
              <w:autoSpaceDN w:val="0"/>
              <w:adjustRightInd w:val="0"/>
              <w:spacing w:line="189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r w:rsidRPr="003E4FCA">
              <w:rPr>
                <w:rFonts w:ascii="Times New Roman" w:hAnsi="Times New Roman"/>
                <w:sz w:val="24"/>
                <w:szCs w:val="24"/>
              </w:rPr>
              <w:t xml:space="preserve">Replace all the voltage sources by Short circuit and measure </w:t>
            </w:r>
            <w:proofErr w:type="spellStart"/>
            <w:r w:rsidRPr="003E4FCA">
              <w:rPr>
                <w:rFonts w:ascii="Times New Roman" w:hAnsi="Times New Roman"/>
                <w:sz w:val="24"/>
                <w:szCs w:val="24"/>
              </w:rPr>
              <w:t>R</w:t>
            </w:r>
            <w:r w:rsidRPr="003E4FCA">
              <w:rPr>
                <w:rFonts w:ascii="Times New Roman" w:hAnsi="Times New Roman"/>
                <w:sz w:val="24"/>
                <w:szCs w:val="24"/>
                <w:vertAlign w:val="subscript"/>
              </w:rPr>
              <w:t>Th</w:t>
            </w:r>
            <w:proofErr w:type="spellEnd"/>
            <w:r w:rsidRPr="003E4FCA">
              <w:rPr>
                <w:rFonts w:ascii="Times New Roman" w:hAnsi="Times New Roman"/>
                <w:sz w:val="24"/>
                <w:szCs w:val="24"/>
              </w:rPr>
              <w:t xml:space="preserve"> across terminals A and B as per the circuit diagram shown in the figure.</w:t>
            </w:r>
          </w:p>
          <w:p w14:paraId="62AB888A" w14:textId="77777777" w:rsidR="008D2C6B" w:rsidRPr="003E4FCA" w:rsidRDefault="008D2C6B" w:rsidP="008D2C6B">
            <w:pPr>
              <w:widowControl w:val="0"/>
              <w:autoSpaceDE w:val="0"/>
              <w:autoSpaceDN w:val="0"/>
              <w:adjustRightInd w:val="0"/>
              <w:spacing w:line="44" w:lineRule="exac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69A212E3" w14:textId="77777777" w:rsidR="008D2C6B" w:rsidRPr="003E4FCA" w:rsidRDefault="008D2C6B" w:rsidP="008D2C6B">
            <w:pPr>
              <w:widowControl w:val="0"/>
              <w:autoSpaceDE w:val="0"/>
              <w:autoSpaceDN w:val="0"/>
              <w:adjustRightInd w:val="0"/>
              <w:spacing w:line="1" w:lineRule="exac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09BB78DE" w14:textId="77777777" w:rsidR="008D2C6B" w:rsidRPr="003E4FCA" w:rsidRDefault="008D2C6B" w:rsidP="008D2C6B">
            <w:pPr>
              <w:widowControl w:val="0"/>
              <w:overflowPunct w:val="0"/>
              <w:autoSpaceDE w:val="0"/>
              <w:autoSpaceDN w:val="0"/>
              <w:adjustRightInd w:val="0"/>
              <w:spacing w:line="226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5. </w:t>
            </w:r>
            <w:r w:rsidRPr="003E4FCA">
              <w:rPr>
                <w:rFonts w:ascii="Times New Roman" w:hAnsi="Times New Roman"/>
                <w:sz w:val="24"/>
                <w:szCs w:val="24"/>
              </w:rPr>
              <w:t>Draw Norton’s equivalent circuit and determine the value of load current.</w:t>
            </w:r>
          </w:p>
          <w:p w14:paraId="78188D6C" w14:textId="77777777" w:rsidR="00E42FCC" w:rsidRDefault="008D2C6B" w:rsidP="008D2C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6. </w:t>
            </w:r>
            <w:r w:rsidRPr="003E4FCA">
              <w:rPr>
                <w:rFonts w:ascii="Times New Roman" w:hAnsi="Times New Roman"/>
                <w:sz w:val="24"/>
                <w:szCs w:val="24"/>
              </w:rPr>
              <w:t xml:space="preserve"> Verify the results theoretically</w:t>
            </w:r>
          </w:p>
        </w:tc>
      </w:tr>
    </w:tbl>
    <w:p w14:paraId="697E7215" w14:textId="77777777" w:rsidR="00E42FCC" w:rsidRDefault="00E42FCC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E42FCC" w14:paraId="104D6353" w14:textId="77777777" w:rsidTr="52C48983">
        <w:tc>
          <w:tcPr>
            <w:tcW w:w="9782" w:type="dxa"/>
          </w:tcPr>
          <w:p w14:paraId="32EB84AB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Observation Table:</w:t>
            </w:r>
          </w:p>
        </w:tc>
      </w:tr>
      <w:tr w:rsidR="00E42FCC" w14:paraId="4D69D1B1" w14:textId="77777777" w:rsidTr="52C48983">
        <w:tc>
          <w:tcPr>
            <w:tcW w:w="9782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12"/>
              <w:gridCol w:w="2212"/>
            </w:tblGrid>
            <w:tr w:rsidR="0087658B" w14:paraId="1E30B4F9" w14:textId="77777777" w:rsidTr="00B54446">
              <w:trPr>
                <w:trHeight w:val="461"/>
              </w:trPr>
              <w:tc>
                <w:tcPr>
                  <w:tcW w:w="2212" w:type="dxa"/>
                </w:tcPr>
                <w:p w14:paraId="6C95C2FC" w14:textId="77777777" w:rsidR="0087658B" w:rsidRDefault="0087658B" w:rsidP="00B54446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</w:p>
              </w:tc>
              <w:tc>
                <w:tcPr>
                  <w:tcW w:w="2212" w:type="dxa"/>
                </w:tcPr>
                <w:p w14:paraId="48663BCD" w14:textId="77777777" w:rsidR="0087658B" w:rsidRPr="003E4FCA" w:rsidRDefault="0087658B" w:rsidP="00B54446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14:paraId="151103DD" w14:textId="77777777" w:rsidR="0087658B" w:rsidRPr="003E4FCA" w:rsidRDefault="0087658B" w:rsidP="0087658B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I</w:t>
                  </w:r>
                  <w:r w:rsidR="00EE3A04" w:rsidRPr="00EE3A04">
                    <w:rPr>
                      <w:rFonts w:ascii="Times New Roman" w:hAnsi="Times New Roman"/>
                      <w:b/>
                      <w:sz w:val="24"/>
                      <w:szCs w:val="24"/>
                      <w:vertAlign w:val="subscript"/>
                    </w:rPr>
                    <w:t>RL</w:t>
                  </w:r>
                </w:p>
                <w:p w14:paraId="48CDE756" w14:textId="77777777" w:rsidR="0087658B" w:rsidRPr="003E4FCA" w:rsidRDefault="0087658B" w:rsidP="00B54446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87658B" w14:paraId="43D1F05B" w14:textId="77777777" w:rsidTr="00B54446">
              <w:trPr>
                <w:trHeight w:val="207"/>
              </w:trPr>
              <w:tc>
                <w:tcPr>
                  <w:tcW w:w="2212" w:type="dxa"/>
                </w:tcPr>
                <w:p w14:paraId="4D9B690E" w14:textId="77777777" w:rsidR="0087658B" w:rsidRPr="0018304F" w:rsidRDefault="0087658B" w:rsidP="00B54446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  <w:p w14:paraId="5E1A2B8E" w14:textId="77777777" w:rsidR="0087658B" w:rsidRPr="0018304F" w:rsidRDefault="0087658B" w:rsidP="00B54446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18304F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Practical value </w:t>
                  </w:r>
                </w:p>
                <w:p w14:paraId="2D05CEE3" w14:textId="77777777" w:rsidR="0087658B" w:rsidRPr="0018304F" w:rsidRDefault="0087658B" w:rsidP="00B54446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2212" w:type="dxa"/>
                </w:tcPr>
                <w:p w14:paraId="52DEAE4F" w14:textId="47EFB0BC" w:rsidR="0087658B" w:rsidRDefault="004F6045" w:rsidP="0087658B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0.2</w:t>
                  </w:r>
                  <w:r w:rsidR="00DF1E75"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3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A</w:t>
                  </w:r>
                </w:p>
              </w:tc>
            </w:tr>
            <w:tr w:rsidR="0087658B" w14:paraId="141BF782" w14:textId="77777777" w:rsidTr="00B54446">
              <w:trPr>
                <w:trHeight w:val="207"/>
              </w:trPr>
              <w:tc>
                <w:tcPr>
                  <w:tcW w:w="2212" w:type="dxa"/>
                </w:tcPr>
                <w:p w14:paraId="67FE9CDC" w14:textId="77777777" w:rsidR="0087658B" w:rsidRPr="0018304F" w:rsidRDefault="0087658B" w:rsidP="00B54446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  <w:p w14:paraId="2DD4A0E7" w14:textId="77777777" w:rsidR="0087658B" w:rsidRPr="0018304F" w:rsidRDefault="0087658B" w:rsidP="00B54446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18304F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Theoretical value</w:t>
                  </w:r>
                </w:p>
                <w:p w14:paraId="512D96DB" w14:textId="77777777" w:rsidR="0087658B" w:rsidRPr="0018304F" w:rsidRDefault="0087658B" w:rsidP="00B54446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2212" w:type="dxa"/>
                </w:tcPr>
                <w:p w14:paraId="5D0140B3" w14:textId="41D585BD" w:rsidR="0087658B" w:rsidRDefault="005F6C17" w:rsidP="0087658B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0.23</w:t>
                  </w:r>
                </w:p>
              </w:tc>
            </w:tr>
          </w:tbl>
          <w:p w14:paraId="0FF2FFF6" w14:textId="77777777" w:rsidR="00FD2B19" w:rsidRDefault="00FD2B19" w:rsidP="00B77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12"/>
              <w:gridCol w:w="1078"/>
              <w:gridCol w:w="1276"/>
              <w:gridCol w:w="850"/>
              <w:gridCol w:w="992"/>
              <w:gridCol w:w="992"/>
            </w:tblGrid>
            <w:tr w:rsidR="0087658B" w14:paraId="496DA9F4" w14:textId="77777777" w:rsidTr="52C48983">
              <w:trPr>
                <w:trHeight w:val="461"/>
              </w:trPr>
              <w:tc>
                <w:tcPr>
                  <w:tcW w:w="2212" w:type="dxa"/>
                </w:tcPr>
                <w:p w14:paraId="785229A6" w14:textId="77777777" w:rsidR="0087658B" w:rsidRDefault="0087658B" w:rsidP="0018304F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</w:p>
              </w:tc>
              <w:tc>
                <w:tcPr>
                  <w:tcW w:w="1078" w:type="dxa"/>
                </w:tcPr>
                <w:p w14:paraId="0314C8BC" w14:textId="77777777" w:rsidR="0087658B" w:rsidRPr="003E4FCA" w:rsidRDefault="0087658B" w:rsidP="0018304F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14:paraId="4F65787D" w14:textId="77777777" w:rsidR="0087658B" w:rsidRPr="003E4FCA" w:rsidRDefault="0087658B" w:rsidP="0018304F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Vth</w:t>
                  </w:r>
                </w:p>
                <w:p w14:paraId="02CC22FE" w14:textId="77777777" w:rsidR="0087658B" w:rsidRPr="003E4FCA" w:rsidRDefault="0087658B" w:rsidP="0018304F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14:paraId="6C670AA4" w14:textId="77777777" w:rsidR="0087658B" w:rsidRPr="003E4FCA" w:rsidRDefault="0087658B" w:rsidP="0018304F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48102167" w14:textId="77777777" w:rsidR="0087658B" w:rsidRPr="003E4FCA" w:rsidRDefault="0087658B" w:rsidP="0018304F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proofErr w:type="spellStart"/>
                  <w:r w:rsidRPr="003E4FCA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Rth</w:t>
                  </w:r>
                  <w:proofErr w:type="spellEnd"/>
                  <w:r w:rsidR="008E594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(</w:t>
                  </w:r>
                  <w:r w:rsidR="008E594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Ω</w:t>
                  </w:r>
                  <w:r w:rsidR="008E5943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850" w:type="dxa"/>
                </w:tcPr>
                <w:p w14:paraId="2DDE4582" w14:textId="77777777" w:rsidR="0087658B" w:rsidRPr="003E4FCA" w:rsidRDefault="0087658B" w:rsidP="0018304F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14:paraId="431D64F1" w14:textId="77777777" w:rsidR="0087658B" w:rsidRPr="003E4FCA" w:rsidRDefault="0087658B" w:rsidP="0018304F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proofErr w:type="spellStart"/>
                  <w:r w:rsidRPr="003E4FCA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Isc</w:t>
                  </w:r>
                  <w:proofErr w:type="spellEnd"/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(I</w:t>
                  </w:r>
                  <w:r w:rsidRPr="0087658B">
                    <w:rPr>
                      <w:rFonts w:ascii="Times New Roman" w:hAnsi="Times New Roman"/>
                      <w:b/>
                      <w:sz w:val="24"/>
                      <w:szCs w:val="24"/>
                      <w:vertAlign w:val="subscript"/>
                    </w:rPr>
                    <w:t>N</w:t>
                  </w: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992" w:type="dxa"/>
                </w:tcPr>
                <w:p w14:paraId="59B64DC9" w14:textId="77777777" w:rsidR="0087658B" w:rsidRPr="003E4FCA" w:rsidRDefault="0087658B" w:rsidP="0087658B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14:paraId="41D308DD" w14:textId="77777777" w:rsidR="0087658B" w:rsidRDefault="0087658B" w:rsidP="0087658B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bscript"/>
                    </w:rPr>
                  </w:pPr>
                  <w:proofErr w:type="spellStart"/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I</w:t>
                  </w:r>
                  <w:r w:rsidR="00442C41">
                    <w:rPr>
                      <w:rFonts w:ascii="Times New Roman" w:hAnsi="Times New Roman"/>
                      <w:b/>
                      <w:sz w:val="24"/>
                      <w:szCs w:val="24"/>
                      <w:vertAlign w:val="subscript"/>
                    </w:rPr>
                    <w:t>rl</w:t>
                  </w:r>
                  <w:proofErr w:type="spellEnd"/>
                  <w:r w:rsidR="00442C41">
                    <w:rPr>
                      <w:rFonts w:ascii="Times New Roman" w:hAnsi="Times New Roman"/>
                      <w:b/>
                      <w:sz w:val="24"/>
                      <w:szCs w:val="24"/>
                      <w:vertAlign w:val="subscript"/>
                    </w:rPr>
                    <w:t xml:space="preserve"> </w:t>
                  </w:r>
                </w:p>
                <w:p w14:paraId="5807CEE4" w14:textId="77777777" w:rsidR="0087658B" w:rsidRPr="003E4FCA" w:rsidRDefault="0087658B" w:rsidP="0087658B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bscript"/>
                    </w:rPr>
                    <w:t>Thevenin</w:t>
                  </w:r>
                </w:p>
                <w:p w14:paraId="3E98DB0B" w14:textId="77777777" w:rsidR="0087658B" w:rsidRPr="003E4FCA" w:rsidRDefault="0087658B" w:rsidP="0018304F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2" w:type="dxa"/>
                </w:tcPr>
                <w:p w14:paraId="09180326" w14:textId="77777777" w:rsidR="0087658B" w:rsidRPr="003E4FCA" w:rsidRDefault="0087658B" w:rsidP="0087658B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I</w:t>
                  </w:r>
                  <w:r w:rsidR="00442C41">
                    <w:rPr>
                      <w:rFonts w:ascii="Times New Roman" w:hAnsi="Times New Roman"/>
                      <w:b/>
                      <w:sz w:val="24"/>
                      <w:szCs w:val="24"/>
                      <w:vertAlign w:val="subscript"/>
                    </w:rPr>
                    <w:t>rl</w:t>
                  </w:r>
                  <w:proofErr w:type="spellEnd"/>
                  <w:r w:rsidR="00442C41">
                    <w:rPr>
                      <w:rFonts w:ascii="Times New Roman" w:hAnsi="Times New Roman"/>
                      <w:b/>
                      <w:sz w:val="24"/>
                      <w:szCs w:val="24"/>
                      <w:vertAlign w:val="subscript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bscript"/>
                    </w:rPr>
                    <w:t>ΩNorton</w:t>
                  </w:r>
                  <w:proofErr w:type="spellEnd"/>
                </w:p>
                <w:p w14:paraId="793D8D96" w14:textId="77777777" w:rsidR="0087658B" w:rsidRPr="003E4FCA" w:rsidRDefault="0087658B" w:rsidP="0087658B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87658B" w14:paraId="2E48B288" w14:textId="77777777" w:rsidTr="52C48983">
              <w:trPr>
                <w:trHeight w:val="207"/>
              </w:trPr>
              <w:tc>
                <w:tcPr>
                  <w:tcW w:w="2212" w:type="dxa"/>
                </w:tcPr>
                <w:p w14:paraId="0F1DD63A" w14:textId="77777777" w:rsidR="0087658B" w:rsidRPr="0018304F" w:rsidRDefault="0087658B" w:rsidP="0018304F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  <w:p w14:paraId="06B027B8" w14:textId="77777777" w:rsidR="0087658B" w:rsidRPr="0018304F" w:rsidRDefault="0087658B" w:rsidP="0018304F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18304F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Practical value </w:t>
                  </w:r>
                </w:p>
                <w:p w14:paraId="2EF07D9C" w14:textId="77777777" w:rsidR="0087658B" w:rsidRPr="0018304F" w:rsidRDefault="0087658B" w:rsidP="0018304F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078" w:type="dxa"/>
                </w:tcPr>
                <w:p w14:paraId="5B0F9340" w14:textId="4B99F949" w:rsidR="0087658B" w:rsidRDefault="2C62907A" w:rsidP="52C48983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</w:pPr>
                  <w:r w:rsidRPr="52C48983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30.8</w:t>
                  </w:r>
                </w:p>
              </w:tc>
              <w:tc>
                <w:tcPr>
                  <w:tcW w:w="1276" w:type="dxa"/>
                </w:tcPr>
                <w:p w14:paraId="7F90E652" w14:textId="544DEA1D" w:rsidR="0087658B" w:rsidRDefault="6EE99E23" w:rsidP="52C48983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</w:pPr>
                  <w:r w:rsidRPr="52C48983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31.858</w:t>
                  </w:r>
                </w:p>
              </w:tc>
              <w:tc>
                <w:tcPr>
                  <w:tcW w:w="850" w:type="dxa"/>
                </w:tcPr>
                <w:p w14:paraId="74E0E374" w14:textId="470BFFBC" w:rsidR="0087658B" w:rsidRDefault="39B57C8A" w:rsidP="52C48983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</w:pPr>
                  <w:r w:rsidRPr="52C48983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0.</w:t>
                  </w:r>
                  <w:r w:rsidR="000139E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97</w:t>
                  </w:r>
                  <w:r w:rsidR="00C63B06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992" w:type="dxa"/>
                </w:tcPr>
                <w:p w14:paraId="7282C928" w14:textId="695D9AE4" w:rsidR="0087658B" w:rsidRDefault="000139E8" w:rsidP="0018304F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0.23</w:t>
                  </w:r>
                  <w:r w:rsidR="00C63B06"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992" w:type="dxa"/>
                </w:tcPr>
                <w:p w14:paraId="1E6BF2A7" w14:textId="250C7127" w:rsidR="0087658B" w:rsidRDefault="00C63B06" w:rsidP="0018304F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0.23A</w:t>
                  </w:r>
                </w:p>
              </w:tc>
            </w:tr>
            <w:tr w:rsidR="0087658B" w14:paraId="3ADDA564" w14:textId="77777777" w:rsidTr="52C48983">
              <w:trPr>
                <w:trHeight w:val="207"/>
              </w:trPr>
              <w:tc>
                <w:tcPr>
                  <w:tcW w:w="2212" w:type="dxa"/>
                </w:tcPr>
                <w:p w14:paraId="35F5D849" w14:textId="77777777" w:rsidR="0087658B" w:rsidRPr="0018304F" w:rsidRDefault="0087658B" w:rsidP="0018304F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  <w:p w14:paraId="337729EF" w14:textId="77777777" w:rsidR="0087658B" w:rsidRPr="0018304F" w:rsidRDefault="0087658B" w:rsidP="0018304F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18304F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Theoretical value</w:t>
                  </w:r>
                </w:p>
                <w:p w14:paraId="7D907F40" w14:textId="77777777" w:rsidR="0087658B" w:rsidRPr="0018304F" w:rsidRDefault="0087658B" w:rsidP="0018304F">
                  <w:pPr>
                    <w:widowControl w:val="0"/>
                    <w:autoSpaceDE w:val="0"/>
                    <w:autoSpaceDN w:val="0"/>
                    <w:adjustRightInd w:val="0"/>
                    <w:spacing w:line="200" w:lineRule="exact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1078" w:type="dxa"/>
                </w:tcPr>
                <w:p w14:paraId="2B6EBAC1" w14:textId="0FA97BEE" w:rsidR="0087658B" w:rsidRDefault="005F6C17" w:rsidP="008E5943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30.8</w:t>
                  </w:r>
                </w:p>
              </w:tc>
              <w:tc>
                <w:tcPr>
                  <w:tcW w:w="1276" w:type="dxa"/>
                </w:tcPr>
                <w:p w14:paraId="51FF455F" w14:textId="146986BD" w:rsidR="0087658B" w:rsidRDefault="0092386C" w:rsidP="008E5943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31.857</w:t>
                  </w:r>
                </w:p>
              </w:tc>
              <w:tc>
                <w:tcPr>
                  <w:tcW w:w="850" w:type="dxa"/>
                </w:tcPr>
                <w:p w14:paraId="49151D63" w14:textId="170C2018" w:rsidR="0087658B" w:rsidRDefault="005F6C17" w:rsidP="008E5943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0.97A</w:t>
                  </w:r>
                </w:p>
              </w:tc>
              <w:tc>
                <w:tcPr>
                  <w:tcW w:w="992" w:type="dxa"/>
                </w:tcPr>
                <w:p w14:paraId="4A152A91" w14:textId="1A2D0E68" w:rsidR="0087658B" w:rsidRDefault="005F6C17" w:rsidP="008E5943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0.23A</w:t>
                  </w:r>
                </w:p>
              </w:tc>
              <w:tc>
                <w:tcPr>
                  <w:tcW w:w="992" w:type="dxa"/>
                </w:tcPr>
                <w:p w14:paraId="290EE115" w14:textId="2E1071FD" w:rsidR="0087658B" w:rsidRDefault="005F6C17" w:rsidP="008E5943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BC202E"/>
                      <w:sz w:val="24"/>
                      <w:szCs w:val="24"/>
                    </w:rPr>
                    <w:t>0.23A</w:t>
                  </w:r>
                </w:p>
              </w:tc>
            </w:tr>
          </w:tbl>
          <w:p w14:paraId="641EC119" w14:textId="77777777" w:rsidR="00FD2B19" w:rsidRDefault="00FD2B19" w:rsidP="00B77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0AE2B8C6" w14:textId="77777777" w:rsidR="0063447A" w:rsidRDefault="0063447A" w:rsidP="00B77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78"/>
              <w:gridCol w:w="4778"/>
            </w:tblGrid>
            <w:tr w:rsidR="0018304F" w14:paraId="75C6C631" w14:textId="77777777" w:rsidTr="007700D5">
              <w:trPr>
                <w:trHeight w:val="3678"/>
              </w:trPr>
              <w:tc>
                <w:tcPr>
                  <w:tcW w:w="4778" w:type="dxa"/>
                </w:tcPr>
                <w:p w14:paraId="36D72B7E" w14:textId="77777777" w:rsidR="0018304F" w:rsidRDefault="0018304F" w:rsidP="0018304F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The</w:t>
                  </w:r>
                  <w:r w:rsidRPr="003E4FCA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venin’s equivalent circuit</w:t>
                  </w:r>
                </w:p>
                <w:p w14:paraId="77AC5703" w14:textId="58F7DCC7" w:rsidR="0018304F" w:rsidRDefault="00C63B06" w:rsidP="0018304F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C63B06"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24"/>
                      <w:szCs w:val="24"/>
                      <w:lang w:eastAsia="en-US"/>
                    </w:rPr>
                    <w:drawing>
                      <wp:inline distT="0" distB="0" distL="0" distR="0" wp14:anchorId="37DD9789" wp14:editId="4B0B230F">
                        <wp:extent cx="2896870" cy="153035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96870" cy="1530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32DC5F6" w14:textId="77777777" w:rsidR="0018304F" w:rsidRDefault="0018304F" w:rsidP="0018304F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</w:p>
                <w:p w14:paraId="40735EAD" w14:textId="51922C38" w:rsidR="007E4F7E" w:rsidRDefault="007E4F7E" w:rsidP="0018304F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7E4F7E">
                    <w:rPr>
                      <w:rFonts w:ascii="Times New Roman" w:eastAsia="Times New Roman" w:hAnsi="Times New Roman" w:cs="Times New Roman"/>
                      <w:b/>
                      <w:color w:val="0070C0"/>
                      <w:sz w:val="24"/>
                      <w:szCs w:val="24"/>
                    </w:rPr>
                    <w:t xml:space="preserve">Resistance should be named as </w:t>
                  </w:r>
                  <w:proofErr w:type="spellStart"/>
                  <w:r w:rsidRPr="007E4F7E">
                    <w:rPr>
                      <w:rFonts w:ascii="Times New Roman" w:eastAsia="Times New Roman" w:hAnsi="Times New Roman" w:cs="Times New Roman"/>
                      <w:b/>
                      <w:color w:val="0070C0"/>
                      <w:sz w:val="24"/>
                      <w:szCs w:val="24"/>
                    </w:rPr>
                    <w:t>Rth</w:t>
                  </w:r>
                  <w:proofErr w:type="spellEnd"/>
                  <w:r w:rsidRPr="007E4F7E">
                    <w:rPr>
                      <w:rFonts w:ascii="Times New Roman" w:eastAsia="Times New Roman" w:hAnsi="Times New Roman" w:cs="Times New Roman"/>
                      <w:b/>
                      <w:color w:val="0070C0"/>
                      <w:sz w:val="24"/>
                      <w:szCs w:val="24"/>
                    </w:rPr>
                    <w:t>. Keep Ammeter in series with RL to know load current in mA range.</w:t>
                  </w:r>
                </w:p>
              </w:tc>
              <w:tc>
                <w:tcPr>
                  <w:tcW w:w="4778" w:type="dxa"/>
                  <w:vAlign w:val="bottom"/>
                </w:tcPr>
                <w:p w14:paraId="2503E5F2" w14:textId="77777777" w:rsidR="0063447A" w:rsidRDefault="0063447A" w:rsidP="0063447A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Norton’s Equivalent Circuit</w:t>
                  </w:r>
                </w:p>
                <w:p w14:paraId="21993940" w14:textId="77777777" w:rsidR="007700D5" w:rsidRDefault="007700D5" w:rsidP="0063447A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  <w:p w14:paraId="0DBE5576" w14:textId="2A464F8C" w:rsidR="007700D5" w:rsidRDefault="00E66539" w:rsidP="0063447A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E66539">
                    <w:rPr>
                      <w:rFonts w:ascii="Times New Roman" w:hAnsi="Times New Roman"/>
                      <w:b/>
                      <w:bCs/>
                      <w:noProof/>
                      <w:sz w:val="24"/>
                      <w:szCs w:val="24"/>
                      <w:lang w:eastAsia="en-US"/>
                    </w:rPr>
                    <w:drawing>
                      <wp:inline distT="0" distB="0" distL="0" distR="0" wp14:anchorId="4EB24627" wp14:editId="283A2375">
                        <wp:extent cx="2896870" cy="1227455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96870" cy="1227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9E14391" w14:textId="77777777" w:rsidR="007700D5" w:rsidRDefault="007700D5" w:rsidP="0063447A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  <w:p w14:paraId="31E9F841" w14:textId="7122332D" w:rsidR="007700D5" w:rsidRPr="007E4F7E" w:rsidRDefault="007E4F7E" w:rsidP="0063447A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b/>
                      <w:bCs/>
                      <w:color w:val="0070C0"/>
                      <w:sz w:val="24"/>
                      <w:szCs w:val="24"/>
                    </w:rPr>
                  </w:pPr>
                  <w:r w:rsidRPr="007E4F7E">
                    <w:rPr>
                      <w:rFonts w:ascii="Times New Roman" w:hAnsi="Times New Roman"/>
                      <w:b/>
                      <w:bCs/>
                      <w:color w:val="0070C0"/>
                      <w:sz w:val="24"/>
                      <w:szCs w:val="24"/>
                    </w:rPr>
                    <w:t xml:space="preserve">In Norton’s equivalent </w:t>
                  </w:r>
                  <w:proofErr w:type="spellStart"/>
                  <w:r w:rsidRPr="007E4F7E">
                    <w:rPr>
                      <w:rFonts w:ascii="Times New Roman" w:hAnsi="Times New Roman"/>
                      <w:b/>
                      <w:bCs/>
                      <w:color w:val="0070C0"/>
                      <w:sz w:val="24"/>
                      <w:szCs w:val="24"/>
                    </w:rPr>
                    <w:t>ckt</w:t>
                  </w:r>
                  <w:proofErr w:type="spellEnd"/>
                  <w:r w:rsidRPr="007E4F7E">
                    <w:rPr>
                      <w:rFonts w:ascii="Times New Roman" w:hAnsi="Times New Roman"/>
                      <w:b/>
                      <w:bCs/>
                      <w:color w:val="0070C0"/>
                      <w:sz w:val="24"/>
                      <w:szCs w:val="24"/>
                    </w:rPr>
                    <w:t xml:space="preserve"> current source is the equivalent and its value must be of </w:t>
                  </w:r>
                  <w:proofErr w:type="spellStart"/>
                  <w:r w:rsidRPr="007E4F7E">
                    <w:rPr>
                      <w:rFonts w:ascii="Times New Roman" w:hAnsi="Times New Roman"/>
                      <w:b/>
                      <w:bCs/>
                      <w:color w:val="0070C0"/>
                      <w:sz w:val="24"/>
                      <w:szCs w:val="24"/>
                    </w:rPr>
                    <w:t>Isc</w:t>
                  </w:r>
                  <w:proofErr w:type="spellEnd"/>
                  <w:r w:rsidRPr="007E4F7E">
                    <w:rPr>
                      <w:rFonts w:ascii="Times New Roman" w:hAnsi="Times New Roman"/>
                      <w:b/>
                      <w:bCs/>
                      <w:color w:val="0070C0"/>
                      <w:sz w:val="24"/>
                      <w:szCs w:val="24"/>
                    </w:rPr>
                    <w:t xml:space="preserve"> = 0.97 A. Again put </w:t>
                  </w:r>
                  <w:r w:rsidRPr="007E4F7E">
                    <w:rPr>
                      <w:rFonts w:ascii="Times New Roman" w:eastAsia="Times New Roman" w:hAnsi="Times New Roman" w:cs="Times New Roman"/>
                      <w:b/>
                      <w:color w:val="0070C0"/>
                      <w:sz w:val="24"/>
                      <w:szCs w:val="24"/>
                    </w:rPr>
                    <w:t>Ammeter in series with RL to know load current in mA range</w:t>
                  </w:r>
                </w:p>
                <w:p w14:paraId="77E5A2A3" w14:textId="77777777" w:rsidR="007700D5" w:rsidRDefault="007700D5" w:rsidP="0063447A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  <w:p w14:paraId="3F9D3CED" w14:textId="77777777" w:rsidR="007700D5" w:rsidRDefault="007700D5" w:rsidP="0063447A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  <w:p w14:paraId="0E3737BA" w14:textId="77777777" w:rsidR="007700D5" w:rsidRPr="0063447A" w:rsidRDefault="007700D5" w:rsidP="0063447A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</w:p>
                <w:p w14:paraId="7761960F" w14:textId="77777777" w:rsidR="0018304F" w:rsidRPr="003E4FCA" w:rsidRDefault="0018304F" w:rsidP="0018304F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66DAC779" w14:textId="4538E455" w:rsidR="008C0A36" w:rsidRDefault="00941ECF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Theoretical Calculation: </w:t>
            </w:r>
          </w:p>
          <w:p w14:paraId="329C7655" w14:textId="51B342A4" w:rsidR="007C3732" w:rsidRDefault="007C373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Calculation of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65106864" w14:textId="5C64E05B" w:rsidR="007C3732" w:rsidRDefault="007C373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US"/>
              </w:rPr>
              <w:drawing>
                <wp:inline distT="0" distB="0" distL="0" distR="0" wp14:anchorId="0C5BEB54" wp14:editId="7C32E50E">
                  <wp:extent cx="2948940" cy="3379289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3483" cy="3395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FFDA34" w14:textId="77777777" w:rsidR="007C3732" w:rsidRDefault="007C373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ACC67E" w14:textId="4020B152" w:rsidR="007C3732" w:rsidRPr="007C3732" w:rsidRDefault="007C373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US"/>
              </w:rPr>
              <w:lastRenderedPageBreak/>
              <w:drawing>
                <wp:inline distT="0" distB="0" distL="0" distR="0" wp14:anchorId="413F792C" wp14:editId="1AEFB8B9">
                  <wp:extent cx="2968055" cy="2735580"/>
                  <wp:effectExtent l="0" t="0" r="381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520" b="34639"/>
                          <a:stretch/>
                        </pic:blipFill>
                        <pic:spPr bwMode="auto">
                          <a:xfrm>
                            <a:off x="0" y="0"/>
                            <a:ext cx="2978102" cy="274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0FC4A1C" w14:textId="77777777" w:rsidR="007C3732" w:rsidRDefault="007C373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D5B9BB" w14:textId="77777777" w:rsidR="007C3732" w:rsidRDefault="007C373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7EBB48" w14:textId="77777777" w:rsidR="007C3732" w:rsidRDefault="007C373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F5990A" w14:textId="77777777" w:rsidR="007C3732" w:rsidRDefault="007C373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28C7C7" w14:textId="77777777" w:rsidR="007C3732" w:rsidRDefault="007C373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ADF38A" w14:textId="77777777" w:rsidR="007C3732" w:rsidRDefault="007C373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2368BC" w14:textId="7C8E0DA2" w:rsidR="008C0A36" w:rsidRDefault="00DF1E75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Voltage in Norton circuit:</w:t>
            </w:r>
          </w:p>
          <w:p w14:paraId="06BACB91" w14:textId="591C3B3A" w:rsidR="00DF1E75" w:rsidRDefault="00DF1E75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US"/>
              </w:rPr>
              <w:drawing>
                <wp:inline distT="0" distB="0" distL="0" distR="0" wp14:anchorId="2B18FE68" wp14:editId="73ABBFD6">
                  <wp:extent cx="3345180" cy="3118578"/>
                  <wp:effectExtent l="0" t="0" r="762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456" cy="3126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75F732" w14:textId="77777777" w:rsidR="008C0A36" w:rsidRDefault="008C0A3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991F97" w14:textId="74D4207E" w:rsidR="008C0A36" w:rsidRPr="009763BC" w:rsidRDefault="007E4F7E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9763BC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  <w:t xml:space="preserve">Theoretical calculations of Vth, </w:t>
            </w:r>
            <w:proofErr w:type="spellStart"/>
            <w:r w:rsidRPr="009763BC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  <w:t>Rth</w:t>
            </w:r>
            <w:proofErr w:type="spellEnd"/>
            <w:r w:rsidRPr="009763BC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  <w:t xml:space="preserve"> and </w:t>
            </w:r>
            <w:proofErr w:type="spellStart"/>
            <w:r w:rsidRPr="009763BC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  <w:t>Isc</w:t>
            </w:r>
            <w:proofErr w:type="spellEnd"/>
            <w:r w:rsidRPr="009763BC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  <w:t xml:space="preserve"> are not shown and then Load current calculation </w:t>
            </w:r>
            <w:r w:rsidR="009763BC" w:rsidRPr="009763BC"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  <w:t>also not shown by any method KVL or KCL. That must tally with Meter readings in simulation.</w:t>
            </w:r>
          </w:p>
          <w:p w14:paraId="605DC94F" w14:textId="77777777" w:rsidR="009F66BB" w:rsidRPr="009763BC" w:rsidRDefault="009F66BB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</w:rPr>
            </w:pPr>
          </w:p>
          <w:p w14:paraId="0900B372" w14:textId="77777777" w:rsidR="009F66BB" w:rsidRDefault="009F66BB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F0C46C" w14:textId="77777777" w:rsidR="009F66BB" w:rsidRDefault="009F66BB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AC634A" w14:textId="77777777" w:rsidR="00E42FCC" w:rsidRDefault="00E42FC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F9E5BE7" w14:textId="77777777" w:rsidR="00E42FCC" w:rsidRDefault="00E42FCC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6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7990A70B" w14:textId="77777777">
        <w:tc>
          <w:tcPr>
            <w:tcW w:w="9914" w:type="dxa"/>
          </w:tcPr>
          <w:p w14:paraId="29388D47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Conclusion:</w:t>
            </w:r>
          </w:p>
        </w:tc>
      </w:tr>
      <w:tr w:rsidR="00E42FCC" w14:paraId="26180497" w14:textId="77777777">
        <w:tc>
          <w:tcPr>
            <w:tcW w:w="9914" w:type="dxa"/>
          </w:tcPr>
          <w:p w14:paraId="72F182F5" w14:textId="11C88949" w:rsidR="004E6BDD" w:rsidRDefault="00A32F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this experiment we understand the use of Thevenin and Norton’s theorem to get the value of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RL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circuit.</w:t>
            </w:r>
          </w:p>
          <w:p w14:paraId="3639F255" w14:textId="77777777" w:rsidR="00445093" w:rsidRDefault="0044509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126E22" w14:textId="77777777" w:rsidR="004E6BDD" w:rsidRDefault="004E6BD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74E076" w14:textId="77777777" w:rsidR="00E42FCC" w:rsidRDefault="00E42F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7"/>
        <w:tblW w:w="4758" w:type="dxa"/>
        <w:tblInd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58"/>
      </w:tblGrid>
      <w:tr w:rsidR="00E42FCC" w14:paraId="25276C35" w14:textId="77777777">
        <w:tc>
          <w:tcPr>
            <w:tcW w:w="4758" w:type="dxa"/>
          </w:tcPr>
          <w:p w14:paraId="58D3CCE8" w14:textId="77777777" w:rsidR="00E42FCC" w:rsidRDefault="00E42FC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5068C968" w14:textId="77777777" w:rsidR="00E42FCC" w:rsidRDefault="00E42FC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5F03858D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Signature of faculty in-charge with Date:</w:t>
            </w:r>
          </w:p>
        </w:tc>
      </w:tr>
    </w:tbl>
    <w:p w14:paraId="746EFC00" w14:textId="77777777" w:rsidR="00E42FCC" w:rsidRDefault="00E42FCC">
      <w:bookmarkStart w:id="0" w:name="_heading=h.gjdgxs" w:colFirst="0" w:colLast="0"/>
      <w:bookmarkEnd w:id="0"/>
    </w:p>
    <w:sectPr w:rsidR="00E42FC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530" w:right="90" w:bottom="1440" w:left="1440" w:header="9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662BEA" w14:textId="77777777" w:rsidR="00077E20" w:rsidRDefault="00077E20">
      <w:pPr>
        <w:spacing w:after="0" w:line="240" w:lineRule="auto"/>
      </w:pPr>
      <w:r>
        <w:separator/>
      </w:r>
    </w:p>
  </w:endnote>
  <w:endnote w:type="continuationSeparator" w:id="0">
    <w:p w14:paraId="3A057C06" w14:textId="77777777" w:rsidR="00077E20" w:rsidRDefault="00077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296866" w14:textId="77777777" w:rsidR="009763BC" w:rsidRDefault="009763B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CB9D8D" w14:textId="77777777" w:rsidR="00E42FCC" w:rsidRDefault="00E42FCC"/>
  <w:tbl>
    <w:tblPr>
      <w:tblStyle w:val="a9"/>
      <w:tblW w:w="10916" w:type="dxa"/>
      <w:tblInd w:w="-74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44"/>
      <w:gridCol w:w="3969"/>
      <w:gridCol w:w="3403"/>
    </w:tblGrid>
    <w:tr w:rsidR="00E42FCC" w14:paraId="08BF70B1" w14:textId="77777777">
      <w:tc>
        <w:tcPr>
          <w:tcW w:w="3544" w:type="dxa"/>
        </w:tcPr>
        <w:p w14:paraId="20680EC7" w14:textId="77777777" w:rsidR="00E42FCC" w:rsidRDefault="000168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EEEE</w:t>
          </w:r>
        </w:p>
      </w:tc>
      <w:tc>
        <w:tcPr>
          <w:tcW w:w="3969" w:type="dxa"/>
        </w:tcPr>
        <w:p w14:paraId="530BB924" w14:textId="77777777" w:rsidR="00E42FCC" w:rsidRDefault="008E4EB6" w:rsidP="00090E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Semester: </w:t>
          </w:r>
          <w:r w:rsidR="00090E7F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I</w:t>
          </w:r>
          <w:r w:rsidR="00825585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/II</w:t>
          </w:r>
        </w:p>
      </w:tc>
      <w:tc>
        <w:tcPr>
          <w:tcW w:w="3403" w:type="dxa"/>
        </w:tcPr>
        <w:p w14:paraId="03CA738C" w14:textId="77777777" w:rsidR="00E42FCC" w:rsidRDefault="008E4EB6" w:rsidP="0082558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Academic Year: </w:t>
          </w:r>
          <w:r w:rsidR="00825585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2021-22</w:t>
          </w:r>
        </w:p>
      </w:tc>
    </w:tr>
    <w:tr w:rsidR="00E42FCC" w14:paraId="17A48B09" w14:textId="77777777">
      <w:tc>
        <w:tcPr>
          <w:tcW w:w="3544" w:type="dxa"/>
        </w:tcPr>
        <w:p w14:paraId="3352FDEF" w14:textId="77777777" w:rsidR="00E42FCC" w:rsidRDefault="00E42F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969" w:type="dxa"/>
        </w:tcPr>
        <w:p w14:paraId="11E4862E" w14:textId="77777777" w:rsidR="00E42FCC" w:rsidRDefault="00E42F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403" w:type="dxa"/>
        </w:tcPr>
        <w:p w14:paraId="06FC49B6" w14:textId="77777777" w:rsidR="00E42FCC" w:rsidRDefault="008D27BF" w:rsidP="008D27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1310"/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                    </w:t>
          </w:r>
        </w:p>
      </w:tc>
    </w:tr>
  </w:tbl>
  <w:p w14:paraId="1E76896D" w14:textId="77777777"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  <w:p w14:paraId="4482D411" w14:textId="77777777"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19B2C1" w14:textId="77777777" w:rsidR="009763BC" w:rsidRDefault="009763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68060E" w14:textId="77777777" w:rsidR="00077E20" w:rsidRDefault="00077E20">
      <w:pPr>
        <w:spacing w:after="0" w:line="240" w:lineRule="auto"/>
      </w:pPr>
      <w:r>
        <w:separator/>
      </w:r>
    </w:p>
  </w:footnote>
  <w:footnote w:type="continuationSeparator" w:id="0">
    <w:p w14:paraId="599EDF02" w14:textId="77777777" w:rsidR="00077E20" w:rsidRDefault="00077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564CF" w14:textId="77777777" w:rsidR="009763BC" w:rsidRDefault="009763B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A5EE9F" w14:textId="77777777"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bookmarkStart w:id="1" w:name="_GoBack"/>
    <w:bookmarkEnd w:id="1"/>
  </w:p>
  <w:tbl>
    <w:tblPr>
      <w:tblStyle w:val="a8"/>
      <w:tblW w:w="11925" w:type="dxa"/>
      <w:tblInd w:w="-139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72"/>
      <w:gridCol w:w="6154"/>
      <w:gridCol w:w="2199"/>
    </w:tblGrid>
    <w:tr w:rsidR="00E42FCC" w14:paraId="1AA2E566" w14:textId="77777777">
      <w:trPr>
        <w:trHeight w:val="907"/>
      </w:trPr>
      <w:tc>
        <w:tcPr>
          <w:tcW w:w="3572" w:type="dxa"/>
        </w:tcPr>
        <w:p w14:paraId="43C02626" w14:textId="77777777" w:rsidR="00E42FCC" w:rsidRDefault="008E4E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2" w:name="_heading=h.30j0zll" w:colFirst="0" w:colLast="0"/>
          <w:bookmarkEnd w:id="2"/>
          <w:r>
            <w:rPr>
              <w:noProof/>
              <w:color w:val="000000"/>
              <w:lang w:eastAsia="en-US"/>
            </w:rPr>
            <w:drawing>
              <wp:inline distT="0" distB="0" distL="0" distR="0" wp14:anchorId="233C2A32" wp14:editId="562B7EBA">
                <wp:extent cx="1973580" cy="609600"/>
                <wp:effectExtent l="0" t="0" r="0" b="0"/>
                <wp:docPr id="10" name="image3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vAlign w:val="center"/>
        </w:tcPr>
        <w:p w14:paraId="3D845838" w14:textId="77777777" w:rsidR="00E42FCC" w:rsidRDefault="008E4EB6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19394313" w14:textId="77777777" w:rsidR="00E42FCC" w:rsidRDefault="008E4EB6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(A Constituent College of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Somaiya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Vidyavihar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University)</w:t>
          </w:r>
        </w:p>
        <w:p w14:paraId="44CEE481" w14:textId="77777777" w:rsidR="00E42FCC" w:rsidRDefault="008E4EB6" w:rsidP="003C4264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 xml:space="preserve">Department of </w:t>
          </w:r>
          <w:r w:rsidR="003C4264"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Sciences and Humanities</w:t>
          </w:r>
        </w:p>
      </w:tc>
      <w:tc>
        <w:tcPr>
          <w:tcW w:w="2199" w:type="dxa"/>
        </w:tcPr>
        <w:p w14:paraId="5020EFF8" w14:textId="77777777" w:rsidR="00E42FCC" w:rsidRDefault="008E4E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noProof/>
              <w:color w:val="000000"/>
              <w:lang w:eastAsia="en-US"/>
            </w:rPr>
            <w:drawing>
              <wp:inline distT="0" distB="0" distL="0" distR="0" wp14:anchorId="5DA9991C" wp14:editId="4E63A475">
                <wp:extent cx="982980" cy="609600"/>
                <wp:effectExtent l="0" t="0" r="0" b="0"/>
                <wp:docPr id="9" name="image2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76472788" w14:textId="77777777"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7393BC" w14:textId="77777777" w:rsidR="009763BC" w:rsidRDefault="009763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440D"/>
    <w:multiLevelType w:val="hybridMultilevel"/>
    <w:tmpl w:val="0000491C"/>
    <w:lvl w:ilvl="0" w:tplc="00004D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4DB7"/>
    <w:multiLevelType w:val="hybridMultilevel"/>
    <w:tmpl w:val="00001547"/>
    <w:lvl w:ilvl="0" w:tplc="000054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1401CA4"/>
    <w:multiLevelType w:val="multilevel"/>
    <w:tmpl w:val="FAD4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B23D84"/>
    <w:multiLevelType w:val="hybridMultilevel"/>
    <w:tmpl w:val="CF1A9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E35D1C"/>
    <w:multiLevelType w:val="multilevel"/>
    <w:tmpl w:val="AAD8A3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0373E2D"/>
    <w:multiLevelType w:val="multilevel"/>
    <w:tmpl w:val="1518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E1326E"/>
    <w:multiLevelType w:val="multilevel"/>
    <w:tmpl w:val="AC18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B20E3F"/>
    <w:multiLevelType w:val="multilevel"/>
    <w:tmpl w:val="5EF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CF1F02"/>
    <w:multiLevelType w:val="multilevel"/>
    <w:tmpl w:val="9154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1B5147"/>
    <w:multiLevelType w:val="multilevel"/>
    <w:tmpl w:val="B5EA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53101E"/>
    <w:multiLevelType w:val="multilevel"/>
    <w:tmpl w:val="22A8CE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185F0E"/>
    <w:multiLevelType w:val="hybridMultilevel"/>
    <w:tmpl w:val="96EED80C"/>
    <w:lvl w:ilvl="0" w:tplc="E9F2A594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402964"/>
    <w:multiLevelType w:val="multilevel"/>
    <w:tmpl w:val="5BD0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68F6479"/>
    <w:multiLevelType w:val="multilevel"/>
    <w:tmpl w:val="67CE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963295"/>
    <w:multiLevelType w:val="hybridMultilevel"/>
    <w:tmpl w:val="E2B26616"/>
    <w:lvl w:ilvl="0" w:tplc="EFEA884A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>
    <w:nsid w:val="742B6503"/>
    <w:multiLevelType w:val="multilevel"/>
    <w:tmpl w:val="D9CC02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76A03448"/>
    <w:multiLevelType w:val="hybridMultilevel"/>
    <w:tmpl w:val="4748FC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0"/>
  </w:num>
  <w:num w:numId="4">
    <w:abstractNumId w:val="14"/>
  </w:num>
  <w:num w:numId="5">
    <w:abstractNumId w:val="11"/>
  </w:num>
  <w:num w:numId="6">
    <w:abstractNumId w:val="5"/>
  </w:num>
  <w:num w:numId="7">
    <w:abstractNumId w:val="12"/>
  </w:num>
  <w:num w:numId="8">
    <w:abstractNumId w:val="2"/>
  </w:num>
  <w:num w:numId="9">
    <w:abstractNumId w:val="3"/>
  </w:num>
  <w:num w:numId="10">
    <w:abstractNumId w:val="13"/>
  </w:num>
  <w:num w:numId="11">
    <w:abstractNumId w:val="9"/>
  </w:num>
  <w:num w:numId="12">
    <w:abstractNumId w:val="6"/>
  </w:num>
  <w:num w:numId="13">
    <w:abstractNumId w:val="7"/>
  </w:num>
  <w:num w:numId="14">
    <w:abstractNumId w:val="8"/>
  </w:num>
  <w:num w:numId="15">
    <w:abstractNumId w:val="16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FCC"/>
    <w:rsid w:val="000139E8"/>
    <w:rsid w:val="0001684E"/>
    <w:rsid w:val="0005173E"/>
    <w:rsid w:val="00077E20"/>
    <w:rsid w:val="00090E7F"/>
    <w:rsid w:val="000944B1"/>
    <w:rsid w:val="000B319A"/>
    <w:rsid w:val="000F7ECF"/>
    <w:rsid w:val="001170B5"/>
    <w:rsid w:val="0012467E"/>
    <w:rsid w:val="0015517F"/>
    <w:rsid w:val="00175E67"/>
    <w:rsid w:val="0018304F"/>
    <w:rsid w:val="001C5829"/>
    <w:rsid w:val="001E37E4"/>
    <w:rsid w:val="00210B86"/>
    <w:rsid w:val="002411C8"/>
    <w:rsid w:val="0025437B"/>
    <w:rsid w:val="00286A5C"/>
    <w:rsid w:val="00324B3B"/>
    <w:rsid w:val="00340FB8"/>
    <w:rsid w:val="00345002"/>
    <w:rsid w:val="0036370B"/>
    <w:rsid w:val="00377156"/>
    <w:rsid w:val="003B3AB5"/>
    <w:rsid w:val="003C4264"/>
    <w:rsid w:val="003C5119"/>
    <w:rsid w:val="00442C41"/>
    <w:rsid w:val="00445093"/>
    <w:rsid w:val="00445644"/>
    <w:rsid w:val="00461EBB"/>
    <w:rsid w:val="00462816"/>
    <w:rsid w:val="00473034"/>
    <w:rsid w:val="0048773C"/>
    <w:rsid w:val="004B190E"/>
    <w:rsid w:val="004D186F"/>
    <w:rsid w:val="004E1804"/>
    <w:rsid w:val="004E6BDD"/>
    <w:rsid w:val="004F188F"/>
    <w:rsid w:val="004F6045"/>
    <w:rsid w:val="00551DB0"/>
    <w:rsid w:val="0059543C"/>
    <w:rsid w:val="005979E5"/>
    <w:rsid w:val="005C6C92"/>
    <w:rsid w:val="005E65A2"/>
    <w:rsid w:val="005F6C17"/>
    <w:rsid w:val="006026A6"/>
    <w:rsid w:val="00612840"/>
    <w:rsid w:val="00613BF2"/>
    <w:rsid w:val="0063447A"/>
    <w:rsid w:val="00693C8A"/>
    <w:rsid w:val="006A1E4C"/>
    <w:rsid w:val="006B3373"/>
    <w:rsid w:val="007258C5"/>
    <w:rsid w:val="0073185E"/>
    <w:rsid w:val="007700D5"/>
    <w:rsid w:val="007C32DB"/>
    <w:rsid w:val="007C3732"/>
    <w:rsid w:val="007C4333"/>
    <w:rsid w:val="007D65D7"/>
    <w:rsid w:val="007E4F7E"/>
    <w:rsid w:val="007E592D"/>
    <w:rsid w:val="007F3C83"/>
    <w:rsid w:val="007F408A"/>
    <w:rsid w:val="00824AFE"/>
    <w:rsid w:val="00825585"/>
    <w:rsid w:val="0087658B"/>
    <w:rsid w:val="008814C7"/>
    <w:rsid w:val="008A5422"/>
    <w:rsid w:val="008B1BA2"/>
    <w:rsid w:val="008C0A36"/>
    <w:rsid w:val="008D27BF"/>
    <w:rsid w:val="008D2C6B"/>
    <w:rsid w:val="008E4EB6"/>
    <w:rsid w:val="008E56BB"/>
    <w:rsid w:val="008E5943"/>
    <w:rsid w:val="008F101F"/>
    <w:rsid w:val="00914188"/>
    <w:rsid w:val="0092386C"/>
    <w:rsid w:val="00930640"/>
    <w:rsid w:val="00941ECF"/>
    <w:rsid w:val="00952B82"/>
    <w:rsid w:val="009763BC"/>
    <w:rsid w:val="00994C91"/>
    <w:rsid w:val="009E4473"/>
    <w:rsid w:val="009F3DC7"/>
    <w:rsid w:val="009F4984"/>
    <w:rsid w:val="009F66BB"/>
    <w:rsid w:val="00A32F90"/>
    <w:rsid w:val="00A45953"/>
    <w:rsid w:val="00A47DDA"/>
    <w:rsid w:val="00AB4B80"/>
    <w:rsid w:val="00AC6536"/>
    <w:rsid w:val="00B26C50"/>
    <w:rsid w:val="00B77586"/>
    <w:rsid w:val="00B90C94"/>
    <w:rsid w:val="00C5341C"/>
    <w:rsid w:val="00C5763C"/>
    <w:rsid w:val="00C63B06"/>
    <w:rsid w:val="00C713D7"/>
    <w:rsid w:val="00C832F3"/>
    <w:rsid w:val="00C921BD"/>
    <w:rsid w:val="00CA7696"/>
    <w:rsid w:val="00CE6A87"/>
    <w:rsid w:val="00D01847"/>
    <w:rsid w:val="00D206BF"/>
    <w:rsid w:val="00D35123"/>
    <w:rsid w:val="00DA6D9F"/>
    <w:rsid w:val="00DE41DE"/>
    <w:rsid w:val="00DE5CFB"/>
    <w:rsid w:val="00DF1E75"/>
    <w:rsid w:val="00E42FCC"/>
    <w:rsid w:val="00E66539"/>
    <w:rsid w:val="00E80FE7"/>
    <w:rsid w:val="00E8415B"/>
    <w:rsid w:val="00EB0D37"/>
    <w:rsid w:val="00EE3A04"/>
    <w:rsid w:val="00F26A4B"/>
    <w:rsid w:val="00F4108C"/>
    <w:rsid w:val="00F4305D"/>
    <w:rsid w:val="00F76E19"/>
    <w:rsid w:val="00FC559F"/>
    <w:rsid w:val="00FC5A48"/>
    <w:rsid w:val="00FC6215"/>
    <w:rsid w:val="00FD2B19"/>
    <w:rsid w:val="02D40DAB"/>
    <w:rsid w:val="2C62907A"/>
    <w:rsid w:val="2F7112B6"/>
    <w:rsid w:val="351A967B"/>
    <w:rsid w:val="3981FBE7"/>
    <w:rsid w:val="39B57C8A"/>
    <w:rsid w:val="52C48983"/>
    <w:rsid w:val="6426B5B3"/>
    <w:rsid w:val="6EE99E23"/>
    <w:rsid w:val="7809C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36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5C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5C8"/>
  </w:style>
  <w:style w:type="paragraph" w:styleId="Footer">
    <w:name w:val="footer"/>
    <w:basedOn w:val="Normal"/>
    <w:link w:val="Foot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5C8"/>
  </w:style>
  <w:style w:type="table" w:styleId="TableGrid">
    <w:name w:val="Table Grid"/>
    <w:basedOn w:val="TableNormal"/>
    <w:uiPriority w:val="59"/>
    <w:rsid w:val="00E6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E675C8"/>
    <w:pPr>
      <w:suppressAutoHyphens/>
      <w:spacing w:after="0" w:line="240" w:lineRule="auto"/>
    </w:pPr>
    <w:rPr>
      <w:rFonts w:eastAsia="Times New Roman"/>
      <w:lang w:eastAsia="zh-CN"/>
    </w:rPr>
  </w:style>
  <w:style w:type="paragraph" w:customStyle="1" w:styleId="TableContents">
    <w:name w:val="Table Contents"/>
    <w:basedOn w:val="Normal"/>
    <w:rsid w:val="00E675C8"/>
    <w:pPr>
      <w:suppressLineNumbers/>
      <w:suppressAutoHyphens/>
    </w:pPr>
    <w:rPr>
      <w:lang w:val="en-IN" w:eastAsia="zh-CN"/>
    </w:rPr>
  </w:style>
  <w:style w:type="paragraph" w:styleId="ListParagraph">
    <w:name w:val="List Paragraph"/>
    <w:basedOn w:val="Normal"/>
    <w:uiPriority w:val="34"/>
    <w:qFormat/>
    <w:rsid w:val="00E675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5C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C559F"/>
    <w:pPr>
      <w:spacing w:before="100" w:beforeAutospacing="1" w:after="115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character" w:customStyle="1" w:styleId="ez-toc-section">
    <w:name w:val="ez-toc-section"/>
    <w:rsid w:val="00FC55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5C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5C8"/>
  </w:style>
  <w:style w:type="paragraph" w:styleId="Footer">
    <w:name w:val="footer"/>
    <w:basedOn w:val="Normal"/>
    <w:link w:val="Foot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5C8"/>
  </w:style>
  <w:style w:type="table" w:styleId="TableGrid">
    <w:name w:val="Table Grid"/>
    <w:basedOn w:val="TableNormal"/>
    <w:uiPriority w:val="59"/>
    <w:rsid w:val="00E6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E675C8"/>
    <w:pPr>
      <w:suppressAutoHyphens/>
      <w:spacing w:after="0" w:line="240" w:lineRule="auto"/>
    </w:pPr>
    <w:rPr>
      <w:rFonts w:eastAsia="Times New Roman"/>
      <w:lang w:eastAsia="zh-CN"/>
    </w:rPr>
  </w:style>
  <w:style w:type="paragraph" w:customStyle="1" w:styleId="TableContents">
    <w:name w:val="Table Contents"/>
    <w:basedOn w:val="Normal"/>
    <w:rsid w:val="00E675C8"/>
    <w:pPr>
      <w:suppressLineNumbers/>
      <w:suppressAutoHyphens/>
    </w:pPr>
    <w:rPr>
      <w:lang w:val="en-IN" w:eastAsia="zh-CN"/>
    </w:rPr>
  </w:style>
  <w:style w:type="paragraph" w:styleId="ListParagraph">
    <w:name w:val="List Paragraph"/>
    <w:basedOn w:val="Normal"/>
    <w:uiPriority w:val="34"/>
    <w:qFormat/>
    <w:rsid w:val="00E675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5C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C559F"/>
    <w:pPr>
      <w:spacing w:before="100" w:beforeAutospacing="1" w:after="115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character" w:customStyle="1" w:styleId="ez-toc-section">
    <w:name w:val="ez-toc-section"/>
    <w:rsid w:val="00F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8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WTj6Ee1uyqQpNXRLv7U4nsMsoQ==">AMUW2mUSpHEUth1thaJiuvckY41TTfno3oFERtrtS36ojOMUEUEGn41/zBF6O4kj0DMt7zZreSBHKsFVPgQqNKCi/CK4kLkAChbI6+4xbhZGICQj9Cgq0y4sqGWu72MFPnmo9RK2TUpa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C3CD14D557094CB82C25D70470A83C" ma:contentTypeVersion="11" ma:contentTypeDescription="Create a new document." ma:contentTypeScope="" ma:versionID="9e4591236b8a2f94f45ecc4e75a5c228">
  <xsd:schema xmlns:xsd="http://www.w3.org/2001/XMLSchema" xmlns:xs="http://www.w3.org/2001/XMLSchema" xmlns:p="http://schemas.microsoft.com/office/2006/metadata/properties" xmlns:ns2="ac092533-9782-45c4-b568-d57eb1ffa5d6" xmlns:ns3="40783868-3de4-4b34-bcbd-0e82dfc7c48a" targetNamespace="http://schemas.microsoft.com/office/2006/metadata/properties" ma:root="true" ma:fieldsID="86661fb60c1b981af457b389feb10484" ns2:_="" ns3:_="">
    <xsd:import namespace="ac092533-9782-45c4-b568-d57eb1ffa5d6"/>
    <xsd:import namespace="40783868-3de4-4b34-bcbd-0e82dfc7c4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092533-9782-45c4-b568-d57eb1ffa5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783868-3de4-4b34-bcbd-0e82dfc7c48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119B03-9AD1-4E6D-B226-ACF30BF67D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F53990A8-82F0-4D5B-8E79-AB28E5A41F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092533-9782-45c4-b568-d57eb1ffa5d6"/>
    <ds:schemaRef ds:uri="40783868-3de4-4b34-bcbd-0e82dfc7c4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BAFB75-EE94-45D5-8687-79C3CB0969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6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MGK</dc:creator>
  <cp:lastModifiedBy>staff</cp:lastModifiedBy>
  <cp:revision>8</cp:revision>
  <dcterms:created xsi:type="dcterms:W3CDTF">2021-11-11T10:53:00Z</dcterms:created>
  <dcterms:modified xsi:type="dcterms:W3CDTF">2021-11-15T11:06:00Z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0x010100B1C3CD14D557094CB82C25D70470A83C</vt:lpwstr>
  </property>
</Properties>
</file>