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3"/>
        <w:gridCol w:w="4395"/>
        <w:gridCol w:w="1350"/>
        <w:gridCol w:w="1755"/>
        <w:tblGridChange w:id="0">
          <w:tblGrid>
            <w:gridCol w:w="2323"/>
            <w:gridCol w:w="4395"/>
            <w:gridCol w:w="1350"/>
            <w:gridCol w:w="1755"/>
          </w:tblGrid>
        </w:tblGridChange>
      </w:tblGrid>
      <w:tr>
        <w:trPr>
          <w:cantSplit w:val="0"/>
          <w:tblHeader w:val="0"/>
        </w:trPr>
        <w:tc>
          <w:tcPr>
            <w:shd w:fill="auto" w:val="clear"/>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Course Name:</w:t>
            </w:r>
          </w:p>
        </w:tc>
        <w:tc>
          <w:tcPr>
            <w:shd w:fill="auto"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EEEE </w:t>
            </w:r>
          </w:p>
        </w:tc>
        <w:tc>
          <w:tcPr>
            <w:shd w:fill="auto"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Semester:</w:t>
            </w:r>
          </w:p>
        </w:tc>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tc>
      </w:tr>
      <w:tr>
        <w:trPr>
          <w:cantSplit w:val="0"/>
          <w:tblHeader w:val="0"/>
        </w:trPr>
        <w:tc>
          <w:tcPr>
            <w:shd w:fill="auto"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Date of Performance:</w:t>
            </w:r>
          </w:p>
        </w:tc>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Batch No:</w:t>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G3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Name:</w:t>
            </w:r>
          </w:p>
        </w:tc>
        <w:tc>
          <w:tcPr>
            <w:shd w:fill="auto" w:val="clea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Roll No:</w:t>
            </w:r>
          </w:p>
        </w:tc>
        <w:tc>
          <w:tcP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16010421063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Sign &amp; Date:</w:t>
            </w:r>
          </w:p>
        </w:tc>
        <w:tc>
          <w:tcPr>
            <w:shd w:fill="auto" w:val="cle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Grade/Marks:</w:t>
            </w:r>
          </w:p>
        </w:tc>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hd w:fill="ffffff" w:val="clear"/>
        <w:spacing w:after="0" w:line="240" w:lineRule="auto"/>
        <w:ind w:left="-709" w:firstLine="0"/>
        <w:jc w:val="center"/>
        <w:rPr>
          <w:rFonts w:ascii="Times New Roman" w:cs="Times New Roman" w:eastAsia="Times New Roman" w:hAnsi="Times New Roman"/>
          <w:b w:val="1"/>
          <w:color w:val="bc202e"/>
          <w:sz w:val="28"/>
          <w:szCs w:val="28"/>
        </w:rPr>
      </w:pPr>
      <w:r w:rsidDel="00000000" w:rsidR="00000000" w:rsidRPr="00000000">
        <w:rPr>
          <w:rtl w:val="0"/>
        </w:rPr>
      </w:r>
    </w:p>
    <w:p w:rsidR="00000000" w:rsidDel="00000000" w:rsidP="00000000" w:rsidRDefault="00000000" w:rsidRPr="00000000" w14:paraId="00000016">
      <w:pPr>
        <w:shd w:fill="ffffff" w:val="clear"/>
        <w:spacing w:after="0" w:line="240" w:lineRule="auto"/>
        <w:ind w:left="-709" w:firstLine="0"/>
        <w:jc w:val="center"/>
        <w:rPr>
          <w:rFonts w:ascii="Times New Roman" w:cs="Times New Roman" w:eastAsia="Times New Roman" w:hAnsi="Times New Roman"/>
          <w:b w:val="1"/>
          <w:color w:val="bc202e"/>
          <w:sz w:val="20"/>
          <w:szCs w:val="20"/>
        </w:rPr>
      </w:pPr>
      <w:r w:rsidDel="00000000" w:rsidR="00000000" w:rsidRPr="00000000">
        <w:rPr>
          <w:rFonts w:ascii="Times New Roman" w:cs="Times New Roman" w:eastAsia="Times New Roman" w:hAnsi="Times New Roman"/>
          <w:b w:val="1"/>
          <w:color w:val="bc202e"/>
          <w:sz w:val="28"/>
          <w:szCs w:val="28"/>
          <w:rtl w:val="0"/>
        </w:rPr>
        <w:t xml:space="preserve">Experiment No: 8</w:t>
      </w:r>
      <w:r w:rsidDel="00000000" w:rsidR="00000000" w:rsidRPr="00000000">
        <w:rPr>
          <w:rtl w:val="0"/>
        </w:rPr>
      </w:r>
    </w:p>
    <w:p w:rsidR="00000000" w:rsidDel="00000000" w:rsidP="00000000" w:rsidRDefault="00000000" w:rsidRPr="00000000" w14:paraId="00000017">
      <w:pPr>
        <w:shd w:fill="ffffff" w:val="clear"/>
        <w:spacing w:after="0" w:line="240" w:lineRule="auto"/>
        <w:ind w:left="-709" w:firstLine="0"/>
        <w:jc w:val="center"/>
        <w:rPr>
          <w:rFonts w:ascii="Arial" w:cs="Arial" w:eastAsia="Arial" w:hAnsi="Arial"/>
          <w:b w:val="1"/>
          <w:color w:val="222222"/>
          <w:sz w:val="28"/>
          <w:szCs w:val="28"/>
        </w:rPr>
      </w:pPr>
      <w:r w:rsidDel="00000000" w:rsidR="00000000" w:rsidRPr="00000000">
        <w:rPr>
          <w:rFonts w:ascii="Times New Roman" w:cs="Times New Roman" w:eastAsia="Times New Roman" w:hAnsi="Times New Roman"/>
          <w:b w:val="1"/>
          <w:color w:val="bc202e"/>
          <w:sz w:val="28"/>
          <w:szCs w:val="28"/>
          <w:rtl w:val="0"/>
        </w:rPr>
        <w:t xml:space="preserve">Title:</w:t>
      </w:r>
      <w:r w:rsidDel="00000000" w:rsidR="00000000" w:rsidRPr="00000000">
        <w:rPr>
          <w:rFonts w:ascii="Times New Roman" w:cs="Times New Roman" w:eastAsia="Times New Roman" w:hAnsi="Times New Roman"/>
          <w:b w:val="1"/>
          <w:sz w:val="28"/>
          <w:szCs w:val="28"/>
          <w:rtl w:val="0"/>
        </w:rPr>
        <w:t xml:space="preserve"> Power factor improvement (parallel)</w:t>
      </w:r>
      <w:r w:rsidDel="00000000" w:rsidR="00000000" w:rsidRPr="00000000">
        <w:rPr>
          <w:rtl w:val="0"/>
        </w:rPr>
      </w:r>
    </w:p>
    <w:p w:rsidR="00000000" w:rsidDel="00000000" w:rsidP="00000000" w:rsidRDefault="00000000" w:rsidRPr="00000000" w14:paraId="00000018">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2"/>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9">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Aim and Objective of the Experiment:</w:t>
            </w:r>
            <w:r w:rsidDel="00000000" w:rsidR="00000000" w:rsidRPr="00000000">
              <w:rPr>
                <w:rtl w:val="0"/>
              </w:rPr>
            </w:r>
          </w:p>
        </w:tc>
      </w:tr>
      <w:tr>
        <w:trPr>
          <w:cantSplit w:val="0"/>
          <w:trHeight w:val="728" w:hRule="atLeast"/>
          <w:tblHeader w:val="0"/>
        </w:trPr>
        <w:tc>
          <w:tcPr/>
          <w:p w:rsidR="00000000" w:rsidDel="00000000" w:rsidP="00000000" w:rsidRDefault="00000000" w:rsidRPr="00000000" w14:paraId="0000001A">
            <w:pPr>
              <w:widowControl w:val="0"/>
              <w:numPr>
                <w:ilvl w:val="0"/>
                <w:numId w:val="1"/>
              </w:numPr>
              <w:spacing w:line="264" w:lineRule="auto"/>
              <w:ind w:left="360" w:hanging="360"/>
              <w:jc w:val="both"/>
              <w:rPr/>
            </w:pPr>
            <w:r w:rsidDel="00000000" w:rsidR="00000000" w:rsidRPr="00000000">
              <w:rPr>
                <w:rFonts w:ascii="Times New Roman" w:cs="Times New Roman" w:eastAsia="Times New Roman" w:hAnsi="Times New Roman"/>
                <w:sz w:val="24"/>
                <w:szCs w:val="24"/>
                <w:rtl w:val="0"/>
              </w:rPr>
              <w:t xml:space="preserve">To improve power factor of a single phase inductive AC circuit using capacitor across the load.</w:t>
            </w:r>
          </w:p>
        </w:tc>
      </w:tr>
    </w:tbl>
    <w:p w:rsidR="00000000" w:rsidDel="00000000" w:rsidP="00000000" w:rsidRDefault="00000000" w:rsidRPr="00000000" w14:paraId="0000001B">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3"/>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C">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Requirements:</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68" w:hRule="atLeast"/>
          <w:tblHeader w:val="0"/>
        </w:trPr>
        <w:tc>
          <w:tcPr/>
          <w:p w:rsidR="00000000" w:rsidDel="00000000" w:rsidP="00000000" w:rsidRDefault="00000000" w:rsidRPr="00000000" w14:paraId="0000001D">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Inductor box, 1 KΩ-3W Resistor, Capacitor box, AC Ammeter and AC Voltmeter.</w:t>
            </w:r>
          </w:p>
        </w:tc>
      </w:tr>
    </w:tbl>
    <w:p w:rsidR="00000000" w:rsidDel="00000000" w:rsidP="00000000" w:rsidRDefault="00000000" w:rsidRPr="00000000" w14:paraId="0000001E">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4"/>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F">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Theory:</w:t>
            </w:r>
            <w:r w:rsidDel="00000000" w:rsidR="00000000" w:rsidRPr="00000000">
              <w:rPr>
                <w:rtl w:val="0"/>
              </w:rPr>
            </w:r>
          </w:p>
        </w:tc>
      </w:tr>
      <w:tr>
        <w:trPr>
          <w:cantSplit w:val="0"/>
          <w:tblHeader w:val="0"/>
        </w:trPr>
        <w:tc>
          <w:tcPr/>
          <w:p w:rsidR="00000000" w:rsidDel="00000000" w:rsidP="00000000" w:rsidRDefault="00000000" w:rsidRPr="00000000" w14:paraId="00000020">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method is the use of capacitor bank. We can use capacitor in series with the load or across the load. Following diagrams are illustrating effect of PF on active power. </w:t>
            </w:r>
          </w:p>
          <w:p w:rsidR="00000000" w:rsidDel="00000000" w:rsidP="00000000" w:rsidRDefault="00000000" w:rsidRPr="00000000" w14:paraId="00000021">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86710" cy="2359501"/>
                  <wp:effectExtent b="0" l="0" r="0" t="0"/>
                  <wp:docPr descr="https://upload.wikimedia.org/wikipedia/commons/thumb/2/23/Power_factor_0.svg/300px-Power_factor_0.svg.png" id="6" name="image4.png"/>
                  <a:graphic>
                    <a:graphicData uri="http://schemas.openxmlformats.org/drawingml/2006/picture">
                      <pic:pic>
                        <pic:nvPicPr>
                          <pic:cNvPr descr="https://upload.wikimedia.org/wikipedia/commons/thumb/2/23/Power_factor_0.svg/300px-Power_factor_0.svg.png" id="0" name="image4.png"/>
                          <pic:cNvPicPr preferRelativeResize="0"/>
                        </pic:nvPicPr>
                        <pic:blipFill>
                          <a:blip r:embed="rId6"/>
                          <a:srcRect b="0" l="0" r="0" t="0"/>
                          <a:stretch>
                            <a:fillRect/>
                          </a:stretch>
                        </pic:blipFill>
                        <pic:spPr>
                          <a:xfrm>
                            <a:off x="0" y="0"/>
                            <a:ext cx="3986710" cy="235950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line="232" w:lineRule="auto"/>
              <w:ind w:left="58" w:right="5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figure instantaneous and average power calculated from AC voltage and current with a zero power factor. The blue line shows all the power is stored temporarily in the load during the first quarter cycle and returned to the grid during the second quarter cycle, so no real power is consumed by the load which is shown by sky-blue colour line.</w:t>
            </w:r>
          </w:p>
          <w:p w:rsidR="00000000" w:rsidDel="00000000" w:rsidP="00000000" w:rsidRDefault="00000000" w:rsidRPr="00000000" w14:paraId="00000025">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line="232" w:lineRule="auto"/>
              <w:ind w:left="54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05578" cy="2548690"/>
                  <wp:effectExtent b="0" l="0" r="0" t="0"/>
                  <wp:docPr descr="what is reactive power in electrical à¤¸à¤¾à¤ à¥ à¤à¤®à¥à¤ à¤ªà¤°à¤¿à¤£à¤¾à¤®" id="8" name="image8.jpg"/>
                  <a:graphic>
                    <a:graphicData uri="http://schemas.openxmlformats.org/drawingml/2006/picture">
                      <pic:pic>
                        <pic:nvPicPr>
                          <pic:cNvPr descr="what is reactive power in electrical à¤¸à¤¾à¤ à¥ à¤à¤®à¥à¤ à¤ªà¤°à¤¿à¤£à¤¾à¤®" id="0" name="image8.jpg"/>
                          <pic:cNvPicPr preferRelativeResize="0"/>
                        </pic:nvPicPr>
                        <pic:blipFill>
                          <a:blip r:embed="rId7"/>
                          <a:srcRect b="0" l="0" r="0" t="15744"/>
                          <a:stretch>
                            <a:fillRect/>
                          </a:stretch>
                        </pic:blipFill>
                        <pic:spPr>
                          <a:xfrm>
                            <a:off x="0" y="0"/>
                            <a:ext cx="4805578" cy="254869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figure instantaneous and average power calculated from AC voltage and current with a unity power factor. The gray part shows all the power is absorbed in the load during the first half cycle as well as the second half cycle, so real power is fully consumed.</w:t>
            </w:r>
          </w:p>
          <w:p w:rsidR="00000000" w:rsidDel="00000000" w:rsidP="00000000" w:rsidRDefault="00000000" w:rsidRPr="00000000" w14:paraId="00000029">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32" w:lineRule="auto"/>
              <w:ind w:left="54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37660" cy="2004060"/>
                  <wp:effectExtent b="0" l="0" r="0" t="0"/>
                  <wp:docPr descr="Image result for voltage and current waveform with phase angle 30" id="7" name="image1.png"/>
                  <a:graphic>
                    <a:graphicData uri="http://schemas.openxmlformats.org/drawingml/2006/picture">
                      <pic:pic>
                        <pic:nvPicPr>
                          <pic:cNvPr descr="Image result for voltage and current waveform with phase angle 30" id="0" name="image1.png"/>
                          <pic:cNvPicPr preferRelativeResize="0"/>
                        </pic:nvPicPr>
                        <pic:blipFill>
                          <a:blip r:embed="rId8"/>
                          <a:srcRect b="0" l="0" r="0" t="0"/>
                          <a:stretch>
                            <a:fillRect/>
                          </a:stretch>
                        </pic:blipFill>
                        <pic:spPr>
                          <a:xfrm>
                            <a:off x="0" y="0"/>
                            <a:ext cx="413766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power factor is between zero and unity, then real power consumed by the load depends upon PF of the circuit. Greater the power factor is always better to consume power.</w:t>
            </w:r>
          </w:p>
          <w:p w:rsidR="00000000" w:rsidDel="00000000" w:rsidP="00000000" w:rsidRDefault="00000000" w:rsidRPr="00000000" w14:paraId="0000002D">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19675" cy="2152650"/>
                  <wp:effectExtent b="0" l="0" r="0" t="0"/>
                  <wp:docPr descr="BEEE_writeup" id="10" name="image2.png"/>
                  <a:graphic>
                    <a:graphicData uri="http://schemas.openxmlformats.org/drawingml/2006/picture">
                      <pic:pic>
                        <pic:nvPicPr>
                          <pic:cNvPr descr="BEEE_writeup" id="0" name="image2.png"/>
                          <pic:cNvPicPr preferRelativeResize="0"/>
                        </pic:nvPicPr>
                        <pic:blipFill>
                          <a:blip r:embed="rId9"/>
                          <a:srcRect b="0" l="0" r="0" t="0"/>
                          <a:stretch>
                            <a:fillRect/>
                          </a:stretch>
                        </pic:blipFill>
                        <pic:spPr>
                          <a:xfrm>
                            <a:off x="0" y="0"/>
                            <a:ext cx="5019675" cy="2152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5"/>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F">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Circuit Diagram/ Block Diagram:</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942" w:hRule="atLeast"/>
          <w:tblHeader w:val="0"/>
        </w:trPr>
        <w:tc>
          <w:tcPr/>
          <w:p w:rsidR="00000000" w:rsidDel="00000000" w:rsidP="00000000" w:rsidRDefault="00000000" w:rsidRPr="00000000" w14:paraId="00000030">
            <w:pPr>
              <w:widowControl w:val="0"/>
              <w:spacing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237172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53050" cy="2371725"/>
                          </a:xfrm>
                          <a:prstGeom prst="rect"/>
                          <a:ln/>
                        </pic:spPr>
                      </pic:pic>
                    </a:graphicData>
                  </a:graphic>
                </wp:inline>
              </w:drawing>
            </w:r>
            <w:r w:rsidDel="00000000" w:rsidR="00000000" w:rsidRPr="00000000">
              <w:rPr>
                <w:rtl w:val="0"/>
              </w:rPr>
            </w:r>
          </w:p>
        </w:tc>
      </w:tr>
      <w:tr>
        <w:trPr>
          <w:cantSplit w:val="0"/>
          <w:trHeight w:val="2942" w:hRule="atLeast"/>
          <w:tblHeader w:val="0"/>
        </w:trPr>
        <w:tc>
          <w:tcPr/>
          <w:p w:rsidR="00000000" w:rsidDel="00000000" w:rsidP="00000000" w:rsidRDefault="00000000" w:rsidRPr="00000000" w14:paraId="0000003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222885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38775" cy="2228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6"/>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3">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Stepwise-Procedure:</w:t>
            </w:r>
            <w:r w:rsidDel="00000000" w:rsidR="00000000" w:rsidRPr="00000000">
              <w:rPr>
                <w:rtl w:val="0"/>
              </w:rPr>
            </w:r>
          </w:p>
        </w:tc>
      </w:tr>
      <w:tr>
        <w:trPr>
          <w:cantSplit w:val="0"/>
          <w:trHeight w:val="782" w:hRule="atLeast"/>
          <w:tblHeader w:val="0"/>
        </w:trPr>
        <w:tc>
          <w:tcPr/>
          <w:p w:rsidR="00000000" w:rsidDel="00000000" w:rsidP="00000000" w:rsidRDefault="00000000" w:rsidRPr="00000000" w14:paraId="0000003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Connect series R and L circuit across 230V, 1ø, 50 Hz AC supply and note down circuit voltage and current.</w:t>
            </w:r>
          </w:p>
          <w:p w:rsidR="00000000" w:rsidDel="00000000" w:rsidP="00000000" w:rsidRDefault="00000000" w:rsidRPr="00000000" w14:paraId="0000003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Calculate practical value of circuit power factor by taking ratio of active power (P) and apparent power (S). </w:t>
            </w:r>
          </w:p>
          <w:p w:rsidR="00000000" w:rsidDel="00000000" w:rsidP="00000000" w:rsidRDefault="00000000" w:rsidRPr="00000000" w14:paraId="0000003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Connect required value of capacitor in parallel with R-L load and switch on power supply to note circuit voltage and current.</w:t>
            </w:r>
          </w:p>
          <w:p w:rsidR="00000000" w:rsidDel="00000000" w:rsidP="00000000" w:rsidRDefault="00000000" w:rsidRPr="00000000" w14:paraId="0000003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Calculate practical value of circuit power factor by taking ratio of active power (P) and apparent power (S).</w:t>
            </w:r>
          </w:p>
          <w:p w:rsidR="00000000" w:rsidDel="00000000" w:rsidP="00000000" w:rsidRDefault="00000000" w:rsidRPr="00000000" w14:paraId="0000003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Compare theoretical and practical values of PF before connecting the capacitor and after connecting capacitor.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bl>
    <w:p w:rsidR="00000000" w:rsidDel="00000000" w:rsidP="00000000" w:rsidRDefault="00000000" w:rsidRPr="00000000" w14:paraId="00000039">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7"/>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A">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Observation Table:</w:t>
            </w:r>
            <w:r w:rsidDel="00000000" w:rsidR="00000000" w:rsidRPr="00000000">
              <w:rPr>
                <w:rtl w:val="0"/>
              </w:rPr>
            </w:r>
          </w:p>
        </w:tc>
      </w:tr>
      <w:tr>
        <w:trPr>
          <w:cantSplit w:val="0"/>
          <w:trHeight w:val="3527" w:hRule="atLeast"/>
          <w:tblHeader w:val="0"/>
        </w:trPr>
        <w:tc>
          <w:tcPr/>
          <w:p w:rsidR="00000000" w:rsidDel="00000000" w:rsidP="00000000" w:rsidRDefault="00000000" w:rsidRPr="00000000" w14:paraId="0000003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990"/>
              <w:gridCol w:w="795"/>
              <w:gridCol w:w="690"/>
              <w:gridCol w:w="795"/>
              <w:gridCol w:w="705"/>
              <w:gridCol w:w="840"/>
              <w:gridCol w:w="840"/>
              <w:gridCol w:w="780"/>
              <w:gridCol w:w="765"/>
              <w:gridCol w:w="780"/>
              <w:gridCol w:w="855"/>
              <w:tblGridChange w:id="0">
                <w:tblGrid>
                  <w:gridCol w:w="615"/>
                  <w:gridCol w:w="990"/>
                  <w:gridCol w:w="795"/>
                  <w:gridCol w:w="690"/>
                  <w:gridCol w:w="795"/>
                  <w:gridCol w:w="705"/>
                  <w:gridCol w:w="840"/>
                  <w:gridCol w:w="840"/>
                  <w:gridCol w:w="780"/>
                  <w:gridCol w:w="765"/>
                  <w:gridCol w:w="780"/>
                  <w:gridCol w:w="855"/>
                </w:tblGrid>
              </w:tblGridChange>
            </w:tblGrid>
            <w:tr>
              <w:trPr>
                <w:cantSplit w:val="0"/>
                <w:trHeight w:val="1055" w:hRule="atLeast"/>
                <w:tblHeader w:val="0"/>
              </w:trPr>
              <w:tc>
                <w:tcPr>
                  <w:vMerge w:val="restart"/>
                  <w:shd w:fill="auto" w:val="clear"/>
                </w:tcPr>
                <w:p w:rsidR="00000000" w:rsidDel="00000000" w:rsidP="00000000" w:rsidRDefault="00000000" w:rsidRPr="00000000" w14:paraId="0000003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vMerge w:val="restart"/>
                  <w:shd w:fill="auto" w:val="clear"/>
                </w:tcPr>
                <w:p w:rsidR="00000000" w:rsidDel="00000000" w:rsidP="00000000" w:rsidRDefault="00000000" w:rsidRPr="00000000" w14:paraId="000000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load</w:t>
                  </w:r>
                </w:p>
              </w:tc>
              <w:tc>
                <w:tcPr>
                  <w:gridSpan w:val="2"/>
                  <w:shd w:fill="auto" w:val="clear"/>
                </w:tcPr>
                <w:p w:rsidR="00000000" w:rsidDel="00000000" w:rsidP="00000000" w:rsidRDefault="00000000" w:rsidRPr="00000000" w14:paraId="000000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(V)</w:t>
                  </w:r>
                </w:p>
              </w:tc>
              <w:tc>
                <w:tcPr>
                  <w:gridSpan w:val="2"/>
                  <w:shd w:fill="auto" w:val="clear"/>
                </w:tcPr>
                <w:p w:rsidR="00000000" w:rsidDel="00000000" w:rsidP="00000000" w:rsidRDefault="00000000" w:rsidRPr="00000000" w14:paraId="000000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  (mA)</w:t>
                  </w:r>
                </w:p>
              </w:tc>
              <w:tc>
                <w:tcPr>
                  <w:gridSpan w:val="2"/>
                  <w:shd w:fill="auto" w:val="clear"/>
                </w:tcPr>
                <w:p w:rsidR="00000000" w:rsidDel="00000000" w:rsidP="00000000" w:rsidRDefault="00000000" w:rsidRPr="00000000" w14:paraId="000000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(mW)= </w:t>
                  </w:r>
                </w:p>
                <w:p w:rsidR="00000000" w:rsidDel="00000000" w:rsidP="00000000" w:rsidRDefault="00000000" w:rsidRPr="00000000" w14:paraId="000000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(Icoil)</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xR</w:t>
                  </w:r>
                </w:p>
              </w:tc>
              <w:tc>
                <w:tcPr>
                  <w:gridSpan w:val="2"/>
                  <w:shd w:fill="auto" w:val="clear"/>
                </w:tcPr>
                <w:p w:rsidR="00000000" w:rsidDel="00000000" w:rsidP="00000000" w:rsidRDefault="00000000" w:rsidRPr="00000000" w14:paraId="000000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(mVA)</w:t>
                  </w:r>
                </w:p>
                <w:p w:rsidR="00000000" w:rsidDel="00000000" w:rsidP="00000000" w:rsidRDefault="00000000" w:rsidRPr="00000000" w14:paraId="000000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VX In</w:t>
                  </w:r>
                </w:p>
              </w:tc>
              <w:tc>
                <w:tcPr>
                  <w:gridSpan w:val="2"/>
                  <w:shd w:fill="auto" w:val="clear"/>
                </w:tcPr>
                <w:p w:rsidR="00000000" w:rsidDel="00000000" w:rsidP="00000000" w:rsidRDefault="00000000" w:rsidRPr="00000000" w14:paraId="000000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factor</w:t>
                  </w:r>
                </w:p>
                <w:p w:rsidR="00000000" w:rsidDel="00000000" w:rsidP="00000000" w:rsidRDefault="00000000" w:rsidRPr="00000000" w14:paraId="00000049">
                  <w:pPr>
                    <w:widowControl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Cos(P/S)</w:t>
                  </w:r>
                </w:p>
              </w:tc>
            </w:tr>
            <w:tr>
              <w:trPr>
                <w:cantSplit w:val="0"/>
                <w:trHeight w:val="440" w:hRule="atLeast"/>
                <w:tblHeader w:val="0"/>
              </w:trPr>
              <w:tc>
                <w:tcPr>
                  <w:vMerge w:val="continue"/>
                  <w:shd w:fill="auto"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r>
            <w:tr>
              <w:trPr>
                <w:cantSplit w:val="0"/>
                <w:trHeight w:val="671" w:hRule="atLeast"/>
                <w:tblHeader w:val="0"/>
              </w:trPr>
              <w:tc>
                <w:tcPr>
                  <w:shd w:fill="auto" w:val="clear"/>
                </w:tcPr>
                <w:p w:rsidR="00000000" w:rsidDel="00000000" w:rsidP="00000000" w:rsidRDefault="00000000" w:rsidRPr="00000000" w14:paraId="000000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0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w:t>
                  </w:r>
                </w:p>
              </w:tc>
              <w:tc>
                <w:tcPr>
                  <w:shd w:fill="auto" w:val="clear"/>
                </w:tcPr>
                <w:p w:rsidR="00000000" w:rsidDel="00000000" w:rsidP="00000000" w:rsidRDefault="00000000" w:rsidRPr="00000000" w14:paraId="000000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Pr>
                <w:p w:rsidR="00000000" w:rsidDel="00000000" w:rsidP="00000000" w:rsidRDefault="00000000" w:rsidRPr="00000000" w14:paraId="000000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Pr>
                <w:p w:rsidR="00000000" w:rsidDel="00000000" w:rsidP="00000000" w:rsidRDefault="00000000" w:rsidRPr="00000000" w14:paraId="000000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35.36</w:t>
                  </w:r>
                </w:p>
              </w:tc>
              <w:tc>
                <w:tcPr>
                  <w:shd w:fill="auto" w:val="clear"/>
                </w:tcPr>
                <w:p w:rsidR="00000000" w:rsidDel="00000000" w:rsidP="00000000" w:rsidRDefault="00000000" w:rsidRPr="00000000" w14:paraId="000000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w:t>
                  </w:r>
                </w:p>
              </w:tc>
              <w:tc>
                <w:tcPr>
                  <w:shd w:fill="auto" w:val="clear"/>
                </w:tcPr>
                <w:p w:rsidR="00000000" w:rsidDel="00000000" w:rsidP="00000000" w:rsidRDefault="00000000" w:rsidRPr="00000000" w14:paraId="000000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Pr>
                <w:p w:rsidR="00000000" w:rsidDel="00000000" w:rsidP="00000000" w:rsidRDefault="00000000" w:rsidRPr="00000000" w14:paraId="000000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Pr>
                <w:p w:rsidR="00000000" w:rsidDel="00000000" w:rsidP="00000000" w:rsidRDefault="00000000" w:rsidRPr="00000000" w14:paraId="000000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w:t>
                  </w:r>
                </w:p>
              </w:tc>
              <w:tc>
                <w:tcPr>
                  <w:shd w:fill="auto" w:val="clear"/>
                </w:tcPr>
                <w:p w:rsidR="00000000" w:rsidDel="00000000" w:rsidP="00000000" w:rsidRDefault="00000000" w:rsidRPr="00000000" w14:paraId="000000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w:t>
                  </w:r>
                </w:p>
              </w:tc>
              <w:tc>
                <w:tcPr>
                  <w:shd w:fill="auto" w:val="clear"/>
                </w:tcPr>
                <w:p w:rsidR="00000000" w:rsidDel="00000000" w:rsidP="00000000" w:rsidRDefault="00000000" w:rsidRPr="00000000" w14:paraId="000000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0.707</w:t>
                  </w:r>
                </w:p>
              </w:tc>
              <w:tc>
                <w:tcPr>
                  <w:shd w:fill="auto" w:val="clear"/>
                </w:tcPr>
                <w:p w:rsidR="00000000" w:rsidDel="00000000" w:rsidP="00000000" w:rsidRDefault="00000000" w:rsidRPr="00000000" w14:paraId="000000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0.706</w:t>
                  </w:r>
                </w:p>
              </w:tc>
            </w:tr>
            <w:tr>
              <w:trPr>
                <w:cantSplit w:val="0"/>
                <w:trHeight w:val="633" w:hRule="atLeast"/>
                <w:tblHeader w:val="0"/>
              </w:trPr>
              <w:tc>
                <w:tcPr>
                  <w:shd w:fill="auto" w:val="clear"/>
                </w:tcPr>
                <w:p w:rsidR="00000000" w:rsidDel="00000000" w:rsidP="00000000" w:rsidRDefault="00000000" w:rsidRPr="00000000" w14:paraId="000000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0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 load and C parallel.</w:t>
                  </w:r>
                </w:p>
              </w:tc>
              <w:tc>
                <w:tcPr>
                  <w:shd w:fill="auto" w:val="clear"/>
                </w:tcPr>
                <w:p w:rsidR="00000000" w:rsidDel="00000000" w:rsidP="00000000" w:rsidRDefault="00000000" w:rsidRPr="00000000" w14:paraId="0000006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Pr>
                <w:p w:rsidR="00000000" w:rsidDel="00000000" w:rsidP="00000000" w:rsidRDefault="00000000" w:rsidRPr="00000000" w14:paraId="000000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Pr>
                <w:p w:rsidR="00000000" w:rsidDel="00000000" w:rsidP="00000000" w:rsidRDefault="00000000" w:rsidRPr="00000000" w14:paraId="000000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27.8</w:t>
                  </w:r>
                </w:p>
              </w:tc>
              <w:tc>
                <w:tcPr>
                  <w:shd w:fill="auto" w:val="clear"/>
                </w:tcPr>
                <w:p w:rsidR="00000000" w:rsidDel="00000000" w:rsidP="00000000" w:rsidRDefault="00000000" w:rsidRPr="00000000" w14:paraId="000000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shd w:fill="auto" w:val="clear"/>
                </w:tcPr>
                <w:p w:rsidR="00000000" w:rsidDel="00000000" w:rsidP="00000000" w:rsidRDefault="00000000" w:rsidRPr="00000000" w14:paraId="0000006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w:t>
                  </w:r>
                </w:p>
              </w:tc>
              <w:tc>
                <w:tcPr>
                  <w:shd w:fill="auto" w:val="clear"/>
                </w:tcPr>
                <w:p w:rsidR="00000000" w:rsidDel="00000000" w:rsidP="00000000" w:rsidRDefault="00000000" w:rsidRPr="00000000" w14:paraId="000000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Pr>
                <w:p w:rsidR="00000000" w:rsidDel="00000000" w:rsidP="00000000" w:rsidRDefault="00000000" w:rsidRPr="00000000" w14:paraId="000000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w:t>
                  </w:r>
                </w:p>
              </w:tc>
              <w:tc>
                <w:tcPr>
                  <w:shd w:fill="auto" w:val="clear"/>
                </w:tcPr>
                <w:p w:rsidR="00000000" w:rsidDel="00000000" w:rsidP="00000000" w:rsidRDefault="00000000" w:rsidRPr="00000000" w14:paraId="000000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shd w:fill="auto" w:val="clear"/>
                </w:tcPr>
                <w:p w:rsidR="00000000" w:rsidDel="00000000" w:rsidP="00000000" w:rsidRDefault="00000000" w:rsidRPr="00000000" w14:paraId="0000006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c>
                <w:tcPr>
                  <w:shd w:fill="auto" w:val="clear"/>
                </w:tcPr>
                <w:p w:rsidR="00000000" w:rsidDel="00000000" w:rsidP="00000000" w:rsidRDefault="00000000" w:rsidRPr="00000000" w14:paraId="000000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06F">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1. Calculations of R-L circuit.</w:t>
            </w:r>
          </w:p>
          <w:p w:rsidR="00000000" w:rsidDel="00000000" w:rsidP="00000000" w:rsidRDefault="00000000" w:rsidRPr="00000000" w14:paraId="00000071">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Pr>
              <w:drawing>
                <wp:inline distB="114300" distT="114300" distL="114300" distR="114300">
                  <wp:extent cx="2843146" cy="397668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43146"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2. Finding C for Pf=0.9 </w:t>
            </w:r>
          </w:p>
          <w:p w:rsidR="00000000" w:rsidDel="00000000" w:rsidP="00000000" w:rsidRDefault="00000000" w:rsidRPr="00000000" w14:paraId="00000073">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Pr>
              <w:drawing>
                <wp:inline distB="114300" distT="114300" distL="114300" distR="114300">
                  <wp:extent cx="3867150" cy="6219825"/>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67150"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5">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6">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7">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8">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9">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A">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B">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3. Calculations for R-L and C in parallel to verify PF </w:t>
            </w:r>
          </w:p>
          <w:p w:rsidR="00000000" w:rsidDel="00000000" w:rsidP="00000000" w:rsidRDefault="00000000" w:rsidRPr="00000000" w14:paraId="0000007C">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Pr>
              <w:drawing>
                <wp:inline distB="114300" distT="114300" distL="114300" distR="114300">
                  <wp:extent cx="6076950" cy="31877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0769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Subjective/Objective type Questions: </w:t>
            </w:r>
            <w:r w:rsidDel="00000000" w:rsidR="00000000" w:rsidRPr="00000000">
              <w:rPr>
                <w:rtl w:val="0"/>
              </w:rPr>
            </w:r>
          </w:p>
        </w:tc>
      </w:tr>
      <w:tr>
        <w:trPr>
          <w:cantSplit w:val="0"/>
          <w:tblHeader w:val="0"/>
        </w:trPr>
        <w:tc>
          <w:tcPr/>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t>
            </w:r>
            <w:r w:rsidDel="00000000" w:rsidR="00000000" w:rsidRPr="00000000">
              <w:rPr>
                <w:rFonts w:ascii="Times New Roman" w:cs="Times New Roman" w:eastAsia="Times New Roman" w:hAnsi="Times New Roman"/>
                <w:sz w:val="24"/>
                <w:szCs w:val="24"/>
                <w:rtl w:val="0"/>
              </w:rPr>
              <w:t xml:space="preserve">are the benefits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connecting </w:t>
            </w:r>
            <w:r w:rsidDel="00000000" w:rsidR="00000000" w:rsidRPr="00000000">
              <w:rPr>
                <w:rFonts w:ascii="Times New Roman" w:cs="Times New Roman" w:eastAsia="Times New Roman" w:hAnsi="Times New Roman"/>
                <w:sz w:val="24"/>
                <w:szCs w:val="24"/>
                <w:rtl w:val="0"/>
              </w:rPr>
              <w:t xml:space="preserve">capacitors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across the load to improve circuit PF?</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line="276" w:lineRule="auto"/>
              <w:ind w:left="10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Capacitors provide a </w:t>
            </w:r>
            <w:r w:rsidDel="00000000" w:rsidR="00000000" w:rsidRPr="00000000">
              <w:rPr>
                <w:rFonts w:ascii="Times New Roman" w:cs="Times New Roman" w:eastAsia="Times New Roman" w:hAnsi="Times New Roman"/>
                <w:b w:val="1"/>
                <w:sz w:val="24"/>
                <w:szCs w:val="24"/>
                <w:rtl w:val="0"/>
              </w:rPr>
              <w:t xml:space="preserve">voltage boost</w:t>
            </w:r>
            <w:r w:rsidDel="00000000" w:rsidR="00000000" w:rsidRPr="00000000">
              <w:rPr>
                <w:rFonts w:ascii="Times New Roman" w:cs="Times New Roman" w:eastAsia="Times New Roman" w:hAnsi="Times New Roman"/>
                <w:sz w:val="24"/>
                <w:szCs w:val="24"/>
                <w:rtl w:val="0"/>
              </w:rPr>
              <w:t xml:space="preserve">, which cancels part of the drop caused by system loads. Switched capacitors can regulate voltage on a circuit.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line="276" w:lineRule="auto"/>
              <w:ind w:left="10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Capacitors work their magic by storing energy</w:t>
            </w:r>
            <w:r w:rsidDel="00000000" w:rsidR="00000000" w:rsidRPr="00000000">
              <w:rPr>
                <w:rFonts w:ascii="Times New Roman" w:cs="Times New Roman" w:eastAsia="Times New Roman" w:hAnsi="Times New Roman"/>
                <w:sz w:val="24"/>
                <w:szCs w:val="24"/>
                <w:rtl w:val="0"/>
              </w:rPr>
              <w:t xml:space="preserve">. Capacitors are simple devices: two metal plates sandwiched around an insulating dielectric. When charged to a given voltage, opposing charges fill the plates on either side of the dielectric. The strong attraction of the charges across the very short distance separating them makes a tank of energy.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line="276" w:lineRule="auto"/>
              <w:ind w:left="10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Capacitors provide power just when reactive loads need it</w:t>
            </w:r>
            <w:r w:rsidDel="00000000" w:rsidR="00000000" w:rsidRPr="00000000">
              <w:rPr>
                <w:rFonts w:ascii="Times New Roman" w:cs="Times New Roman" w:eastAsia="Times New Roman" w:hAnsi="Times New Roman"/>
                <w:sz w:val="24"/>
                <w:szCs w:val="24"/>
                <w:rtl w:val="0"/>
              </w:rPr>
              <w:t xml:space="preserve">. Just when a motor with low power factor needs power from the system, the capacitor is there to provide it. Then in the next half cycle, the motor releases its excess energy, and the capacitor is there to absorb it.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benefits the system because that reactive power (and extra current) does not have to be transmitted from the generators all the way through many transformers and many miles of lines; the capacitors can provide the reactive power locally. This frees up the lines to carry real power, </w:t>
            </w:r>
            <w:r w:rsidDel="00000000" w:rsidR="00000000" w:rsidRPr="00000000">
              <w:rPr>
                <w:rFonts w:ascii="Times New Roman" w:cs="Times New Roman" w:eastAsia="Times New Roman" w:hAnsi="Times New Roman"/>
                <w:b w:val="1"/>
                <w:sz w:val="24"/>
                <w:szCs w:val="24"/>
                <w:rtl w:val="0"/>
              </w:rPr>
              <w:t xml:space="preserve">power that actually does work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numPr>
                <w:ilvl w:val="0"/>
                <w:numId w:val="3"/>
              </w:numPr>
              <w:pBdr>
                <w:top w:color="auto" w:space="0" w:sz="0" w:val="none"/>
                <w:bottom w:color="auto" w:space="0" w:sz="0" w:val="none"/>
                <w:right w:color="auto" w:space="0" w:sz="0" w:val="none"/>
                <w:between w:color="auto" w:space="0" w:sz="0" w:val="none"/>
              </w:pBdr>
              <w:spacing w:line="276" w:lineRule="auto"/>
              <w:ind w:left="1180" w:hanging="36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Reactive component of network and the total current at the end tip system is reduced as well as the power loss, I square R in the system is reduced because the current decreases. The capacity of the electricity distribution network also increases, reduced the need to install additional capacity. </w:t>
            </w:r>
          </w:p>
          <w:p w:rsidR="00000000" w:rsidDel="00000000" w:rsidP="00000000" w:rsidRDefault="00000000" w:rsidRPr="00000000" w14:paraId="00000084">
            <w:pPr>
              <w:numPr>
                <w:ilvl w:val="0"/>
                <w:numId w:val="3"/>
              </w:numPr>
              <w:pBdr>
                <w:top w:color="auto" w:space="0" w:sz="0" w:val="none"/>
                <w:bottom w:color="auto" w:space="0" w:sz="0" w:val="none"/>
                <w:right w:color="auto" w:space="0" w:sz="0" w:val="none"/>
                <w:between w:color="auto" w:space="0" w:sz="0" w:val="none"/>
              </w:pBdr>
              <w:spacing w:line="276" w:lineRule="auto"/>
              <w:ind w:left="1180" w:hanging="36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Low Voltage Drop </w:t>
            </w:r>
          </w:p>
          <w:p w:rsidR="00000000" w:rsidDel="00000000" w:rsidP="00000000" w:rsidRDefault="00000000" w:rsidRPr="00000000" w14:paraId="00000085">
            <w:pPr>
              <w:numPr>
                <w:ilvl w:val="0"/>
                <w:numId w:val="3"/>
              </w:numPr>
              <w:pBdr>
                <w:top w:color="auto" w:space="0" w:sz="0" w:val="none"/>
                <w:bottom w:color="auto" w:space="0" w:sz="0" w:val="none"/>
                <w:right w:color="auto" w:space="0" w:sz="0" w:val="none"/>
                <w:between w:color="auto" w:space="0" w:sz="0" w:val="none"/>
              </w:pBdr>
              <w:spacing w:line="276" w:lineRule="auto"/>
              <w:ind w:left="1180" w:hanging="36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Saving in the power bill </w:t>
            </w:r>
          </w:p>
          <w:p w:rsidR="00000000" w:rsidDel="00000000" w:rsidP="00000000" w:rsidRDefault="00000000" w:rsidRPr="00000000" w14:paraId="00000086">
            <w:pPr>
              <w:numPr>
                <w:ilvl w:val="0"/>
                <w:numId w:val="3"/>
              </w:numPr>
              <w:pBdr>
                <w:top w:color="auto" w:space="0" w:sz="0" w:val="none"/>
                <w:bottom w:color="auto" w:space="0" w:sz="0" w:val="none"/>
                <w:right w:color="auto" w:space="0" w:sz="0" w:val="none"/>
                <w:between w:color="auto" w:space="0" w:sz="0" w:val="none"/>
              </w:pBdr>
              <w:spacing w:line="276" w:lineRule="auto"/>
              <w:ind w:left="1180" w:hanging="36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Better usage of power system, lines and generators etc. </w:t>
            </w:r>
          </w:p>
          <w:p w:rsidR="00000000" w:rsidDel="00000000" w:rsidP="00000000" w:rsidRDefault="00000000" w:rsidRPr="00000000" w14:paraId="00000087">
            <w:pPr>
              <w:numPr>
                <w:ilvl w:val="0"/>
                <w:numId w:val="3"/>
              </w:numPr>
              <w:pBdr>
                <w:top w:color="auto" w:space="0" w:sz="0" w:val="none"/>
                <w:bottom w:color="auto" w:space="0" w:sz="0" w:val="none"/>
                <w:right w:color="auto" w:space="0" w:sz="0" w:val="none"/>
                <w:between w:color="auto" w:space="0" w:sz="0" w:val="none"/>
              </w:pBdr>
              <w:spacing w:line="276" w:lineRule="auto"/>
              <w:ind w:left="11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Saving in energy as well as rating and the cost of the electrical devices and equipment is reduced. </w:t>
            </w:r>
            <w:r w:rsidDel="00000000" w:rsidR="00000000" w:rsidRPr="00000000">
              <w:rPr>
                <w:rtl w:val="0"/>
              </w:rPr>
            </w:r>
          </w:p>
        </w:tc>
      </w:tr>
    </w:tbl>
    <w:p w:rsidR="00000000" w:rsidDel="00000000" w:rsidP="00000000" w:rsidRDefault="00000000" w:rsidRPr="00000000" w14:paraId="00000088">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9"/>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89">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blHeader w:val="0"/>
        </w:trPr>
        <w:tc>
          <w:tcPr/>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Power factor of a single-phase inductive AC circuit using capacitor across the load is successfully improved. </w:t>
            </w:r>
            <w:r w:rsidDel="00000000" w:rsidR="00000000" w:rsidRPr="00000000">
              <w:rPr>
                <w:rtl w:val="0"/>
              </w:rPr>
            </w:r>
          </w:p>
        </w:tc>
      </w:tr>
    </w:tbl>
    <w:p w:rsidR="00000000" w:rsidDel="00000000" w:rsidP="00000000" w:rsidRDefault="00000000" w:rsidRPr="00000000" w14:paraId="0000008B">
      <w:pPr>
        <w:spacing w:after="0" w:line="240"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10"/>
        <w:tblW w:w="4536.0" w:type="dxa"/>
        <w:jc w:val="left"/>
        <w:tblInd w:w="50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tblGridChange w:id="0">
          <w:tblGrid>
            <w:gridCol w:w="4536"/>
          </w:tblGrid>
        </w:tblGridChange>
      </w:tblGrid>
      <w:tr>
        <w:trPr>
          <w:cantSplit w:val="0"/>
          <w:trHeight w:val="620" w:hRule="atLeast"/>
          <w:tblHeader w:val="0"/>
        </w:trPr>
        <w:tc>
          <w:tcPr/>
          <w:p w:rsidR="00000000" w:rsidDel="00000000" w:rsidP="00000000" w:rsidRDefault="00000000" w:rsidRPr="00000000" w14:paraId="0000008C">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8D">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8E">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Signature of faculty in-charge with Date:</w:t>
            </w:r>
          </w:p>
        </w:tc>
      </w:tr>
    </w:tbl>
    <w:p w:rsidR="00000000" w:rsidDel="00000000" w:rsidP="00000000" w:rsidRDefault="00000000" w:rsidRPr="00000000" w14:paraId="0000008F">
      <w:pPr>
        <w:shd w:fill="ffffff" w:val="clear"/>
        <w:spacing w:after="0" w:line="240" w:lineRule="auto"/>
        <w:rPr>
          <w:rFonts w:ascii="Times New Roman" w:cs="Times New Roman" w:eastAsia="Times New Roman" w:hAnsi="Times New Roman"/>
          <w:b w:val="1"/>
          <w:color w:val="222222"/>
          <w:sz w:val="24"/>
          <w:szCs w:val="24"/>
        </w:rPr>
      </w:pPr>
      <w:r w:rsidDel="00000000" w:rsidR="00000000" w:rsidRPr="00000000">
        <w:rPr>
          <w:rtl w:val="0"/>
        </w:rPr>
      </w:r>
    </w:p>
    <w:sectPr>
      <w:headerReference r:id="rId15" w:type="default"/>
      <w:footerReference r:id="rId16" w:type="default"/>
      <w:pgSz w:h="15840" w:w="12240" w:orient="portrait"/>
      <w:pgMar w:bottom="1440" w:top="1530" w:left="1440" w:right="90" w:header="9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Verdan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tbl>
    <w:tblPr>
      <w:tblStyle w:val="Table12"/>
      <w:tblW w:w="10916.0" w:type="dxa"/>
      <w:jc w:val="left"/>
      <w:tblInd w:w="-74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3969"/>
      <w:gridCol w:w="3403"/>
      <w:tblGridChange w:id="0">
        <w:tblGrid>
          <w:gridCol w:w="3544"/>
          <w:gridCol w:w="3969"/>
          <w:gridCol w:w="3403"/>
        </w:tblGrid>
      </w:tblGridChange>
    </w:tblGrid>
    <w:tr>
      <w:trPr>
        <w:cantSplit w:val="0"/>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EEEE</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Semester: I/II</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Academic Year: 2020-21</w:t>
          </w:r>
        </w:p>
      </w:tc>
    </w:tr>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11925.0" w:type="dxa"/>
      <w:jc w:val="left"/>
      <w:tblInd w:w="-13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4"/>
      <w:gridCol w:w="2199"/>
      <w:tblGridChange w:id="0">
        <w:tblGrid>
          <w:gridCol w:w="3572"/>
          <w:gridCol w:w="6154"/>
          <w:gridCol w:w="2199"/>
        </w:tblGrid>
      </w:tblGridChange>
    </w:tblGrid>
    <w:tr>
      <w:trPr>
        <w:cantSplit w:val="0"/>
        <w:trHeight w:val="907" w:hRule="atLeast"/>
        <w:tblHeader w:val="0"/>
      </w:trPr>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258"/>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30j0zll" w:id="1"/>
          <w:bookmarkEnd w:id="1"/>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73580" cy="609600"/>
                <wp:effectExtent b="0" l="0" r="0" t="0"/>
                <wp:docPr descr="A picture containing drawing&#10;&#10;Description automatically generated" id="9" name="image11.jpg"/>
                <a:graphic>
                  <a:graphicData uri="http://schemas.openxmlformats.org/drawingml/2006/picture">
                    <pic:pic>
                      <pic:nvPicPr>
                        <pic:cNvPr descr="A picture containing drawing&#10;&#10;Description automatically generated" id="0" name="image11.jpg"/>
                        <pic:cNvPicPr preferRelativeResize="0"/>
                      </pic:nvPicPr>
                      <pic:blipFill>
                        <a:blip r:embed="rId1"/>
                        <a:srcRect b="0" l="2579" r="8710" t="0"/>
                        <a:stretch>
                          <a:fillRect/>
                        </a:stretch>
                      </pic:blipFill>
                      <pic:spPr>
                        <a:xfrm>
                          <a:off x="0" y="0"/>
                          <a:ext cx="1973580" cy="609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2">
          <w:pPr>
            <w:tabs>
              <w:tab w:val="center" w:pos="4513"/>
              <w:tab w:val="right"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93">
          <w:pPr>
            <w:tabs>
              <w:tab w:val="center" w:pos="4513"/>
              <w:tab w:val="right" w:pos="9026"/>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94">
          <w:pPr>
            <w:tabs>
              <w:tab w:val="center" w:pos="4513"/>
              <w:tab w:val="right"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Electronics Engineering</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35"/>
              <w:tab w:val="right" w:pos="266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82980" cy="609600"/>
                <wp:effectExtent b="0" l="0" r="0" t="0"/>
                <wp:docPr descr="A close up of a sign&#10;&#10;Description automatically generated" id="11" name="image7.png"/>
                <a:graphic>
                  <a:graphicData uri="http://schemas.openxmlformats.org/drawingml/2006/picture">
                    <pic:pic>
                      <pic:nvPicPr>
                        <pic:cNvPr descr="A close up of a sign&#10;&#10;Description automatically generated" id="0" name="image7.png"/>
                        <pic:cNvPicPr preferRelativeResize="0"/>
                      </pic:nvPicPr>
                      <pic:blipFill>
                        <a:blip r:embed="rId2"/>
                        <a:srcRect b="0" l="0" r="0" t="0"/>
                        <a:stretch>
                          <a:fillRect/>
                        </a:stretch>
                      </pic:blipFill>
                      <pic:spPr>
                        <a:xfrm>
                          <a:off x="0" y="0"/>
                          <a:ext cx="98298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b w:val="1"/>
        <w:sz w:val="24"/>
        <w:szCs w:val="24"/>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b w:val="1"/>
        <w:sz w:val="24"/>
        <w:szCs w:val="24"/>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b w:val="1"/>
        <w:sz w:val="24"/>
        <w:szCs w:val="24"/>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jp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