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176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0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Dynamic Memory Allocation.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Program to demonstrate dynamic memory allocation using malloc() &amp; free () function.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 C program to create a student list of a class using Dynamic memory allocation. It will have the details of students as roll number and name. Program should support the following operations (menu driven).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Insert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Delete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Display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malloc for insert and free for delete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vertAlign w:val="baseline"/>
          <w:rtl w:val="0"/>
        </w:rPr>
        <w:t xml:space="preserve">What is the difference between malloc and calloc?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Consider the following C code. What will be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include&lt;stdio.h&gt;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include&lt;stdlib.h&gt;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fun(int *a)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 a = (int*)malloc(sizeof(int));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 int *p;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 fun(p);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 *p = 6;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 printf("%d\n",*p);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 return(0);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Compiler Error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(B) 6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(C) Runtime Error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(D) Garbage Value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Difference between Static and Dynamic Memory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PIC Sem I/August-December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en-IN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IN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false">
    <w:name w:val="WW8Num3zfalse"/>
    <w:next w:val="WW8Num3zfalse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true1">
    <w:name w:val="WW8Num3ztrue"/>
    <w:next w:val="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2">
    <w:name w:val="WW8Num3ztrue"/>
    <w:next w:val="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3">
    <w:name w:val="WW8Num3ztrue"/>
    <w:next w:val="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4">
    <w:name w:val="WW8Num3ztrue"/>
    <w:next w:val="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5">
    <w:name w:val="WW8Num3ztrue"/>
    <w:next w:val="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6">
    <w:name w:val="WW8Num3ztrue"/>
    <w:next w:val="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7">
    <w:name w:val="WW8Num3ztrue"/>
    <w:next w:val="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">
    <w:name w:val="WW8Num3ztrue"/>
    <w:next w:val="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">
    <w:name w:val="WW-WW8Num3ztrue"/>
    <w:next w:val="WW-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">
    <w:name w:val="WW-WW8Num3ztrue1"/>
    <w:next w:val="WW-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">
    <w:name w:val="WW-WW8Num3ztrue2"/>
    <w:next w:val="WW-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">
    <w:name w:val="WW-WW8Num3ztrue3"/>
    <w:next w:val="WW-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">
    <w:name w:val="WW-WW8Num3ztrue4"/>
    <w:next w:val="WW-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">
    <w:name w:val="WW-WW8Num3ztrue5"/>
    <w:next w:val="WW-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">
    <w:name w:val="WW-WW8Num3ztrue6"/>
    <w:next w:val="WW-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">
    <w:name w:val="WW-WW8Num3ztrue7"/>
    <w:next w:val="WW-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">
    <w:name w:val="WW-WW8Num3ztrue11"/>
    <w:next w:val="WW-WW8Num3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">
    <w:name w:val="WW-WW8Num3ztrue21"/>
    <w:next w:val="WW-WW8Num3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">
    <w:name w:val="WW-WW8Num3ztrue31"/>
    <w:next w:val="WW-WW8Num3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">
    <w:name w:val="WW-WW8Num3ztrue41"/>
    <w:next w:val="WW-WW8Num3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">
    <w:name w:val="WW-WW8Num3ztrue51"/>
    <w:next w:val="WW-WW8Num3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">
    <w:name w:val="WW-WW8Num3ztrue61"/>
    <w:next w:val="WW-WW8Num3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">
    <w:name w:val="WW-WW8Num3ztrue71"/>
    <w:next w:val="WW-WW8Num3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">
    <w:name w:val="WW-WW8Num3ztrue111"/>
    <w:next w:val="WW-WW8Num3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">
    <w:name w:val="WW-WW8Num3ztrue211"/>
    <w:next w:val="WW-WW8Num3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">
    <w:name w:val="WW-WW8Num3ztrue311"/>
    <w:next w:val="WW-WW8Num3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">
    <w:name w:val="WW-WW8Num3ztrue411"/>
    <w:next w:val="WW-WW8Num3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">
    <w:name w:val="WW-WW8Num3ztrue511"/>
    <w:next w:val="WW-WW8Num3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">
    <w:name w:val="WW-WW8Num3ztrue611"/>
    <w:next w:val="WW-WW8Num3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false">
    <w:name w:val="WW8Num2zfalse"/>
    <w:next w:val="WW8Num2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false">
    <w:name w:val="WW8Num4zfalse"/>
    <w:next w:val="WW8Num4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true">
    <w:name w:val="WW8Num4ztrue"/>
    <w:next w:val="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">
    <w:name w:val="WW-WW8Num4ztrue"/>
    <w:next w:val="WW-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">
    <w:name w:val="WW-WW8Num4ztrue1"/>
    <w:next w:val="WW-WW8Num4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">
    <w:name w:val="WW-WW8Num4ztrue2"/>
    <w:next w:val="WW-WW8Num4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">
    <w:name w:val="WW-WW8Num4ztrue3"/>
    <w:next w:val="WW-WW8Num4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">
    <w:name w:val="WW-WW8Num4ztrue4"/>
    <w:next w:val="WW-WW8Num4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">
    <w:name w:val="WW-WW8Num4ztrue5"/>
    <w:next w:val="WW-WW8Num4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">
    <w:name w:val="WW-WW8Num4ztrue6"/>
    <w:next w:val="WW-WW8Num4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false">
    <w:name w:val="WW8Num5zfalse"/>
    <w:next w:val="WW8Num5zfals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-WW8Num4ztrue7">
    <w:name w:val="WW-WW8Num4ztrue7"/>
    <w:next w:val="WW-WW8Num4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">
    <w:name w:val="WW-WW8Num4ztrue11"/>
    <w:next w:val="WW-WW8Num4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">
    <w:name w:val="WW-WW8Num4ztrue21"/>
    <w:next w:val="WW-WW8Num4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">
    <w:name w:val="WW-WW8Num4ztrue31"/>
    <w:next w:val="WW-WW8Num4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">
    <w:name w:val="WW-WW8Num4ztrue41"/>
    <w:next w:val="WW-WW8Num4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">
    <w:name w:val="WW-WW8Num4ztrue51"/>
    <w:next w:val="WW-WW8Num4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">
    <w:name w:val="WW-WW8Num4ztrue61"/>
    <w:next w:val="WW-WW8Num4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71">
    <w:name w:val="WW-WW8Num4ztrue71"/>
    <w:next w:val="WW-WW8Num4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1">
    <w:name w:val="WW-WW8Num4ztrue111"/>
    <w:next w:val="WW-WW8Num4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1">
    <w:name w:val="WW-WW8Num4ztrue211"/>
    <w:next w:val="WW-WW8Num4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1">
    <w:name w:val="WW-WW8Num4ztrue311"/>
    <w:next w:val="WW-WW8Num4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1">
    <w:name w:val="WW-WW8Num4ztrue411"/>
    <w:next w:val="WW-WW8Num4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1">
    <w:name w:val="WW-WW8Num4ztrue511"/>
    <w:next w:val="WW-WW8Num4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1">
    <w:name w:val="WW-WW8Num4ztrue611"/>
    <w:next w:val="WW-WW8Num4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1">
    <w:name w:val="WW-WW8Num3ztrue711"/>
    <w:next w:val="WW-WW8Num3ztrue7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1">
    <w:name w:val="WW-WW8Num3ztrue1111"/>
    <w:next w:val="WW-WW8Num3ztrue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1">
    <w:name w:val="WW-WW8Num3ztrue2111"/>
    <w:next w:val="WW-WW8Num3ztrue2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1">
    <w:name w:val="WW-WW8Num3ztrue3111"/>
    <w:next w:val="WW-WW8Num3ztrue3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1">
    <w:name w:val="WW-WW8Num3ztrue4111"/>
    <w:next w:val="WW-WW8Num3ztrue4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1">
    <w:name w:val="WW-WW8Num3ztrue5111"/>
    <w:next w:val="WW-WW8Num3ztrue5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1">
    <w:name w:val="WW-WW8Num3ztrue6111"/>
    <w:next w:val="WW-WW8Num3ztrue6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WW8Num20zfalse">
    <w:name w:val="WW8Num20zfalse"/>
    <w:next w:val="WW8Num2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true">
    <w:name w:val="WW8Num20ztrue"/>
    <w:next w:val="WW8Num2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true">
    <w:name w:val="WW8Num2ztrue"/>
    <w:next w:val="WW8Num2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false">
    <w:name w:val="WW8Num10zfalse"/>
    <w:next w:val="WW8Num1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true">
    <w:name w:val="WW8Num10ztrue"/>
    <w:next w:val="WW8Num1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false">
    <w:name w:val="WW8Num25zfalse"/>
    <w:next w:val="WW8Num25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true">
    <w:name w:val="WW8Num25ztrue"/>
    <w:next w:val="WW8Num25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false">
    <w:name w:val="WW8Num9zfalse"/>
    <w:next w:val="WW8Num9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true">
    <w:name w:val="WW8Num9ztrue"/>
    <w:next w:val="WW8Num9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IN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zh-CN" w:val="en-IN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before="0" w:line="100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TMLSample">
    <w:name w:val="HTML Sample"/>
    <w:next w:val="HTMLSample"/>
    <w:autoRedefine w:val="0"/>
    <w:hidden w:val="0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0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zh-CN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 w:val="und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>
    <w:name w:val="Heading 4 Char"/>
    <w:next w:val="Heading4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eastAsia="zh-CN" w:val="en-IN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cse.iitkgp.ac.in/~rkumar/pds-vlab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9EOKHF+p7ju3VeNZT4Vy3IN4Q==">AMUW2mVXM5ChvEkRCk31WsDN30PXWcHvSBlohiAxzwpCobSoBEUoeYUoPQuMG+nULeWF9itSV66drSODIEmheRshzFJS8Oci/D7Cb0iqm/0VEzFnWu3T6eM=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2022-01-09T09:20:00Z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1561001065</vt:i4>
  </property>
</Properties>
</file>