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80" w:firstLine="0"/>
        <w:jc w:val="left"/>
        <w:rPr/>
      </w:pPr>
      <w:r w:rsidDel="00000000" w:rsidR="00000000" w:rsidRPr="00000000">
        <w:rPr/>
        <w:drawing>
          <wp:inline distB="0" distT="0" distL="0" distR="0">
            <wp:extent cx="4629150" cy="120015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629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1080" w:firstLine="0"/>
        <w:jc w:val="left"/>
        <w:rPr/>
      </w:pPr>
      <w:r w:rsidDel="00000000" w:rsidR="00000000" w:rsidRPr="00000000">
        <w:rPr>
          <w:rtl w:val="0"/>
        </w:rPr>
      </w:r>
    </w:p>
    <w:p w:rsidR="00000000" w:rsidDel="00000000" w:rsidP="00000000" w:rsidRDefault="00000000" w:rsidRPr="00000000" w14:paraId="00000003">
      <w:pPr>
        <w:spacing w:after="0" w:line="240" w:lineRule="auto"/>
        <w:ind w:left="1080" w:firstLine="0"/>
        <w:jc w:val="left"/>
        <w:rPr/>
      </w:pPr>
      <w:r w:rsidDel="00000000" w:rsidR="00000000" w:rsidRPr="00000000">
        <w:rPr>
          <w:rtl w:val="0"/>
        </w:rPr>
      </w:r>
    </w:p>
    <w:p w:rsidR="00000000" w:rsidDel="00000000" w:rsidP="00000000" w:rsidRDefault="00000000" w:rsidRPr="00000000" w14:paraId="00000004">
      <w:pPr>
        <w:tabs>
          <w:tab w:val="center" w:pos="7777"/>
          <w:tab w:val="right" w:pos="9024"/>
        </w:tabs>
        <w:spacing w:after="0" w:line="240" w:lineRule="auto"/>
        <w:ind w:left="-15" w:firstLine="0"/>
        <w:jc w:val="left"/>
        <w:rPr>
          <w:b w:val="1"/>
        </w:rPr>
      </w:pPr>
      <w:r w:rsidDel="00000000" w:rsidR="00000000" w:rsidRPr="00000000">
        <w:rPr>
          <w:b w:val="1"/>
          <w:rtl w:val="0"/>
        </w:rPr>
        <w:t xml:space="preserve">Batch:    A2                Roll No.:  16010421075             Experiment No.: 5</w:t>
      </w:r>
    </w:p>
    <w:p w:rsidR="00000000" w:rsidDel="00000000" w:rsidP="00000000" w:rsidRDefault="00000000" w:rsidRPr="00000000" w14:paraId="00000005">
      <w:pPr>
        <w:tabs>
          <w:tab w:val="center" w:pos="7777"/>
          <w:tab w:val="right" w:pos="9024"/>
        </w:tabs>
        <w:spacing w:after="0" w:line="240" w:lineRule="auto"/>
        <w:ind w:left="-15" w:firstLine="0"/>
        <w:jc w:val="left"/>
        <w:rPr/>
      </w:pPr>
      <w:r w:rsidDel="00000000" w:rsidR="00000000" w:rsidRPr="00000000">
        <w:rPr>
          <w:rtl w:val="0"/>
        </w:rPr>
      </w:r>
    </w:p>
    <w:p w:rsidR="00000000" w:rsidDel="00000000" w:rsidP="00000000" w:rsidRDefault="00000000" w:rsidRPr="00000000" w14:paraId="00000006">
      <w:pPr>
        <w:spacing w:after="0" w:line="240" w:lineRule="auto"/>
        <w:ind w:left="-5" w:firstLine="0"/>
        <w:jc w:val="left"/>
        <w:rPr/>
      </w:pPr>
      <w:r w:rsidDel="00000000" w:rsidR="00000000" w:rsidRPr="00000000">
        <w:rPr>
          <w:b w:val="1"/>
          <w:rtl w:val="0"/>
        </w:rPr>
        <w:t xml:space="preserve">Aim: </w:t>
      </w:r>
      <w:r w:rsidDel="00000000" w:rsidR="00000000" w:rsidRPr="00000000">
        <w:rPr>
          <w:rtl w:val="0"/>
        </w:rPr>
        <w:t xml:space="preserve">Applying similarity measures on the numeric datasets</w:t>
      </w:r>
    </w:p>
    <w:p w:rsidR="00000000" w:rsidDel="00000000" w:rsidP="00000000" w:rsidRDefault="00000000" w:rsidRPr="00000000" w14:paraId="00000007">
      <w:pPr>
        <w:spacing w:after="0" w:line="240" w:lineRule="auto"/>
        <w:ind w:left="-5" w:firstLine="0"/>
        <w:jc w:val="left"/>
        <w:rPr/>
      </w:pPr>
      <w:r w:rsidDel="00000000" w:rsidR="00000000" w:rsidRPr="00000000">
        <w:rPr>
          <w:rtl w:val="0"/>
        </w:rPr>
        <w:t xml:space="preserve">____________________________________________________________</w:t>
      </w:r>
    </w:p>
    <w:p w:rsidR="00000000" w:rsidDel="00000000" w:rsidP="00000000" w:rsidRDefault="00000000" w:rsidRPr="00000000" w14:paraId="00000008">
      <w:pPr>
        <w:spacing w:after="0" w:line="240" w:lineRule="auto"/>
        <w:ind w:left="-5" w:firstLine="0"/>
        <w:jc w:val="left"/>
        <w:rPr/>
      </w:pPr>
      <w:r w:rsidDel="00000000" w:rsidR="00000000" w:rsidRPr="00000000">
        <w:rPr>
          <w:rtl w:val="0"/>
        </w:rPr>
      </w:r>
    </w:p>
    <w:p w:rsidR="00000000" w:rsidDel="00000000" w:rsidP="00000000" w:rsidRDefault="00000000" w:rsidRPr="00000000" w14:paraId="00000009">
      <w:pPr>
        <w:tabs>
          <w:tab w:val="center" w:pos="2049"/>
          <w:tab w:val="center" w:pos="3047"/>
          <w:tab w:val="center" w:pos="4362"/>
          <w:tab w:val="center" w:pos="5998"/>
          <w:tab w:val="center" w:pos="7033"/>
          <w:tab w:val="center" w:pos="7740"/>
          <w:tab w:val="right" w:pos="9024"/>
        </w:tabs>
        <w:spacing w:after="0" w:line="240" w:lineRule="auto"/>
        <w:ind w:left="-15" w:firstLine="0"/>
        <w:jc w:val="left"/>
        <w:rPr/>
      </w:pPr>
      <w:r w:rsidDel="00000000" w:rsidR="00000000" w:rsidRPr="00000000">
        <w:rPr>
          <w:b w:val="1"/>
          <w:rtl w:val="0"/>
        </w:rPr>
        <w:t xml:space="preserve">Resources</w:t>
        <w:tab/>
        <w:t xml:space="preserve">needed:</w:t>
        <w:tab/>
      </w:r>
      <w:r w:rsidDel="00000000" w:rsidR="00000000" w:rsidRPr="00000000">
        <w:rPr>
          <w:rtl w:val="0"/>
        </w:rPr>
        <w:t xml:space="preserve">Any</w:t>
        <w:tab/>
        <w:t xml:space="preserve">programming</w:t>
        <w:tab/>
        <w:t xml:space="preserve">language,</w:t>
        <w:tab/>
        <w:t xml:space="preserve">any</w:t>
        <w:tab/>
        <w:t xml:space="preserve">data</w:t>
        <w:tab/>
        <w:t xml:space="preserve">source</w:t>
      </w:r>
    </w:p>
    <w:p w:rsidR="00000000" w:rsidDel="00000000" w:rsidP="00000000" w:rsidRDefault="00000000" w:rsidRPr="00000000" w14:paraId="0000000A">
      <w:pPr>
        <w:spacing w:after="0" w:line="240" w:lineRule="auto"/>
        <w:ind w:left="-5" w:firstLine="0"/>
        <w:jc w:val="left"/>
        <w:rPr/>
      </w:pPr>
      <w:r w:rsidDel="00000000" w:rsidR="00000000" w:rsidRPr="00000000">
        <w:rPr>
          <w:rtl w:val="0"/>
        </w:rPr>
        <w:t xml:space="preserve">(RDBMS/Excel/CSV)</w:t>
      </w:r>
    </w:p>
    <w:p w:rsidR="00000000" w:rsidDel="00000000" w:rsidP="00000000" w:rsidRDefault="00000000" w:rsidRPr="00000000" w14:paraId="0000000B">
      <w:pPr>
        <w:spacing w:after="0" w:line="240" w:lineRule="auto"/>
        <w:ind w:left="-5" w:firstLine="0"/>
        <w:jc w:val="left"/>
        <w:rPr/>
      </w:pPr>
      <w:r w:rsidDel="00000000" w:rsidR="00000000" w:rsidRPr="00000000">
        <w:rPr>
          <w:rtl w:val="0"/>
        </w:rPr>
        <w:t xml:space="preserve">____________________________________________________________</w:t>
      </w:r>
    </w:p>
    <w:p w:rsidR="00000000" w:rsidDel="00000000" w:rsidP="00000000" w:rsidRDefault="00000000" w:rsidRPr="00000000" w14:paraId="0000000C">
      <w:pPr>
        <w:spacing w:after="0" w:line="240" w:lineRule="auto"/>
        <w:ind w:left="-5" w:right="5741" w:firstLine="0"/>
        <w:jc w:val="left"/>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D">
      <w:pPr>
        <w:spacing w:after="0" w:line="240" w:lineRule="auto"/>
        <w:ind w:left="-5" w:firstLine="0"/>
        <w:jc w:val="left"/>
        <w:rPr/>
      </w:pPr>
      <w:r w:rsidDel="00000000" w:rsidR="00000000" w:rsidRPr="00000000">
        <w:rPr>
          <w:b w:val="1"/>
          <w:rtl w:val="0"/>
        </w:rPr>
        <w:t xml:space="preserve">Similarity measures:</w:t>
      </w:r>
      <w:r w:rsidDel="00000000" w:rsidR="00000000" w:rsidRPr="00000000">
        <w:rPr>
          <w:rtl w:val="0"/>
        </w:rPr>
      </w:r>
    </w:p>
    <w:p w:rsidR="00000000" w:rsidDel="00000000" w:rsidP="00000000" w:rsidRDefault="00000000" w:rsidRPr="00000000" w14:paraId="0000000E">
      <w:pPr>
        <w:spacing w:after="0" w:line="240" w:lineRule="auto"/>
        <w:ind w:left="-5" w:firstLine="0"/>
        <w:jc w:val="left"/>
        <w:rPr/>
      </w:pPr>
      <w:r w:rsidDel="00000000" w:rsidR="00000000" w:rsidRPr="00000000">
        <w:rPr>
          <w:rtl w:val="0"/>
        </w:rPr>
        <w:t xml:space="preserve">Similarity</w:t>
        <w:tab/>
        <w:t xml:space="preserve">measures</w:t>
        <w:tab/>
        <w:t xml:space="preserve">for</w:t>
        <w:tab/>
        <w:t xml:space="preserve">numeric</w:t>
        <w:tab/>
        <w:t xml:space="preserve">attributes</w:t>
        <w:tab/>
        <w:t xml:space="preserve">include</w:t>
        <w:tab/>
        <w:t xml:space="preserve">the</w:t>
        <w:tab/>
      </w:r>
      <w:r w:rsidDel="00000000" w:rsidR="00000000" w:rsidRPr="00000000">
        <w:rPr>
          <w:i w:val="1"/>
          <w:rtl w:val="0"/>
        </w:rPr>
        <w:t xml:space="preserve">Euclidean, Manhattan</w:t>
      </w:r>
      <w:r w:rsidDel="00000000" w:rsidR="00000000" w:rsidRPr="00000000">
        <w:rPr>
          <w:rtl w:val="0"/>
        </w:rPr>
        <w:t xml:space="preserve">, and </w:t>
      </w:r>
      <w:r w:rsidDel="00000000" w:rsidR="00000000" w:rsidRPr="00000000">
        <w:rPr>
          <w:i w:val="1"/>
          <w:rtl w:val="0"/>
        </w:rPr>
        <w:t xml:space="preserve">Minkowski distances</w:t>
      </w:r>
      <w:r w:rsidDel="00000000" w:rsidR="00000000" w:rsidRPr="00000000">
        <w:rPr>
          <w:rtl w:val="0"/>
        </w:rPr>
        <w:t xml:space="preserve">.</w:t>
      </w:r>
    </w:p>
    <w:p w:rsidR="00000000" w:rsidDel="00000000" w:rsidP="00000000" w:rsidRDefault="00000000" w:rsidRPr="00000000" w14:paraId="0000000F">
      <w:pPr>
        <w:spacing w:after="0" w:line="240" w:lineRule="auto"/>
        <w:ind w:left="-5" w:firstLine="0"/>
        <w:jc w:val="left"/>
        <w:rPr/>
      </w:pPr>
      <w:r w:rsidDel="00000000" w:rsidR="00000000" w:rsidRPr="00000000">
        <w:rPr>
          <w:rtl w:val="0"/>
        </w:rPr>
        <w:t xml:space="preserve">The most popular distance measure is Euclidean distance (i.e., straight line or “as the crow flies”). </w:t>
      </w:r>
      <w:r w:rsidDel="00000000" w:rsidR="00000000" w:rsidRPr="00000000">
        <w:rPr/>
        <w:drawing>
          <wp:inline distB="0" distT="0" distL="0" distR="0">
            <wp:extent cx="2432304" cy="164592"/>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32304" cy="164592"/>
                    </a:xfrm>
                    <a:prstGeom prst="rect"/>
                    <a:ln/>
                  </pic:spPr>
                </pic:pic>
              </a:graphicData>
            </a:graphic>
          </wp:inline>
        </w:drawing>
      </w:r>
      <w:r w:rsidDel="00000000" w:rsidR="00000000" w:rsidRPr="00000000">
        <w:rPr>
          <w:rtl w:val="0"/>
        </w:rPr>
        <w:t xml:space="preserve"> be two objects described by </w:t>
      </w:r>
      <w:r w:rsidDel="00000000" w:rsidR="00000000" w:rsidRPr="00000000">
        <w:rPr>
          <w:i w:val="1"/>
          <w:rtl w:val="0"/>
        </w:rPr>
        <w:t xml:space="preserve">p </w:t>
      </w:r>
      <w:r w:rsidDel="00000000" w:rsidR="00000000" w:rsidRPr="00000000">
        <w:rPr>
          <w:rtl w:val="0"/>
        </w:rPr>
        <w:t xml:space="preserve">numeric attributes. The Euclidean distance between objects </w:t>
      </w:r>
      <w:r w:rsidDel="00000000" w:rsidR="00000000" w:rsidRPr="00000000">
        <w:rPr>
          <w:i w:val="1"/>
          <w:rtl w:val="0"/>
        </w:rPr>
        <w:t xml:space="preserve">i </w:t>
      </w:r>
      <w:r w:rsidDel="00000000" w:rsidR="00000000" w:rsidRPr="00000000">
        <w:rPr>
          <w:rtl w:val="0"/>
        </w:rPr>
        <w:t xml:space="preserve">and </w:t>
      </w:r>
      <w:r w:rsidDel="00000000" w:rsidR="00000000" w:rsidRPr="00000000">
        <w:rPr>
          <w:i w:val="1"/>
          <w:rtl w:val="0"/>
        </w:rPr>
        <w:t xml:space="preserve">j </w:t>
      </w:r>
      <w:r w:rsidDel="00000000" w:rsidR="00000000" w:rsidRPr="00000000">
        <w:rPr>
          <w:rtl w:val="0"/>
        </w:rPr>
        <w:t xml:space="preserve">is defined as,</w:t>
      </w:r>
    </w:p>
    <w:p w:rsidR="00000000" w:rsidDel="00000000" w:rsidP="00000000" w:rsidRDefault="00000000" w:rsidRPr="00000000" w14:paraId="00000010">
      <w:pPr>
        <w:spacing w:after="0" w:line="240" w:lineRule="auto"/>
        <w:ind w:right="244"/>
        <w:jc w:val="left"/>
        <w:rPr/>
      </w:pPr>
      <w:r w:rsidDel="00000000" w:rsidR="00000000" w:rsidRPr="00000000">
        <w:rPr/>
        <w:drawing>
          <wp:inline distB="0" distT="0" distL="0" distR="0">
            <wp:extent cx="3364992" cy="527304"/>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4992" cy="527304"/>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011">
      <w:pPr>
        <w:spacing w:after="0" w:line="240" w:lineRule="auto"/>
        <w:ind w:left="-5" w:firstLine="0"/>
        <w:jc w:val="left"/>
        <w:rPr/>
      </w:pPr>
      <w:r w:rsidDel="00000000" w:rsidR="00000000" w:rsidRPr="00000000">
        <w:rPr>
          <w:rtl w:val="0"/>
        </w:rPr>
        <w:t xml:space="preserve">Another well-known measure is the Manhattan (or city block) distance, named so because it is the distance in blocks between any two points in a city (such as 2 blocks down and 3 blocks over for a total of 5 blocks). It is</w:t>
      </w:r>
    </w:p>
    <w:p w:rsidR="00000000" w:rsidDel="00000000" w:rsidP="00000000" w:rsidRDefault="00000000" w:rsidRPr="00000000" w14:paraId="00000012">
      <w:pPr>
        <w:spacing w:after="0" w:line="240" w:lineRule="auto"/>
        <w:ind w:left="-5" w:firstLine="0"/>
        <w:jc w:val="left"/>
        <w:rPr/>
      </w:pPr>
      <w:r w:rsidDel="00000000" w:rsidR="00000000" w:rsidRPr="00000000">
        <w:rPr>
          <w:rtl w:val="0"/>
        </w:rPr>
        <w:t xml:space="preserve">defined as,</w:t>
      </w:r>
    </w:p>
    <w:p w:rsidR="00000000" w:rsidDel="00000000" w:rsidP="00000000" w:rsidRDefault="00000000" w:rsidRPr="00000000" w14:paraId="00000013">
      <w:pPr>
        <w:spacing w:after="0" w:line="240" w:lineRule="auto"/>
        <w:ind w:right="199"/>
        <w:jc w:val="left"/>
        <w:rPr/>
      </w:pPr>
      <w:r w:rsidDel="00000000" w:rsidR="00000000" w:rsidRPr="00000000">
        <w:rPr/>
        <w:drawing>
          <wp:inline distB="0" distT="0" distL="0" distR="0">
            <wp:extent cx="3152775" cy="333375"/>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152775" cy="333375"/>
                    </a:xfrm>
                    <a:prstGeom prst="rect"/>
                    <a:ln/>
                  </pic:spPr>
                </pic:pic>
              </a:graphicData>
            </a:graphic>
          </wp:inline>
        </w:drawing>
      </w:r>
      <w:r w:rsidDel="00000000" w:rsidR="00000000" w:rsidRPr="00000000">
        <w:rPr>
          <w:rtl w:val="0"/>
        </w:rPr>
        <w:t xml:space="preserve">……………..........................(2)</w:t>
      </w:r>
    </w:p>
    <w:p w:rsidR="00000000" w:rsidDel="00000000" w:rsidP="00000000" w:rsidRDefault="00000000" w:rsidRPr="00000000" w14:paraId="00000014">
      <w:pPr>
        <w:spacing w:after="0" w:line="240" w:lineRule="auto"/>
        <w:ind w:left="-5" w:firstLine="0"/>
        <w:jc w:val="left"/>
        <w:rPr/>
      </w:pPr>
      <w:r w:rsidDel="00000000" w:rsidR="00000000" w:rsidRPr="00000000">
        <w:rPr>
          <w:rtl w:val="0"/>
        </w:rPr>
        <w:t xml:space="preserve">Both the Euclidean and the Manhattan distance satisfy the following mathematical properties:</w:t>
      </w:r>
    </w:p>
    <w:p w:rsidR="00000000" w:rsidDel="00000000" w:rsidP="00000000" w:rsidRDefault="00000000" w:rsidRPr="00000000" w14:paraId="00000015">
      <w:pPr>
        <w:spacing w:after="0" w:line="240" w:lineRule="auto"/>
        <w:ind w:left="-5" w:firstLine="0"/>
        <w:jc w:val="left"/>
        <w:rPr/>
      </w:pPr>
      <w:r w:rsidDel="00000000" w:rsidR="00000000" w:rsidRPr="00000000">
        <w:rPr>
          <w:rtl w:val="0"/>
        </w:rPr>
        <w:t xml:space="preserve">Non-negativity: Distance is a non-negative number.</w:t>
      </w:r>
    </w:p>
    <w:p w:rsidR="00000000" w:rsidDel="00000000" w:rsidP="00000000" w:rsidRDefault="00000000" w:rsidRPr="00000000" w14:paraId="00000016">
      <w:pPr>
        <w:spacing w:after="0" w:line="240" w:lineRule="auto"/>
        <w:ind w:left="-5" w:firstLine="0"/>
        <w:jc w:val="left"/>
        <w:rPr/>
      </w:pPr>
      <w:r w:rsidDel="00000000" w:rsidR="00000000" w:rsidRPr="00000000">
        <w:rPr>
          <w:rtl w:val="0"/>
        </w:rPr>
        <w:t xml:space="preserve">Identity of indiscernible: The distance of an object to itself is 0.</w:t>
      </w:r>
    </w:p>
    <w:p w:rsidR="00000000" w:rsidDel="00000000" w:rsidP="00000000" w:rsidRDefault="00000000" w:rsidRPr="00000000" w14:paraId="00000017">
      <w:pPr>
        <w:spacing w:after="0" w:line="240" w:lineRule="auto"/>
        <w:ind w:left="-5" w:firstLine="0"/>
        <w:jc w:val="left"/>
        <w:rPr/>
      </w:pPr>
      <w:r w:rsidDel="00000000" w:rsidR="00000000" w:rsidRPr="00000000">
        <w:rPr>
          <w:rtl w:val="0"/>
        </w:rPr>
        <w:t xml:space="preserve">Minkowski distance is a generalization of the Euclidean and Manhattan</w:t>
      </w:r>
    </w:p>
    <w:p w:rsidR="00000000" w:rsidDel="00000000" w:rsidP="00000000" w:rsidRDefault="00000000" w:rsidRPr="00000000" w14:paraId="00000018">
      <w:pPr>
        <w:spacing w:after="0" w:line="240" w:lineRule="auto"/>
        <w:ind w:left="-5" w:firstLine="0"/>
        <w:jc w:val="left"/>
        <w:rPr/>
      </w:pPr>
      <w:r w:rsidDel="00000000" w:rsidR="00000000" w:rsidRPr="00000000">
        <w:rPr>
          <w:rtl w:val="0"/>
        </w:rPr>
        <w:t xml:space="preserve">distances. It is defined as,</w:t>
      </w:r>
    </w:p>
    <w:p w:rsidR="00000000" w:rsidDel="00000000" w:rsidP="00000000" w:rsidRDefault="00000000" w:rsidRPr="00000000" w14:paraId="00000019">
      <w:pPr>
        <w:spacing w:after="0" w:line="240" w:lineRule="auto"/>
        <w:ind w:right="124"/>
        <w:jc w:val="left"/>
        <w:rPr/>
      </w:pPr>
      <w:r w:rsidDel="00000000" w:rsidR="00000000" w:rsidRPr="00000000">
        <w:rPr/>
        <w:drawing>
          <wp:inline distB="0" distT="0" distL="0" distR="0">
            <wp:extent cx="2871217" cy="44196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1217" cy="441960"/>
                    </a:xfrm>
                    <a:prstGeom prst="rect"/>
                    <a:ln/>
                  </pic:spPr>
                </pic:pic>
              </a:graphicData>
            </a:graphic>
          </wp:inline>
        </w:drawing>
      </w:r>
      <w:r w:rsidDel="00000000" w:rsidR="00000000" w:rsidRPr="00000000">
        <w:rPr>
          <w:rtl w:val="0"/>
        </w:rPr>
        <w:t xml:space="preserve">………………………………….(3)</w:t>
      </w:r>
    </w:p>
    <w:p w:rsidR="00000000" w:rsidDel="00000000" w:rsidP="00000000" w:rsidRDefault="00000000" w:rsidRPr="00000000" w14:paraId="0000001A">
      <w:pPr>
        <w:spacing w:after="0" w:line="240" w:lineRule="auto"/>
        <w:ind w:left="-5" w:firstLine="0"/>
        <w:jc w:val="left"/>
        <w:rPr/>
      </w:pPr>
      <w:r w:rsidDel="00000000" w:rsidR="00000000" w:rsidRPr="00000000">
        <w:rPr>
          <w:rtl w:val="0"/>
        </w:rPr>
        <w:t xml:space="preserve">Where </w:t>
      </w:r>
      <w:r w:rsidDel="00000000" w:rsidR="00000000" w:rsidRPr="00000000">
        <w:rPr>
          <w:i w:val="1"/>
          <w:rtl w:val="0"/>
        </w:rPr>
        <w:t xml:space="preserve">h </w:t>
      </w:r>
      <w:r w:rsidDel="00000000" w:rsidR="00000000" w:rsidRPr="00000000">
        <w:rPr>
          <w:rtl w:val="0"/>
        </w:rPr>
        <w:t xml:space="preserve">is a real number such that </w:t>
      </w:r>
      <w:r w:rsidDel="00000000" w:rsidR="00000000" w:rsidRPr="00000000">
        <w:rPr>
          <w:i w:val="1"/>
          <w:rtl w:val="0"/>
        </w:rPr>
        <w:t xml:space="preserve">h </w:t>
      </w:r>
      <w:r w:rsidDel="00000000" w:rsidR="00000000" w:rsidRPr="00000000">
        <w:rPr>
          <w:rtl w:val="0"/>
        </w:rPr>
        <w:t xml:space="preserve">&gt;= 1. It represents the Manhattan distance when </w:t>
      </w:r>
      <w:r w:rsidDel="00000000" w:rsidR="00000000" w:rsidRPr="00000000">
        <w:rPr>
          <w:i w:val="1"/>
          <w:rtl w:val="0"/>
        </w:rPr>
        <w:t xml:space="preserve">h </w:t>
      </w:r>
      <w:r w:rsidDel="00000000" w:rsidR="00000000" w:rsidRPr="00000000">
        <w:rPr>
          <w:rtl w:val="0"/>
        </w:rPr>
        <w:t xml:space="preserve">= 1 and Euclidean distance when </w:t>
      </w:r>
      <w:r w:rsidDel="00000000" w:rsidR="00000000" w:rsidRPr="00000000">
        <w:rPr>
          <w:i w:val="1"/>
          <w:rtl w:val="0"/>
        </w:rPr>
        <w:t xml:space="preserve">h </w:t>
      </w:r>
      <w:r w:rsidDel="00000000" w:rsidR="00000000" w:rsidRPr="00000000">
        <w:rPr>
          <w:rtl w:val="0"/>
        </w:rPr>
        <w:t xml:space="preserve">= 2.</w:t>
      </w:r>
    </w:p>
    <w:p w:rsidR="00000000" w:rsidDel="00000000" w:rsidP="00000000" w:rsidRDefault="00000000" w:rsidRPr="00000000" w14:paraId="0000001B">
      <w:pPr>
        <w:spacing w:after="0" w:line="240" w:lineRule="auto"/>
        <w:ind w:left="-5" w:firstLine="0"/>
        <w:jc w:val="left"/>
        <w:rPr/>
      </w:pPr>
      <w:r w:rsidDel="00000000" w:rsidR="00000000" w:rsidRPr="00000000">
        <w:rPr>
          <w:i w:val="1"/>
          <w:rtl w:val="0"/>
        </w:rPr>
        <w:t xml:space="preserve">When h </w:t>
      </w:r>
      <w:r w:rsidDel="00000000" w:rsidR="00000000" w:rsidRPr="00000000">
        <w:rPr>
          <w:rFonts w:ascii="Calibri" w:cs="Calibri" w:eastAsia="Calibri" w:hAnsi="Calibri"/>
          <w:rtl w:val="0"/>
        </w:rPr>
        <w:t xml:space="preserve">→∞</w:t>
      </w:r>
      <w:r w:rsidDel="00000000" w:rsidR="00000000" w:rsidRPr="00000000">
        <w:rPr>
          <w:rtl w:val="0"/>
        </w:rPr>
        <w:t xml:space="preserve">., its a  “supremum” (L</w:t>
      </w:r>
      <w:r w:rsidDel="00000000" w:rsidR="00000000" w:rsidRPr="00000000">
        <w:rPr>
          <w:sz w:val="28"/>
          <w:szCs w:val="28"/>
          <w:vertAlign w:val="subscript"/>
          <w:rtl w:val="0"/>
        </w:rPr>
        <w:t xml:space="preserve">max</w:t>
      </w:r>
      <w:r w:rsidDel="00000000" w:rsidR="00000000" w:rsidRPr="00000000">
        <w:rPr>
          <w:rtl w:val="0"/>
        </w:rPr>
        <w:t xml:space="preserve">norm, L</w:t>
      </w:r>
      <w:r w:rsidDel="00000000" w:rsidR="00000000" w:rsidRPr="00000000">
        <w:rPr>
          <w:rFonts w:ascii="Calibri" w:cs="Calibri" w:eastAsia="Calibri" w:hAnsi="Calibri"/>
          <w:sz w:val="18"/>
          <w:szCs w:val="18"/>
          <w:rtl w:val="0"/>
        </w:rPr>
        <w:t xml:space="preserve">∞</w:t>
      </w:r>
      <w:r w:rsidDel="00000000" w:rsidR="00000000" w:rsidRPr="00000000">
        <w:rPr>
          <w:rtl w:val="0"/>
        </w:rPr>
        <w:t xml:space="preserve">norm) distance.</w:t>
      </w:r>
    </w:p>
    <w:p w:rsidR="00000000" w:rsidDel="00000000" w:rsidP="00000000" w:rsidRDefault="00000000" w:rsidRPr="00000000" w14:paraId="0000001C">
      <w:pPr>
        <w:spacing w:after="0" w:line="240" w:lineRule="auto"/>
        <w:ind w:right="-13"/>
        <w:jc w:val="left"/>
        <w:rPr/>
      </w:pPr>
      <w:r w:rsidDel="00000000" w:rsidR="00000000" w:rsidRPr="00000000">
        <w:rPr>
          <w:rtl w:val="0"/>
        </w:rPr>
        <w:t xml:space="preserve">– This is the maximum difference between any component</w:t>
      </w:r>
    </w:p>
    <w:p w:rsidR="00000000" w:rsidDel="00000000" w:rsidP="00000000" w:rsidRDefault="00000000" w:rsidRPr="00000000" w14:paraId="0000001D">
      <w:pPr>
        <w:spacing w:after="0" w:line="240" w:lineRule="auto"/>
        <w:ind w:left="1450" w:firstLine="0"/>
        <w:jc w:val="left"/>
        <w:rPr/>
      </w:pPr>
      <w:r w:rsidDel="00000000" w:rsidR="00000000" w:rsidRPr="00000000">
        <w:rPr>
          <w:rtl w:val="0"/>
        </w:rPr>
        <w:t xml:space="preserve">(attribute) of the vectors</w:t>
      </w:r>
    </w:p>
    <w:p w:rsidR="00000000" w:rsidDel="00000000" w:rsidP="00000000" w:rsidRDefault="00000000" w:rsidRPr="00000000" w14:paraId="0000001E">
      <w:pPr>
        <w:spacing w:after="0" w:line="240" w:lineRule="auto"/>
        <w:ind w:left="30" w:firstLine="0"/>
        <w:jc w:val="left"/>
        <w:rPr/>
      </w:pPr>
      <w:r w:rsidDel="00000000" w:rsidR="00000000" w:rsidRPr="00000000">
        <w:rPr/>
        <w:drawing>
          <wp:inline distB="0" distT="0" distL="0" distR="0">
            <wp:extent cx="4181476" cy="695325"/>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4181476"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line="240" w:lineRule="auto"/>
        <w:ind w:left="-5" w:firstLine="0"/>
        <w:jc w:val="left"/>
        <w:rPr/>
      </w:pPr>
      <w:r w:rsidDel="00000000" w:rsidR="00000000" w:rsidRPr="00000000">
        <w:rPr>
          <w:rtl w:val="0"/>
        </w:rPr>
        <w:t xml:space="preserve">____________________________________________________________</w:t>
      </w:r>
    </w:p>
    <w:p w:rsidR="00000000" w:rsidDel="00000000" w:rsidP="00000000" w:rsidRDefault="00000000" w:rsidRPr="00000000" w14:paraId="00000020">
      <w:pPr>
        <w:spacing w:after="0" w:line="240" w:lineRule="auto"/>
        <w:ind w:left="-5" w:firstLine="0"/>
        <w:jc w:val="left"/>
        <w:rPr/>
      </w:pPr>
      <w:r w:rsidDel="00000000" w:rsidR="00000000" w:rsidRPr="00000000">
        <w:rPr>
          <w:b w:val="1"/>
          <w:rtl w:val="0"/>
        </w:rPr>
        <w:t xml:space="preserve">Procedure / Approach /Algorithm / Activity Diagram:</w:t>
      </w:r>
      <w:r w:rsidDel="00000000" w:rsidR="00000000" w:rsidRPr="00000000">
        <w:rPr>
          <w:rtl w:val="0"/>
        </w:rPr>
      </w:r>
    </w:p>
    <w:p w:rsidR="00000000" w:rsidDel="00000000" w:rsidP="00000000" w:rsidRDefault="00000000" w:rsidRPr="00000000" w14:paraId="00000021">
      <w:pPr>
        <w:spacing w:after="0" w:line="240" w:lineRule="auto"/>
        <w:ind w:left="720" w:hanging="360"/>
        <w:jc w:val="left"/>
        <w:rPr/>
      </w:pPr>
      <w:r w:rsidDel="00000000" w:rsidR="00000000" w:rsidRPr="00000000">
        <w:rPr>
          <w:rFonts w:ascii="Calibri" w:cs="Calibri" w:eastAsia="Calibri" w:hAnsi="Calibri"/>
          <w:sz w:val="28"/>
          <w:szCs w:val="28"/>
          <w:rtl w:val="0"/>
        </w:rPr>
        <w:t xml:space="preserve">1. </w:t>
      </w:r>
      <w:r w:rsidDel="00000000" w:rsidR="00000000" w:rsidRPr="00000000">
        <w:rPr>
          <w:rtl w:val="0"/>
        </w:rPr>
        <w:t xml:space="preserve">Identify the suitable attributes to apply the numeric similarity measures and write python code to calculate Euclidean, Manhattan similarity measures on it.</w:t>
      </w:r>
    </w:p>
    <w:p w:rsidR="00000000" w:rsidDel="00000000" w:rsidP="00000000" w:rsidRDefault="00000000" w:rsidRPr="00000000" w14:paraId="00000022">
      <w:pPr>
        <w:spacing w:after="0" w:line="240" w:lineRule="auto"/>
        <w:ind w:left="360" w:firstLine="0"/>
        <w:jc w:val="left"/>
        <w:rPr/>
      </w:pPr>
      <w:r w:rsidDel="00000000" w:rsidR="00000000" w:rsidRPr="00000000">
        <w:rPr>
          <w:rFonts w:ascii="Calibri" w:cs="Calibri" w:eastAsia="Calibri" w:hAnsi="Calibri"/>
          <w:sz w:val="28"/>
          <w:szCs w:val="28"/>
          <w:rtl w:val="0"/>
        </w:rPr>
        <w:t xml:space="preserve">______________________________________________________________ </w:t>
      </w:r>
      <w:r w:rsidDel="00000000" w:rsidR="00000000" w:rsidRPr="00000000">
        <w:rPr>
          <w:rtl w:val="0"/>
        </w:rPr>
      </w:r>
    </w:p>
    <w:p w:rsidR="00000000" w:rsidDel="00000000" w:rsidP="00000000" w:rsidRDefault="00000000" w:rsidRPr="00000000" w14:paraId="00000023">
      <w:pPr>
        <w:spacing w:after="0" w:line="240" w:lineRule="auto"/>
        <w:ind w:left="-5" w:firstLine="0"/>
        <w:jc w:val="left"/>
        <w:rPr>
          <w:b w:val="1"/>
        </w:rPr>
      </w:pPr>
      <w:r w:rsidDel="00000000" w:rsidR="00000000" w:rsidRPr="00000000">
        <w:rPr>
          <w:b w:val="1"/>
          <w:rtl w:val="0"/>
        </w:rPr>
        <w:t xml:space="preserve">Results: (Program printout with output / Document printout as per the format)</w:t>
      </w:r>
    </w:p>
    <w:p w:rsidR="00000000" w:rsidDel="00000000" w:rsidP="00000000" w:rsidRDefault="00000000" w:rsidRPr="00000000" w14:paraId="00000024">
      <w:pPr>
        <w:spacing w:after="0" w:line="240" w:lineRule="auto"/>
        <w:ind w:left="-5" w:firstLine="0"/>
        <w:jc w:val="left"/>
        <w:rPr>
          <w:b w:val="1"/>
        </w:rPr>
      </w:pPr>
      <w:r w:rsidDel="00000000" w:rsidR="00000000" w:rsidRPr="00000000">
        <w:rPr>
          <w:rtl w:val="0"/>
        </w:rPr>
      </w:r>
    </w:p>
    <w:p w:rsidR="00000000" w:rsidDel="00000000" w:rsidP="00000000" w:rsidRDefault="00000000" w:rsidRPr="00000000" w14:paraId="00000025">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26">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math</w:t>
      </w:r>
      <w:r w:rsidDel="00000000" w:rsidR="00000000" w:rsidRPr="00000000">
        <w:rPr>
          <w:rtl w:val="0"/>
        </w:rPr>
      </w:r>
    </w:p>
    <w:p w:rsidR="00000000" w:rsidDel="00000000" w:rsidP="00000000" w:rsidRDefault="00000000" w:rsidRPr="00000000" w14:paraId="00000027">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8">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"Fire-Incidents.csv"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9">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"Incident_Station_Area"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"Civilian_Casualties"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tolist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D">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2E">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F">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1">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2">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3">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tl w:val="0"/>
        </w:rPr>
      </w:r>
    </w:p>
    <w:p w:rsidR="00000000" w:rsidDel="00000000" w:rsidP="00000000" w:rsidRDefault="00000000" w:rsidRPr="00000000" w14:paraId="00000034">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abs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5">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"manhattan distance: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7">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B">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tl w:val="0"/>
        </w:rPr>
      </w:r>
    </w:p>
    <w:p w:rsidR="00000000" w:rsidDel="00000000" w:rsidP="00000000" w:rsidRDefault="00000000" w:rsidRPr="00000000" w14:paraId="0000003D">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tl w:val="0"/>
        </w:rPr>
      </w:r>
    </w:p>
    <w:p w:rsidR="00000000" w:rsidDel="00000000" w:rsidP="00000000" w:rsidRDefault="00000000" w:rsidRPr="00000000" w14:paraId="0000003E">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n2</w:t>
      </w:r>
      <w:r w:rsidDel="00000000" w:rsidR="00000000" w:rsidRPr="00000000">
        <w:rPr>
          <w:rtl w:val="0"/>
        </w:rPr>
      </w:r>
    </w:p>
    <w:p w:rsidR="00000000" w:rsidDel="00000000" w:rsidP="00000000" w:rsidRDefault="00000000" w:rsidRPr="00000000" w14:paraId="0000003F">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math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sqrt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"euclidean distance: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2">
      <w:pPr>
        <w:spacing w:after="0" w:line="240" w:lineRule="auto"/>
        <w:ind w:left="-5" w:firstLine="0"/>
        <w:jc w:val="left"/>
        <w:rPr/>
      </w:pPr>
      <w:r w:rsidDel="00000000" w:rsidR="00000000" w:rsidRPr="00000000">
        <w:rPr>
          <w:rtl w:val="0"/>
        </w:rPr>
      </w:r>
    </w:p>
    <w:p w:rsidR="00000000" w:rsidDel="00000000" w:rsidP="00000000" w:rsidRDefault="00000000" w:rsidRPr="00000000" w14:paraId="00000043">
      <w:pPr>
        <w:spacing w:after="0" w:line="240" w:lineRule="auto"/>
        <w:ind w:left="-5" w:firstLine="0"/>
        <w:jc w:val="left"/>
        <w:rPr/>
      </w:pPr>
      <w:r w:rsidDel="00000000" w:rsidR="00000000" w:rsidRPr="00000000">
        <w:rPr>
          <w:rtl w:val="0"/>
        </w:rPr>
        <w:t xml:space="preserve">Output:</w:t>
      </w:r>
    </w:p>
    <w:p w:rsidR="00000000" w:rsidDel="00000000" w:rsidP="00000000" w:rsidRDefault="00000000" w:rsidRPr="00000000" w14:paraId="00000044">
      <w:pPr>
        <w:spacing w:after="0" w:line="240" w:lineRule="auto"/>
        <w:ind w:left="-5" w:firstLine="0"/>
        <w:jc w:val="left"/>
        <w:rPr/>
      </w:pPr>
      <w:r w:rsidDel="00000000" w:rsidR="00000000" w:rsidRPr="00000000">
        <w:rPr/>
        <w:drawing>
          <wp:inline distB="0" distT="0" distL="0" distR="0">
            <wp:extent cx="5730240" cy="265303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0240" cy="265303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line="240" w:lineRule="auto"/>
        <w:ind w:left="0" w:firstLine="0"/>
        <w:jc w:val="left"/>
        <w:rPr/>
      </w:pPr>
      <w:r w:rsidDel="00000000" w:rsidR="00000000" w:rsidRPr="00000000">
        <w:rPr>
          <w:rFonts w:ascii="Calibri" w:cs="Calibri" w:eastAsia="Calibri" w:hAnsi="Calibri"/>
          <w:sz w:val="22"/>
          <w:szCs w:val="22"/>
        </w:rPr>
        <mc:AlternateContent>
          <mc:Choice Requires="wpg">
            <w:drawing>
              <wp:inline distB="0" distT="0" distL="0" distR="0">
                <wp:extent cx="5727700" cy="25400"/>
                <wp:effectExtent b="0" l="0" r="0" t="0"/>
                <wp:docPr id="2"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spacing w:after="0" w:line="240" w:lineRule="auto"/>
        <w:ind w:left="-5" w:firstLine="0"/>
        <w:jc w:val="left"/>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1080" w:hanging="360"/>
        <w:jc w:val="left"/>
        <w:rPr/>
      </w:pPr>
      <w:r w:rsidDel="00000000" w:rsidR="00000000" w:rsidRPr="00000000">
        <w:rPr>
          <w:rtl w:val="0"/>
        </w:rPr>
        <w:t xml:space="preserve">What</w:t>
        <w:tab/>
        <w:t xml:space="preserve">are</w:t>
        <w:tab/>
        <w:t xml:space="preserve">the</w:t>
        <w:tab/>
        <w:t xml:space="preserve">different</w:t>
        <w:tab/>
        <w:t xml:space="preserve">applications</w:t>
        <w:tab/>
        <w:t xml:space="preserve">of</w:t>
        <w:tab/>
        <w:t xml:space="preserve">Numeric</w:t>
        <w:tab/>
        <w:t xml:space="preserve">similarity measure?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Answer: The different applications of numeric similarity measures are: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Euclidian distance: It is useful to use this formula whenever you want 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compute the distance between 2 points in the absence of obstacles on the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pathway.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SED: SED can reduce computational work while calculating distances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between observations. For instance, it can be used in clustering, classification,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image processing, and other domains.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Canberra distance: It is a weighted version of Manhattan distance used in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Clustering, like Fuzzy Clustering, classification, computer security, and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ham/spam detection systems. It is more robust to outliers in contrast to the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previous metric.</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Cosine distance: This metric is widely used in text mining, natural language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processing, and information retrieval systems.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Standardized Euclidian distance: Standardization or normalization is 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technique used in the pre-processing stage when building a machine learning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model.</w:t>
      </w:r>
    </w:p>
    <w:p w:rsidR="00000000" w:rsidDel="00000000" w:rsidP="00000000" w:rsidRDefault="00000000" w:rsidRPr="00000000" w14:paraId="00000058">
      <w:pPr>
        <w:numPr>
          <w:ilvl w:val="0"/>
          <w:numId w:val="1"/>
        </w:numPr>
        <w:spacing w:after="0" w:line="240" w:lineRule="auto"/>
        <w:ind w:left="1080" w:hanging="360"/>
        <w:jc w:val="left"/>
        <w:rPr/>
      </w:pPr>
      <w:r w:rsidDel="00000000" w:rsidR="00000000" w:rsidRPr="00000000">
        <w:rPr>
          <w:rtl w:val="0"/>
        </w:rPr>
        <w:t xml:space="preserve">What are the different applications of finding similarity between textual attributes?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Answer: There are several applications or areas where we use the text similarity; these areas are Information retrieval, clustering, text categorization, topic detection, question answer session, machine translation, text summarization etc. These text similarity measures play an increasingly vital role in text related research and applications in several tasks such as text classification, information retrieval, topic tracking, document clustering, questions generation, question answering, short answer scoring, machine translation, essay scoring.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 w:right="0" w:hanging="1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B">
      <w:pPr>
        <w:spacing w:after="0" w:line="240" w:lineRule="auto"/>
        <w:ind w:left="-5" w:firstLine="0"/>
        <w:jc w:val="left"/>
        <w:rPr/>
      </w:pPr>
      <w:r w:rsidDel="00000000" w:rsidR="00000000" w:rsidRPr="00000000">
        <w:rPr>
          <w:b w:val="1"/>
          <w:rtl w:val="0"/>
        </w:rPr>
        <w:t xml:space="preserve">Outcomes: </w:t>
      </w:r>
      <w:r w:rsidDel="00000000" w:rsidR="00000000" w:rsidRPr="00000000">
        <w:rPr>
          <w:rtl w:val="0"/>
        </w:rPr>
        <w:t xml:space="preserve">CO2: Comprehend descriptive and proximity measures of data.</w:t>
      </w:r>
    </w:p>
    <w:p w:rsidR="00000000" w:rsidDel="00000000" w:rsidP="00000000" w:rsidRDefault="00000000" w:rsidRPr="00000000" w14:paraId="0000005C">
      <w:pPr>
        <w:spacing w:after="0" w:line="240" w:lineRule="auto"/>
        <w:ind w:left="-5" w:firstLine="0"/>
        <w:jc w:val="left"/>
        <w:rPr/>
      </w:pPr>
      <w:r w:rsidDel="00000000" w:rsidR="00000000" w:rsidRPr="00000000">
        <w:rPr>
          <w:b w:val="1"/>
          <w:rtl w:val="0"/>
        </w:rPr>
        <w:t xml:space="preserve">Conclusion: </w:t>
      </w:r>
      <w:r w:rsidDel="00000000" w:rsidR="00000000" w:rsidRPr="00000000">
        <w:rPr>
          <w:rtl w:val="0"/>
        </w:rPr>
        <w:t xml:space="preserve">In completing this experiment, I understood and implemented the concepts of Minkowski distance (Manhattan and Euclidean). I also learnt their importance in data analytics.</w:t>
      </w:r>
      <w:r w:rsidDel="00000000" w:rsidR="00000000" w:rsidRPr="00000000">
        <w:rPr/>
        <mc:AlternateContent>
          <mc:Choice Requires="wpg">
            <w:drawing>
              <wp:inline distB="0" distT="0" distL="0" distR="0">
                <wp:extent cx="5727700" cy="25400"/>
                <wp:effectExtent b="0" l="0" r="0" t="0"/>
                <wp:docPr id="1"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1"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pacing w:after="0" w:line="240" w:lineRule="auto"/>
        <w:ind w:left="-5" w:firstLine="0"/>
        <w:jc w:val="left"/>
        <w:rPr/>
      </w:pPr>
      <w:r w:rsidDel="00000000" w:rsidR="00000000" w:rsidRPr="00000000">
        <w:rPr>
          <w:b w:val="1"/>
          <w:rtl w:val="0"/>
        </w:rPr>
        <w:t xml:space="preserve">Grade: AA / AB / BB / BC / CC / CD /DD</w:t>
      </w:r>
      <w:r w:rsidDel="00000000" w:rsidR="00000000" w:rsidRPr="00000000">
        <w:rPr>
          <w:rtl w:val="0"/>
        </w:rPr>
      </w:r>
    </w:p>
    <w:p w:rsidR="00000000" w:rsidDel="00000000" w:rsidP="00000000" w:rsidRDefault="00000000" w:rsidRPr="00000000" w14:paraId="0000005E">
      <w:pPr>
        <w:spacing w:after="0" w:line="240" w:lineRule="auto"/>
        <w:ind w:left="-5" w:firstLine="0"/>
        <w:jc w:val="left"/>
        <w:rPr/>
      </w:pPr>
      <w:r w:rsidDel="00000000" w:rsidR="00000000" w:rsidRPr="00000000">
        <w:rPr>
          <w:rtl w:val="0"/>
        </w:rPr>
        <w:t xml:space="preserve">Signature of faculty in-charge with date</w:t>
      </w:r>
    </w:p>
    <w:p w:rsidR="00000000" w:rsidDel="00000000" w:rsidP="00000000" w:rsidRDefault="00000000" w:rsidRPr="00000000" w14:paraId="0000005F">
      <w:pPr>
        <w:spacing w:after="0" w:line="240" w:lineRule="auto"/>
        <w:ind w:left="-5" w:firstLine="0"/>
        <w:jc w:val="left"/>
        <w:rPr/>
      </w:pPr>
      <w:r w:rsidDel="00000000" w:rsidR="00000000" w:rsidRPr="00000000">
        <w:rPr>
          <w:rtl w:val="0"/>
        </w:rPr>
        <w:t xml:space="preserve">____________________________________________________________ </w:t>
      </w: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0">
      <w:pPr>
        <w:spacing w:after="0" w:line="240" w:lineRule="auto"/>
        <w:ind w:left="-5" w:firstLine="0"/>
        <w:jc w:val="left"/>
        <w:rPr/>
      </w:pPr>
      <w:r w:rsidDel="00000000" w:rsidR="00000000" w:rsidRPr="00000000">
        <w:rPr>
          <w:rtl w:val="0"/>
        </w:rPr>
        <w:t xml:space="preserve">Books/ Journals/ Websites:</w:t>
      </w:r>
    </w:p>
    <w:p w:rsidR="00000000" w:rsidDel="00000000" w:rsidP="00000000" w:rsidRDefault="00000000" w:rsidRPr="00000000" w14:paraId="00000061">
      <w:pPr>
        <w:numPr>
          <w:ilvl w:val="0"/>
          <w:numId w:val="2"/>
        </w:numPr>
        <w:spacing w:after="0" w:line="240" w:lineRule="auto"/>
        <w:ind w:left="720" w:hanging="360"/>
        <w:jc w:val="left"/>
        <w:rPr/>
      </w:pPr>
      <w:r w:rsidDel="00000000" w:rsidR="00000000" w:rsidRPr="00000000">
        <w:rPr>
          <w:rtl w:val="0"/>
        </w:rPr>
        <w:t xml:space="preserve">Han, Kamber, "Data Mining Concepts and Techniques", Morgan Kaufmann 3</w:t>
      </w:r>
      <w:r w:rsidDel="00000000" w:rsidR="00000000" w:rsidRPr="00000000">
        <w:rPr>
          <w:sz w:val="28"/>
          <w:szCs w:val="28"/>
          <w:vertAlign w:val="superscript"/>
          <w:rtl w:val="0"/>
        </w:rPr>
        <w:t xml:space="preserve">nd </w:t>
      </w:r>
      <w:r w:rsidDel="00000000" w:rsidR="00000000" w:rsidRPr="00000000">
        <w:rPr>
          <w:rtl w:val="0"/>
        </w:rPr>
        <w:t xml:space="preserve">Edition</w:t>
      </w:r>
    </w:p>
    <w:p w:rsidR="00000000" w:rsidDel="00000000" w:rsidP="00000000" w:rsidRDefault="00000000" w:rsidRPr="00000000" w14:paraId="00000062">
      <w:pPr>
        <w:numPr>
          <w:ilvl w:val="0"/>
          <w:numId w:val="2"/>
        </w:numPr>
        <w:spacing w:after="0" w:line="240" w:lineRule="auto"/>
        <w:ind w:left="720" w:hanging="360"/>
        <w:jc w:val="left"/>
        <w:rPr/>
      </w:pPr>
      <w:r w:rsidDel="00000000" w:rsidR="00000000" w:rsidRPr="00000000">
        <w:rPr>
          <w:rtl w:val="0"/>
        </w:rPr>
        <w:t xml:space="preserve">Tan, Pang-Ning, Michael Steinbach, and Vipin Kumar. Introduction to data mining. Pearson Education India, 2016.</w:t>
      </w:r>
    </w:p>
    <w:sectPr>
      <w:headerReference r:id="rId15" w:type="default"/>
      <w:headerReference r:id="rId16" w:type="first"/>
      <w:headerReference r:id="rId17" w:type="even"/>
      <w:footerReference r:id="rId18" w:type="default"/>
      <w:footerReference r:id="rId19" w:type="first"/>
      <w:footerReference r:id="rId20" w:type="even"/>
      <w:pgSz w:h="16840" w:w="11920" w:orient="portrait"/>
      <w:pgMar w:bottom="1709" w:top="2108" w:left="1440" w:right="1456" w:header="1067" w:footer="23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after="0"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after="0"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spacing w:after="0"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spacing w:after="0" w:lineRule="auto"/>
      <w:ind w:left="0" w:right="22"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after="0" w:lineRule="auto"/>
      <w:ind w:left="0" w:right="22"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spacing w:after="0" w:lineRule="auto"/>
      <w:ind w:left="0" w:right="22"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rFonts w:ascii="Calibri" w:cs="Calibri" w:eastAsia="Calibri" w:hAnsi="Calibri"/>
        <w:b w:val="0"/>
        <w:i w:val="0"/>
        <w:strike w:val="0"/>
        <w:color w:val="000000"/>
        <w:sz w:val="28"/>
        <w:szCs w:val="28"/>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8"/>
        <w:szCs w:val="28"/>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8"/>
        <w:szCs w:val="28"/>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8"/>
        <w:szCs w:val="28"/>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8"/>
        <w:szCs w:val="28"/>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8"/>
        <w:szCs w:val="28"/>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8"/>
        <w:szCs w:val="28"/>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8"/>
        <w:szCs w:val="28"/>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8"/>
        <w:szCs w:val="28"/>
        <w:u w:val="none"/>
        <w:shd w:fill="auto" w:val="clear"/>
        <w:vertAlign w:val="baseline"/>
      </w:rPr>
    </w:lvl>
  </w:abstractNum>
  <w:abstractNum w:abstractNumId="2">
    <w:lvl w:ilvl="0">
      <w:start w:val="1"/>
      <w:numFmt w:val="decimal"/>
      <w:lvlText w:val="%1."/>
      <w:lvlJc w:val="left"/>
      <w:pPr>
        <w:ind w:left="720" w:hanging="720"/>
      </w:pPr>
      <w:rPr>
        <w:rFonts w:ascii="Times New Roman" w:cs="Times New Roman" w:eastAsia="Times New Roman" w:hAnsi="Times New Roman"/>
        <w:b w:val="0"/>
        <w:i w:val="0"/>
        <w:strike w:val="0"/>
        <w:color w:val="000000"/>
        <w:sz w:val="30"/>
        <w:szCs w:val="30"/>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30"/>
        <w:szCs w:val="30"/>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30"/>
        <w:szCs w:val="30"/>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30"/>
        <w:szCs w:val="30"/>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30"/>
        <w:szCs w:val="30"/>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30"/>
        <w:szCs w:val="30"/>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30"/>
        <w:szCs w:val="30"/>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30"/>
        <w:szCs w:val="30"/>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30"/>
        <w:szCs w:val="3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0"/>
        <w:szCs w:val="30"/>
        <w:lang w:val="en-IN"/>
      </w:rPr>
    </w:rPrDefault>
    <w:pPrDefault>
      <w:pPr>
        <w:spacing w:after="3" w:line="25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jp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4.jpg"/><Relationship Id="rId18" Type="http://schemas.openxmlformats.org/officeDocument/2006/relationships/footer" Target="footer3.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