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Signix AI</w:t>
        <w:br/>
        <w:t>Product Requirements Document (PRD) v1.0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Project: </w:t>
      </w:r>
      <w:r>
        <w:t>Signix – AI-Powered Accessibility Platform</w:t>
      </w:r>
    </w:p>
    <w:p>
      <w:pPr>
        <w:pStyle w:val="Heading2"/>
      </w:pPr>
      <w:r>
        <w:t>1. Product Vision</w:t>
      </w:r>
    </w:p>
    <w:p>
      <w:r>
        <w:t>Signix is an AI-powered accessibility platform that enables seamless communication between hearing-impaired, speech-impaired, and hearing individuals through sign language recognition, speech, and text translation while providing an interactive learning experience.</w:t>
      </w:r>
    </w:p>
    <w:p>
      <w:pPr>
        <w:pStyle w:val="Heading2"/>
      </w:pPr>
      <w:r>
        <w:t>2. Objectives</w:t>
      </w:r>
    </w:p>
    <w:p>
      <w:r>
        <w:t>- Build a startup-quality MVP.</w:t>
      </w:r>
    </w:p>
    <w:p>
      <w:r>
        <w:t>- Provide accessible communication.</w:t>
      </w:r>
    </w:p>
    <w:p>
      <w:r>
        <w:t>- Support learning and translation.</w:t>
      </w:r>
    </w:p>
    <w:p>
      <w:r>
        <w:t>- Keep the architecture scalable and maintainable.</w:t>
      </w:r>
    </w:p>
    <w:p>
      <w:pPr>
        <w:pStyle w:val="Heading2"/>
      </w:pPr>
      <w:r>
        <w:t>3. Target Users</w:t>
      </w:r>
    </w:p>
    <w:p>
      <w:r>
        <w:t>Primary: Hearing-impaired users, speech-impaired users, sign language learners.</w:t>
      </w:r>
    </w:p>
    <w:p>
      <w:r>
        <w:t>Secondary: Schools, hospitals, NGOs, teachers, parents, companies.</w:t>
      </w:r>
    </w:p>
    <w:p>
      <w:pPr>
        <w:pStyle w:val="Heading2"/>
      </w:pPr>
      <w:r>
        <w:t>4. Brand Identity</w:t>
      </w:r>
    </w:p>
    <w:p>
      <w:r>
        <w:t>Brand Name: Signix</w:t>
      </w:r>
    </w:p>
    <w:p>
      <w:r>
        <w:t>Tagline: Breaking Communication Barriers with AI</w:t>
      </w:r>
    </w:p>
    <w:p>
      <w:r>
        <w:t>Design Principles: Clean, Modern, Accessible, Trustworthy, Human-Centered.</w:t>
      </w:r>
    </w:p>
    <w:p>
      <w:pPr>
        <w:pStyle w:val="Heading2"/>
      </w:pPr>
      <w:r>
        <w:t>5. Landing Page Goal</w:t>
      </w:r>
    </w:p>
    <w:p>
      <w:r>
        <w:t>Visitors should understand within a few seconds what Signix does, who it helps, and be encouraged to click 'Get Started'.</w:t>
      </w:r>
    </w:p>
    <w:p>
      <w:pPr>
        <w:pStyle w:val="Heading2"/>
      </w:pPr>
      <w:r>
        <w:t>6. Landing Page Structure</w:t>
      </w:r>
    </w:p>
    <w:p>
      <w:r>
        <w:t>1. Sticky Navigation Bar</w:t>
      </w:r>
    </w:p>
    <w:p>
      <w:r>
        <w:t>2. Hero Section</w:t>
      </w:r>
    </w:p>
    <w:p>
      <w:r>
        <w:t>3. Why Signix</w:t>
      </w:r>
    </w:p>
    <w:p>
      <w:r>
        <w:t>4. Core Features</w:t>
      </w:r>
    </w:p>
    <w:p>
      <w:r>
        <w:t>5. How It Works</w:t>
      </w:r>
    </w:p>
    <w:p>
      <w:r>
        <w:t>6. Learning Module Preview</w:t>
      </w:r>
    </w:p>
    <w:p>
      <w:r>
        <w:t>7. Technology Overview</w:t>
      </w:r>
    </w:p>
    <w:p>
      <w:r>
        <w:t>8. Project Statistics</w:t>
      </w:r>
    </w:p>
    <w:p>
      <w:r>
        <w:t>9. Footer</w:t>
      </w:r>
    </w:p>
    <w:p>
      <w:pPr>
        <w:pStyle w:val="Heading2"/>
      </w:pPr>
      <w:r>
        <w:t>7. Core Features</w:t>
      </w:r>
    </w:p>
    <w:p>
      <w:pPr>
        <w:pStyle w:val="ListBullet"/>
      </w:pPr>
      <w:r>
        <w:t>• User Authentication</w:t>
      </w:r>
    </w:p>
    <w:p>
      <w:pPr>
        <w:pStyle w:val="ListBullet"/>
      </w:pPr>
      <w:r>
        <w:t>• User Dashboard</w:t>
      </w:r>
    </w:p>
    <w:p>
      <w:pPr>
        <w:pStyle w:val="ListBullet"/>
      </w:pPr>
      <w:r>
        <w:t>• Sign-to-Text</w:t>
      </w:r>
    </w:p>
    <w:p>
      <w:pPr>
        <w:pStyle w:val="ListBullet"/>
      </w:pPr>
      <w:r>
        <w:t>• Text-to-Sign</w:t>
      </w:r>
    </w:p>
    <w:p>
      <w:pPr>
        <w:pStyle w:val="ListBullet"/>
      </w:pPr>
      <w:r>
        <w:t>• Speech-to-Text</w:t>
      </w:r>
    </w:p>
    <w:p>
      <w:pPr>
        <w:pStyle w:val="ListBullet"/>
      </w:pPr>
      <w:r>
        <w:t>• Text-to-Speech</w:t>
      </w:r>
    </w:p>
    <w:p>
      <w:pPr>
        <w:pStyle w:val="ListBullet"/>
      </w:pPr>
      <w:r>
        <w:t>• Learning Module</w:t>
      </w:r>
    </w:p>
    <w:p>
      <w:pPr>
        <w:pStyle w:val="ListBullet"/>
      </w:pPr>
      <w:r>
        <w:t>• Translation History</w:t>
      </w:r>
    </w:p>
    <w:p>
      <w:pPr>
        <w:pStyle w:val="ListBullet"/>
      </w:pPr>
      <w:r>
        <w:t>• Admin Dashboard</w:t>
      </w:r>
    </w:p>
    <w:p>
      <w:pPr>
        <w:pStyle w:val="Heading2"/>
      </w:pPr>
      <w:r>
        <w:t>8. Design System</w:t>
      </w:r>
    </w:p>
    <w:p>
      <w:r>
        <w:t>Colors:</w:t>
      </w:r>
    </w:p>
    <w:p>
      <w:r>
        <w:t>Primary #2563EB</w:t>
      </w:r>
    </w:p>
    <w:p>
      <w:r>
        <w:t>Secondary #10B981</w:t>
      </w:r>
    </w:p>
    <w:p>
      <w:r>
        <w:t>Accent #06B6D4</w:t>
      </w:r>
    </w:p>
    <w:p>
      <w:r>
        <w:t>Background #F8FAFC</w:t>
      </w:r>
    </w:p>
    <w:p>
      <w:r>
        <w:t>Surface #FFFFFF</w:t>
      </w:r>
    </w:p>
    <w:p>
      <w:r>
        <w:t>Dark #0F172A</w:t>
      </w:r>
    </w:p>
    <w:p/>
    <w:p>
      <w:r>
        <w:t>Typography: Inter</w:t>
      </w:r>
    </w:p>
    <w:p>
      <w:r>
        <w:t>Style: Minimal, Responsive, Accessible</w:t>
      </w:r>
    </w:p>
    <w:p>
      <w:r>
        <w:t>Animations: Smooth (≤300 ms), subtle, no flashy effects.</w:t>
      </w:r>
    </w:p>
    <w:p>
      <w:pPr>
        <w:pStyle w:val="Heading2"/>
      </w:pPr>
      <w:r>
        <w:t>9. Accessibility</w:t>
      </w:r>
    </w:p>
    <w:p>
      <w:r>
        <w:t>Keyboard navigation, responsive layout, high contrast, readable typography, large touch targets, ARIA-friendly components.</w:t>
      </w:r>
    </w:p>
    <w:p>
      <w:pPr>
        <w:pStyle w:val="Heading2"/>
      </w:pPr>
      <w:r>
        <w:t>10. Backend Integration</w:t>
      </w:r>
    </w:p>
    <w:p>
      <w:r>
        <w:t>Frontend: React + Tailwind</w:t>
      </w:r>
    </w:p>
    <w:p>
      <w:r>
        <w:t>Backend: Django REST Framework</w:t>
      </w:r>
    </w:p>
    <w:p>
      <w:r>
        <w:t>Database: MySQL</w:t>
      </w:r>
    </w:p>
    <w:p>
      <w:r>
        <w:t>AI: MediaPipe + TensorFlow + OpenCV</w:t>
      </w:r>
    </w:p>
    <w:p>
      <w:r>
        <w:t>All UI components must be API-ready with no hardcoded production data.</w:t>
      </w:r>
    </w:p>
    <w:p>
      <w:pPr>
        <w:pStyle w:val="Heading2"/>
      </w:pPr>
      <w:r>
        <w:t>11. Development Workflow</w:t>
      </w:r>
    </w:p>
    <w:p>
      <w:r>
        <w:t>SRS → PRD → Design System → Module Specification → AI Prompt → UI Generation → Review → Backend Integration → Testing</w:t>
      </w:r>
    </w:p>
    <w:p>
      <w:pPr>
        <w:pStyle w:val="Heading2"/>
      </w:pPr>
      <w:r>
        <w:t>12. Success Criteria</w:t>
      </w:r>
    </w:p>
    <w:p>
      <w:pPr>
        <w:pStyle w:val="ListBullet"/>
      </w:pPr>
      <w:r>
        <w:t>• Production-quality UI</w:t>
      </w:r>
    </w:p>
    <w:p>
      <w:pPr>
        <w:pStyle w:val="ListBullet"/>
      </w:pPr>
      <w:r>
        <w:t>• Clean architecture</w:t>
      </w:r>
    </w:p>
    <w:p>
      <w:pPr>
        <w:pStyle w:val="ListBullet"/>
      </w:pPr>
      <w:r>
        <w:t>• Responsive on desktop/tablet/mobile</w:t>
      </w:r>
    </w:p>
    <w:p>
      <w:pPr>
        <w:pStyle w:val="ListBullet"/>
      </w:pPr>
      <w:r>
        <w:t>• Backend compatible</w:t>
      </w:r>
    </w:p>
    <w:p>
      <w:pPr>
        <w:pStyle w:val="ListBullet"/>
      </w:pPr>
      <w:r>
        <w:t>• Easy to explain during project evaluation</w:t>
      </w:r>
    </w:p>
    <w:p>
      <w:pPr>
        <w:pStyle w:val="ListBullet"/>
      </w:pPr>
      <w:r>
        <w:t>• Ready for team QA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