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Basic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-- 1. Retrieve all expenses: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Expenses;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72659" cy="1542287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25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659" cy="154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-- 2. Show all users and their total expenses: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Name, SUM(Amount) AS TotalExpenses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Users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Expenses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(UserID)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UserID,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13363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43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3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-- 3. Get expenses for a specific user: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Expenses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Users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(UserID)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Name = 'Priya Sharma';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19805" cy="131553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2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805" cy="131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-- 4. Calculate the total expenses by category: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CategoryName, SUM(Amount) AS TotalExpenses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Expenses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Categories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(CategoryID)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CategoryName;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221437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82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2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-- 5. Retrieve the highest expense for each user: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Name, MAX(Amount) AS HighestExpense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Users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Expenses USING(UserID)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20231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21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2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Date-Based Queries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-- 6. Get expenses made in a specific month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MONTH(ExpenseDate) = 1 AND YEAR(ExpenseDate) = 2025;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6954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91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-- 7. Show total expenses per month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MONTH(ExpenseDate) AS Month, YEAR(ExpenseDate) AS Year, SUM(Amount) AS TotalExpenses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YEAR(ExpenseDate), MONTH(ExpenseDate)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Year, Month;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962190" cy="66798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190" cy="66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Payment Method Analysis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-- 8. Count the number of transactions by payment method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PaymentMethod, COUNT(*) AS TransactionCount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PaymentMethod;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969499" cy="1306086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499" cy="130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-- 9. Total expenses by payment method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PaymentMethod, SUM(Amount) AS TotalSpent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PaymentMethod;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27572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27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Advanced Queries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-- 10. Find users who spent more than ₹5000 in total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Name, SUM(Amount) AS TotalSpent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Users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Expenses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(UserID)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UserID, 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HAVING TotalSpent &gt; 5000;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95423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95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-- 11. Find the top 3 expense categories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CategoryName, SUM(Amount) AS TotalSpent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Expenses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Categories  USING (CategoryID)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CategoryName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TotalSpent DESC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85792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857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CRUD Operations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-- 12. Add a new expense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Expenses (UserID, CategoryID, Amount, ExpenseDate, PaymentMethod, Description)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 (1, 3, 250.00, '2025-01-20', 'Cash', 'Snacks at a café');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-- 13. Update an expense description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Expenses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 Description = 'Dinner at a restaurant'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ExpenseID = 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-- 14. Delete a specific expense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DELETE FROM Expenses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ExpenseID = 10;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65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400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