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7A6" w:rsidRPr="004167A6" w:rsidRDefault="004167A6" w:rsidP="004167A6">
      <w:pPr>
        <w:shd w:val="clear" w:color="auto" w:fill="FFFFFF"/>
        <w:spacing w:before="100" w:beforeAutospacing="1" w:after="100" w:afterAutospacing="1" w:line="240" w:lineRule="auto"/>
        <w:rPr>
          <w:rFonts w:ascii="Arial" w:eastAsia="Times New Roman" w:hAnsi="Arial" w:cs="Arial"/>
          <w:color w:val="1F1F1F"/>
          <w:sz w:val="32"/>
          <w:szCs w:val="32"/>
          <w:lang w:eastAsia="en-IN"/>
        </w:rPr>
      </w:pPr>
      <w:r w:rsidRPr="004167A6">
        <w:rPr>
          <w:rFonts w:ascii="Arial" w:eastAsia="Times New Roman" w:hAnsi="Arial" w:cs="Arial"/>
          <w:b/>
          <w:bCs/>
          <w:color w:val="1F1F1F"/>
          <w:sz w:val="32"/>
          <w:szCs w:val="32"/>
          <w:lang w:eastAsia="en-IN"/>
        </w:rPr>
        <w:t>Problem Statement:</w:t>
      </w:r>
      <w:r w:rsidRPr="004167A6">
        <w:rPr>
          <w:rFonts w:ascii="Arial" w:eastAsia="Times New Roman" w:hAnsi="Arial" w:cs="Arial"/>
          <w:color w:val="1F1F1F"/>
          <w:sz w:val="32"/>
          <w:szCs w:val="32"/>
          <w:lang w:eastAsia="en-IN"/>
        </w:rPr>
        <w:t xml:space="preserve"> Netflix needs a way to better understand its content library and how it is performing with subscribers. This is important for making decisions about what content to acquire, produce, and remove, as well as for personalizing the user experience.</w:t>
      </w:r>
    </w:p>
    <w:p w:rsidR="004167A6" w:rsidRPr="004167A6" w:rsidRDefault="004167A6" w:rsidP="004167A6">
      <w:pPr>
        <w:shd w:val="clear" w:color="auto" w:fill="FFFFFF"/>
        <w:spacing w:before="100" w:beforeAutospacing="1" w:after="100" w:afterAutospacing="1" w:line="240" w:lineRule="auto"/>
        <w:rPr>
          <w:rFonts w:ascii="Arial" w:eastAsia="Times New Roman" w:hAnsi="Arial" w:cs="Arial"/>
          <w:color w:val="1F1F1F"/>
          <w:sz w:val="32"/>
          <w:szCs w:val="32"/>
          <w:lang w:eastAsia="en-IN"/>
        </w:rPr>
      </w:pPr>
      <w:r w:rsidRPr="004167A6">
        <w:rPr>
          <w:rFonts w:ascii="Arial" w:eastAsia="Times New Roman" w:hAnsi="Arial" w:cs="Arial"/>
          <w:color w:val="1F1F1F"/>
          <w:sz w:val="32"/>
          <w:szCs w:val="32"/>
          <w:lang w:eastAsia="en-IN"/>
        </w:rPr>
        <w:t>The Tableau dashboard should provide an interactive and static view of Netflix's content library, allowing users to explore different aspects of the data and identify trends. The dashboard should</w:t>
      </w:r>
      <w:r>
        <w:rPr>
          <w:rFonts w:ascii="Arial" w:eastAsia="Times New Roman" w:hAnsi="Arial" w:cs="Arial"/>
          <w:color w:val="1F1F1F"/>
          <w:sz w:val="32"/>
          <w:szCs w:val="32"/>
          <w:lang w:eastAsia="en-IN"/>
        </w:rPr>
        <w:t xml:space="preserve"> include</w:t>
      </w:r>
      <w:bookmarkStart w:id="0" w:name="_GoBack"/>
      <w:bookmarkEnd w:id="0"/>
      <w:r w:rsidRPr="004167A6">
        <w:rPr>
          <w:rFonts w:ascii="Arial" w:eastAsia="Times New Roman" w:hAnsi="Arial" w:cs="Arial"/>
          <w:color w:val="1F1F1F"/>
          <w:sz w:val="32"/>
          <w:szCs w:val="32"/>
          <w:lang w:eastAsia="en-IN"/>
        </w:rPr>
        <w:t xml:space="preserve"> the following features:</w:t>
      </w:r>
    </w:p>
    <w:p w:rsidR="004167A6" w:rsidRPr="004167A6" w:rsidRDefault="004167A6" w:rsidP="004167A6">
      <w:pPr>
        <w:numPr>
          <w:ilvl w:val="0"/>
          <w:numId w:val="1"/>
        </w:numPr>
        <w:shd w:val="clear" w:color="auto" w:fill="FFFFFF"/>
        <w:spacing w:before="100" w:beforeAutospacing="1" w:after="0" w:line="240" w:lineRule="auto"/>
        <w:ind w:left="0"/>
        <w:rPr>
          <w:rFonts w:ascii="Arial" w:eastAsia="Times New Roman" w:hAnsi="Arial" w:cs="Arial"/>
          <w:color w:val="1F1F1F"/>
          <w:sz w:val="32"/>
          <w:szCs w:val="32"/>
          <w:lang w:eastAsia="en-IN"/>
        </w:rPr>
      </w:pPr>
      <w:r w:rsidRPr="004167A6">
        <w:rPr>
          <w:rFonts w:ascii="Arial" w:eastAsia="Times New Roman" w:hAnsi="Arial" w:cs="Arial"/>
          <w:b/>
          <w:bCs/>
          <w:color w:val="1F1F1F"/>
          <w:sz w:val="32"/>
          <w:szCs w:val="32"/>
          <w:lang w:eastAsia="en-IN"/>
        </w:rPr>
        <w:t>Filter by type:</w:t>
      </w:r>
      <w:r w:rsidRPr="004167A6">
        <w:rPr>
          <w:rFonts w:ascii="Arial" w:eastAsia="Times New Roman" w:hAnsi="Arial" w:cs="Arial"/>
          <w:color w:val="1F1F1F"/>
          <w:sz w:val="32"/>
          <w:szCs w:val="32"/>
          <w:lang w:eastAsia="en-IN"/>
        </w:rPr>
        <w:t> Users can select between movies and TV shows to focus their analysis.</w:t>
      </w:r>
    </w:p>
    <w:p w:rsidR="004167A6" w:rsidRPr="004167A6" w:rsidRDefault="004167A6" w:rsidP="004167A6">
      <w:pPr>
        <w:numPr>
          <w:ilvl w:val="0"/>
          <w:numId w:val="1"/>
        </w:numPr>
        <w:shd w:val="clear" w:color="auto" w:fill="FFFFFF"/>
        <w:spacing w:before="100" w:beforeAutospacing="1" w:after="0" w:line="240" w:lineRule="auto"/>
        <w:ind w:left="0"/>
        <w:rPr>
          <w:rFonts w:ascii="Arial" w:eastAsia="Times New Roman" w:hAnsi="Arial" w:cs="Arial"/>
          <w:color w:val="1F1F1F"/>
          <w:sz w:val="32"/>
          <w:szCs w:val="32"/>
          <w:lang w:eastAsia="en-IN"/>
        </w:rPr>
      </w:pPr>
      <w:r w:rsidRPr="004167A6">
        <w:rPr>
          <w:rFonts w:ascii="Arial" w:eastAsia="Times New Roman" w:hAnsi="Arial" w:cs="Arial"/>
          <w:b/>
          <w:bCs/>
          <w:color w:val="1F1F1F"/>
          <w:sz w:val="32"/>
          <w:szCs w:val="32"/>
          <w:lang w:eastAsia="en-IN"/>
        </w:rPr>
        <w:t>Select movie/TV show:</w:t>
      </w:r>
      <w:r w:rsidRPr="004167A6">
        <w:rPr>
          <w:rFonts w:ascii="Arial" w:eastAsia="Times New Roman" w:hAnsi="Arial" w:cs="Arial"/>
          <w:color w:val="1F1F1F"/>
          <w:sz w:val="32"/>
          <w:szCs w:val="32"/>
          <w:lang w:eastAsia="en-IN"/>
        </w:rPr>
        <w:t> Users can select a specific movie or TV show to see detailed information about it, such as date added, rating, duration, release date, genre, and description.</w:t>
      </w:r>
    </w:p>
    <w:p w:rsidR="004167A6" w:rsidRPr="004167A6" w:rsidRDefault="004167A6" w:rsidP="004167A6">
      <w:pPr>
        <w:numPr>
          <w:ilvl w:val="0"/>
          <w:numId w:val="1"/>
        </w:numPr>
        <w:shd w:val="clear" w:color="auto" w:fill="FFFFFF"/>
        <w:spacing w:before="100" w:beforeAutospacing="1" w:after="0" w:line="240" w:lineRule="auto"/>
        <w:ind w:left="0"/>
        <w:rPr>
          <w:rFonts w:ascii="Arial" w:eastAsia="Times New Roman" w:hAnsi="Arial" w:cs="Arial"/>
          <w:color w:val="1F1F1F"/>
          <w:sz w:val="32"/>
          <w:szCs w:val="32"/>
          <w:lang w:eastAsia="en-IN"/>
        </w:rPr>
      </w:pPr>
      <w:r w:rsidRPr="004167A6">
        <w:rPr>
          <w:rFonts w:ascii="Arial" w:eastAsia="Times New Roman" w:hAnsi="Arial" w:cs="Arial"/>
          <w:b/>
          <w:bCs/>
          <w:color w:val="1F1F1F"/>
          <w:sz w:val="32"/>
          <w:szCs w:val="32"/>
          <w:lang w:eastAsia="en-IN"/>
        </w:rPr>
        <w:t>Static dashboard:</w:t>
      </w:r>
      <w:r w:rsidRPr="004167A6">
        <w:rPr>
          <w:rFonts w:ascii="Arial" w:eastAsia="Times New Roman" w:hAnsi="Arial" w:cs="Arial"/>
          <w:color w:val="1F1F1F"/>
          <w:sz w:val="32"/>
          <w:szCs w:val="32"/>
          <w:lang w:eastAsia="en-IN"/>
        </w:rPr>
        <w:t> This section provides an overview of the content library, including the number of movies and TV shows by country, ratings distribution, and distribution by year.</w:t>
      </w:r>
    </w:p>
    <w:p w:rsidR="00A10F24" w:rsidRPr="004167A6" w:rsidRDefault="004167A6">
      <w:pPr>
        <w:rPr>
          <w:sz w:val="32"/>
          <w:szCs w:val="32"/>
        </w:rPr>
      </w:pPr>
    </w:p>
    <w:sectPr w:rsidR="00A10F24" w:rsidRPr="00416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F730F8"/>
    <w:multiLevelType w:val="multilevel"/>
    <w:tmpl w:val="9AC8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4F8"/>
    <w:rsid w:val="003612CA"/>
    <w:rsid w:val="004167A6"/>
    <w:rsid w:val="005864F8"/>
    <w:rsid w:val="007F7E36"/>
    <w:rsid w:val="00993ACA"/>
    <w:rsid w:val="00AC19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E868"/>
  <w15:chartTrackingRefBased/>
  <w15:docId w15:val="{AD17EF79-5F17-4B45-B744-D84573B5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12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2024-02-17T21:09:00Z</dcterms:created>
  <dcterms:modified xsi:type="dcterms:W3CDTF">2024-02-17T21:11:00Z</dcterms:modified>
</cp:coreProperties>
</file>