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19" w14:textId="68BF989B" w:rsidR="00913D9D" w:rsidRPr="00833C6A" w:rsidRDefault="008054A7" w:rsidP="00E62A4C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Our Services</w:t>
      </w:r>
    </w:p>
    <w:p w14:paraId="0000001A" w14:textId="77777777" w:rsidR="00913D9D" w:rsidRPr="00047C37" w:rsidRDefault="00913D9D" w:rsidP="00E62A4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1F" w14:textId="27B22F47" w:rsidR="00913D9D" w:rsidRDefault="005C62A6" w:rsidP="00E62A4C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A1A98">
        <w:rPr>
          <w:rFonts w:asciiTheme="majorHAnsi" w:hAnsiTheme="majorHAnsi" w:cstheme="majorHAnsi"/>
          <w:b/>
          <w:bCs/>
          <w:sz w:val="24"/>
          <w:szCs w:val="24"/>
        </w:rPr>
        <w:t>SIS</w:t>
      </w:r>
      <w:r w:rsidR="00335692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7A1A98">
        <w:rPr>
          <w:rFonts w:asciiTheme="majorHAnsi" w:hAnsiTheme="majorHAnsi" w:cstheme="majorHAnsi"/>
          <w:b/>
          <w:bCs/>
          <w:sz w:val="24"/>
          <w:szCs w:val="24"/>
        </w:rPr>
        <w:t xml:space="preserve"> Swadeshi Ingredients Standardization</w:t>
      </w:r>
    </w:p>
    <w:p w14:paraId="79CC8B02" w14:textId="1FBF6916" w:rsidR="00313E7F" w:rsidRDefault="00313E7F" w:rsidP="00E62A4C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01206E60" w14:textId="38251194" w:rsidR="00313E7F" w:rsidRDefault="004257A6" w:rsidP="00313E7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This particular certification is meant for </w:t>
      </w:r>
      <w:r w:rsidRPr="00047C37">
        <w:rPr>
          <w:rFonts w:asciiTheme="majorHAnsi" w:hAnsiTheme="majorHAnsi" w:cstheme="majorHAnsi"/>
          <w:sz w:val="24"/>
          <w:szCs w:val="24"/>
        </w:rPr>
        <w:t xml:space="preserve">those who are into the food, Cold drinks, Pharmaceutical products, Beauty Products, Health Products, Alcoholic and Non-Alcoholic Beverages, Agricultural, horticulture, Animal Husbandry and dairy products, Tobacco and Cigarettes manufacturing business. </w:t>
      </w:r>
      <w:r>
        <w:rPr>
          <w:rFonts w:asciiTheme="majorHAnsi" w:hAnsiTheme="majorHAnsi" w:cstheme="majorHAnsi"/>
          <w:sz w:val="24"/>
          <w:szCs w:val="24"/>
        </w:rPr>
        <w:t>Or in short terms, the producers of all edible goods.</w:t>
      </w:r>
      <w:r w:rsidR="00BD119E">
        <w:rPr>
          <w:rFonts w:asciiTheme="majorHAnsi" w:hAnsiTheme="majorHAnsi" w:cstheme="majorHAnsi"/>
          <w:sz w:val="24"/>
          <w:szCs w:val="24"/>
        </w:rPr>
        <w:t xml:space="preserve"> </w:t>
      </w:r>
      <w:r w:rsidR="00313E7F">
        <w:rPr>
          <w:rFonts w:asciiTheme="majorHAnsi" w:hAnsiTheme="majorHAnsi" w:cstheme="majorHAnsi"/>
          <w:sz w:val="24"/>
          <w:szCs w:val="24"/>
        </w:rPr>
        <w:t xml:space="preserve">Swadeshi Ingredients Standardization is the Audit &amp; Accreditation of all the </w:t>
      </w:r>
      <w:r w:rsidR="00623400">
        <w:rPr>
          <w:rFonts w:asciiTheme="majorHAnsi" w:hAnsiTheme="majorHAnsi" w:cstheme="majorHAnsi"/>
          <w:sz w:val="24"/>
          <w:szCs w:val="24"/>
        </w:rPr>
        <w:t>ingredients</w:t>
      </w:r>
      <w:r w:rsidR="00313E7F">
        <w:rPr>
          <w:rFonts w:asciiTheme="majorHAnsi" w:hAnsiTheme="majorHAnsi" w:cstheme="majorHAnsi"/>
          <w:sz w:val="24"/>
          <w:szCs w:val="24"/>
        </w:rPr>
        <w:t xml:space="preserve"> used in your </w:t>
      </w:r>
      <w:r w:rsidR="00623400">
        <w:rPr>
          <w:rFonts w:asciiTheme="majorHAnsi" w:hAnsiTheme="majorHAnsi" w:cstheme="majorHAnsi"/>
          <w:sz w:val="24"/>
          <w:szCs w:val="24"/>
        </w:rPr>
        <w:t>manufacturing</w:t>
      </w:r>
      <w:r w:rsidR="00313E7F">
        <w:rPr>
          <w:rFonts w:asciiTheme="majorHAnsi" w:hAnsiTheme="majorHAnsi" w:cstheme="majorHAnsi"/>
          <w:sz w:val="24"/>
          <w:szCs w:val="24"/>
        </w:rPr>
        <w:t xml:space="preserve"> process. This includes but is not limited to </w:t>
      </w:r>
      <w:r w:rsidR="00623400">
        <w:rPr>
          <w:rFonts w:asciiTheme="majorHAnsi" w:hAnsiTheme="majorHAnsi" w:cstheme="majorHAnsi"/>
          <w:sz w:val="24"/>
          <w:szCs w:val="24"/>
        </w:rPr>
        <w:t xml:space="preserve">all </w:t>
      </w:r>
      <w:r w:rsidR="00313E7F">
        <w:rPr>
          <w:rFonts w:asciiTheme="majorHAnsi" w:hAnsiTheme="majorHAnsi" w:cstheme="majorHAnsi"/>
          <w:sz w:val="24"/>
          <w:szCs w:val="24"/>
        </w:rPr>
        <w:t xml:space="preserve">the </w:t>
      </w:r>
      <w:r w:rsidR="00623400">
        <w:rPr>
          <w:rFonts w:asciiTheme="majorHAnsi" w:hAnsiTheme="majorHAnsi" w:cstheme="majorHAnsi"/>
          <w:sz w:val="24"/>
          <w:szCs w:val="24"/>
        </w:rPr>
        <w:t>ingredients &amp; raw material</w:t>
      </w:r>
      <w:r w:rsidR="00313E7F">
        <w:rPr>
          <w:rFonts w:asciiTheme="majorHAnsi" w:hAnsiTheme="majorHAnsi" w:cstheme="majorHAnsi"/>
          <w:sz w:val="24"/>
          <w:szCs w:val="24"/>
        </w:rPr>
        <w:t xml:space="preserve"> involved in your </w:t>
      </w:r>
      <w:r w:rsidR="00623400">
        <w:rPr>
          <w:rFonts w:asciiTheme="majorHAnsi" w:hAnsiTheme="majorHAnsi" w:cstheme="majorHAnsi"/>
          <w:sz w:val="24"/>
          <w:szCs w:val="24"/>
        </w:rPr>
        <w:t>manufacturing</w:t>
      </w:r>
      <w:r w:rsidR="00313E7F">
        <w:rPr>
          <w:rFonts w:asciiTheme="majorHAnsi" w:hAnsiTheme="majorHAnsi" w:cstheme="majorHAnsi"/>
          <w:sz w:val="24"/>
          <w:szCs w:val="24"/>
        </w:rPr>
        <w:t xml:space="preserve"> process.</w:t>
      </w:r>
    </w:p>
    <w:p w14:paraId="54371C03" w14:textId="77777777" w:rsidR="00313E7F" w:rsidRDefault="00313E7F" w:rsidP="00313E7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13A6F56" w14:textId="0D4E7A4B" w:rsidR="00313E7F" w:rsidRDefault="00CB5903" w:rsidP="00313E7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</w:t>
      </w:r>
      <w:r w:rsidR="00313E7F">
        <w:rPr>
          <w:rFonts w:asciiTheme="majorHAnsi" w:hAnsiTheme="majorHAnsi" w:cstheme="majorHAnsi"/>
          <w:sz w:val="24"/>
          <w:szCs w:val="24"/>
        </w:rPr>
        <w:t xml:space="preserve">he </w:t>
      </w:r>
      <w:r w:rsidR="00093EA1">
        <w:rPr>
          <w:rFonts w:asciiTheme="majorHAnsi" w:hAnsiTheme="majorHAnsi" w:cstheme="majorHAnsi"/>
          <w:sz w:val="24"/>
          <w:szCs w:val="24"/>
        </w:rPr>
        <w:t xml:space="preserve">ingredients &amp; raw material </w:t>
      </w:r>
      <w:r w:rsidR="00313E7F">
        <w:rPr>
          <w:rFonts w:asciiTheme="majorHAnsi" w:hAnsiTheme="majorHAnsi" w:cstheme="majorHAnsi"/>
          <w:sz w:val="24"/>
          <w:szCs w:val="24"/>
        </w:rPr>
        <w:t xml:space="preserve">need to be Indian to consider the end product of your </w:t>
      </w:r>
      <w:r>
        <w:rPr>
          <w:rFonts w:asciiTheme="majorHAnsi" w:hAnsiTheme="majorHAnsi" w:cstheme="majorHAnsi"/>
          <w:sz w:val="24"/>
          <w:szCs w:val="24"/>
        </w:rPr>
        <w:t>company</w:t>
      </w:r>
      <w:r w:rsidR="00313E7F">
        <w:rPr>
          <w:rFonts w:asciiTheme="majorHAnsi" w:hAnsiTheme="majorHAnsi" w:cstheme="majorHAnsi"/>
          <w:sz w:val="24"/>
          <w:szCs w:val="24"/>
        </w:rPr>
        <w:t xml:space="preserve"> as an indigenous product. Based on the findings of the Inspection &amp; the Audits, your business will be certified with a colour coded certificate of Swadeshi Ingredients Standardization. Where the colour code will define the mark of origin of the </w:t>
      </w:r>
      <w:r w:rsidR="00EE297F">
        <w:rPr>
          <w:rFonts w:asciiTheme="majorHAnsi" w:hAnsiTheme="majorHAnsi" w:cstheme="majorHAnsi"/>
          <w:sz w:val="24"/>
          <w:szCs w:val="24"/>
        </w:rPr>
        <w:t>ingredients</w:t>
      </w:r>
      <w:r w:rsidR="00313E7F">
        <w:rPr>
          <w:rFonts w:asciiTheme="majorHAnsi" w:hAnsiTheme="majorHAnsi" w:cstheme="majorHAnsi"/>
          <w:sz w:val="24"/>
          <w:szCs w:val="24"/>
        </w:rPr>
        <w:t xml:space="preserve"> used in your </w:t>
      </w:r>
      <w:r w:rsidR="00EE297F">
        <w:rPr>
          <w:rFonts w:asciiTheme="majorHAnsi" w:hAnsiTheme="majorHAnsi" w:cstheme="majorHAnsi"/>
          <w:sz w:val="24"/>
          <w:szCs w:val="24"/>
        </w:rPr>
        <w:t>manufacturing</w:t>
      </w:r>
      <w:r w:rsidR="00313E7F">
        <w:rPr>
          <w:rFonts w:asciiTheme="majorHAnsi" w:hAnsiTheme="majorHAnsi" w:cstheme="majorHAnsi"/>
          <w:sz w:val="24"/>
          <w:szCs w:val="24"/>
        </w:rPr>
        <w:t xml:space="preserve"> process. Please note that the complete information regarding the components collected during the Audits will</w:t>
      </w:r>
      <w:r w:rsidR="00EE297F">
        <w:rPr>
          <w:rFonts w:asciiTheme="majorHAnsi" w:hAnsiTheme="majorHAnsi" w:cstheme="majorHAnsi"/>
          <w:sz w:val="24"/>
          <w:szCs w:val="24"/>
        </w:rPr>
        <w:t xml:space="preserve"> be</w:t>
      </w:r>
      <w:r w:rsidR="00313E7F">
        <w:rPr>
          <w:rFonts w:asciiTheme="majorHAnsi" w:hAnsiTheme="majorHAnsi" w:cstheme="majorHAnsi"/>
          <w:sz w:val="24"/>
          <w:szCs w:val="24"/>
        </w:rPr>
        <w:t xml:space="preserve"> kept strictly confidential.</w:t>
      </w:r>
    </w:p>
    <w:p w14:paraId="73C02345" w14:textId="77777777" w:rsidR="0098665D" w:rsidRPr="00047C37" w:rsidRDefault="0098665D" w:rsidP="00A727C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27" w14:textId="3496D14B" w:rsidR="00913D9D" w:rsidRPr="00047C37" w:rsidRDefault="005C62A6" w:rsidP="00E62A4C">
      <w:pPr>
        <w:jc w:val="both"/>
        <w:rPr>
          <w:rFonts w:asciiTheme="majorHAnsi" w:hAnsiTheme="majorHAnsi" w:cstheme="majorHAnsi"/>
          <w:sz w:val="24"/>
          <w:szCs w:val="24"/>
        </w:rPr>
      </w:pPr>
      <w:r w:rsidRPr="00047C37">
        <w:rPr>
          <w:rFonts w:asciiTheme="majorHAnsi" w:hAnsiTheme="majorHAnsi" w:cstheme="majorHAnsi"/>
          <w:sz w:val="24"/>
          <w:szCs w:val="24"/>
        </w:rPr>
        <w:t xml:space="preserve">The Standardization is a combination of Colour and Percentage which means </w:t>
      </w:r>
      <w:r w:rsidR="00F3088F" w:rsidRPr="00047C37">
        <w:rPr>
          <w:rFonts w:asciiTheme="majorHAnsi" w:hAnsiTheme="majorHAnsi" w:cstheme="majorHAnsi"/>
          <w:sz w:val="24"/>
          <w:szCs w:val="24"/>
        </w:rPr>
        <w:t>the greater</w:t>
      </w:r>
      <w:r w:rsidRPr="00047C37">
        <w:rPr>
          <w:rFonts w:asciiTheme="majorHAnsi" w:hAnsiTheme="majorHAnsi" w:cstheme="majorHAnsi"/>
          <w:sz w:val="24"/>
          <w:szCs w:val="24"/>
        </w:rPr>
        <w:t xml:space="preserve"> number of components or ingredients of India</w:t>
      </w:r>
      <w:r w:rsidR="00A727C8">
        <w:rPr>
          <w:rFonts w:asciiTheme="majorHAnsi" w:hAnsiTheme="majorHAnsi" w:cstheme="majorHAnsi"/>
          <w:sz w:val="24"/>
          <w:szCs w:val="24"/>
        </w:rPr>
        <w:t>n origin</w:t>
      </w:r>
      <w:r w:rsidRPr="00047C37">
        <w:rPr>
          <w:rFonts w:asciiTheme="majorHAnsi" w:hAnsiTheme="majorHAnsi" w:cstheme="majorHAnsi"/>
          <w:sz w:val="24"/>
          <w:szCs w:val="24"/>
        </w:rPr>
        <w:t xml:space="preserve"> the better colour and percentage you will </w:t>
      </w:r>
      <w:r w:rsidR="00A727C8">
        <w:rPr>
          <w:rFonts w:asciiTheme="majorHAnsi" w:hAnsiTheme="majorHAnsi" w:cstheme="majorHAnsi"/>
          <w:sz w:val="24"/>
          <w:szCs w:val="24"/>
        </w:rPr>
        <w:t>be certified with.</w:t>
      </w:r>
    </w:p>
    <w:p w14:paraId="00000028" w14:textId="77777777" w:rsidR="00913D9D" w:rsidRPr="00047C37" w:rsidRDefault="00913D9D" w:rsidP="00E62A4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29" w14:textId="6C9A1D4E" w:rsidR="00913D9D" w:rsidRPr="00047C37" w:rsidRDefault="005C62A6" w:rsidP="00E62A4C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47C37">
        <w:rPr>
          <w:rFonts w:asciiTheme="majorHAnsi" w:hAnsiTheme="majorHAnsi" w:cstheme="majorHAnsi"/>
          <w:sz w:val="24"/>
          <w:szCs w:val="24"/>
        </w:rPr>
        <w:t xml:space="preserve">Red colour indicates that there are only </w:t>
      </w:r>
      <w:r w:rsidR="00CB5903">
        <w:rPr>
          <w:rFonts w:asciiTheme="majorHAnsi" w:hAnsiTheme="majorHAnsi" w:cstheme="majorHAnsi"/>
          <w:sz w:val="24"/>
          <w:szCs w:val="24"/>
        </w:rPr>
        <w:t>2</w:t>
      </w:r>
      <w:r w:rsidRPr="00047C37">
        <w:rPr>
          <w:rFonts w:asciiTheme="majorHAnsi" w:hAnsiTheme="majorHAnsi" w:cstheme="majorHAnsi"/>
          <w:sz w:val="24"/>
          <w:szCs w:val="24"/>
        </w:rPr>
        <w:t xml:space="preserve">0% </w:t>
      </w:r>
      <w:r w:rsidR="00A727C8">
        <w:rPr>
          <w:rFonts w:asciiTheme="majorHAnsi" w:hAnsiTheme="majorHAnsi" w:cstheme="majorHAnsi"/>
          <w:sz w:val="24"/>
          <w:szCs w:val="24"/>
        </w:rPr>
        <w:t xml:space="preserve">or less </w:t>
      </w:r>
      <w:r w:rsidRPr="00047C37">
        <w:rPr>
          <w:rFonts w:asciiTheme="majorHAnsi" w:hAnsiTheme="majorHAnsi" w:cstheme="majorHAnsi"/>
          <w:sz w:val="24"/>
          <w:szCs w:val="24"/>
        </w:rPr>
        <w:t xml:space="preserve">components/ingredients </w:t>
      </w:r>
      <w:r w:rsidR="00A727C8">
        <w:rPr>
          <w:rFonts w:asciiTheme="majorHAnsi" w:hAnsiTheme="majorHAnsi" w:cstheme="majorHAnsi"/>
          <w:sz w:val="24"/>
          <w:szCs w:val="24"/>
        </w:rPr>
        <w:t>of Indian origin</w:t>
      </w:r>
      <w:r w:rsidRPr="00047C37">
        <w:rPr>
          <w:rFonts w:asciiTheme="majorHAnsi" w:hAnsiTheme="majorHAnsi" w:cstheme="majorHAnsi"/>
          <w:sz w:val="24"/>
          <w:szCs w:val="24"/>
        </w:rPr>
        <w:t>.</w:t>
      </w:r>
    </w:p>
    <w:p w14:paraId="0000002A" w14:textId="085AD969" w:rsidR="00913D9D" w:rsidRPr="00047C37" w:rsidRDefault="005C62A6" w:rsidP="00E62A4C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47C37">
        <w:rPr>
          <w:rFonts w:asciiTheme="majorHAnsi" w:hAnsiTheme="majorHAnsi" w:cstheme="majorHAnsi"/>
          <w:sz w:val="24"/>
          <w:szCs w:val="24"/>
        </w:rPr>
        <w:t xml:space="preserve">Orange colour indicates that there are </w:t>
      </w:r>
      <w:r w:rsidR="00CB5903">
        <w:rPr>
          <w:rFonts w:asciiTheme="majorHAnsi" w:hAnsiTheme="majorHAnsi" w:cstheme="majorHAnsi"/>
          <w:sz w:val="24"/>
          <w:szCs w:val="24"/>
        </w:rPr>
        <w:t>2</w:t>
      </w:r>
      <w:r w:rsidR="00C72B44">
        <w:rPr>
          <w:rFonts w:asciiTheme="majorHAnsi" w:hAnsiTheme="majorHAnsi" w:cstheme="majorHAnsi"/>
          <w:sz w:val="24"/>
          <w:szCs w:val="24"/>
        </w:rPr>
        <w:t xml:space="preserve">1% to </w:t>
      </w:r>
      <w:r w:rsidR="00CB5903">
        <w:rPr>
          <w:rFonts w:asciiTheme="majorHAnsi" w:hAnsiTheme="majorHAnsi" w:cstheme="majorHAnsi"/>
          <w:sz w:val="24"/>
          <w:szCs w:val="24"/>
        </w:rPr>
        <w:t>4</w:t>
      </w:r>
      <w:r w:rsidRPr="00047C37">
        <w:rPr>
          <w:rFonts w:asciiTheme="majorHAnsi" w:hAnsiTheme="majorHAnsi" w:cstheme="majorHAnsi"/>
          <w:sz w:val="24"/>
          <w:szCs w:val="24"/>
        </w:rPr>
        <w:t xml:space="preserve">0% components/ingredients </w:t>
      </w:r>
      <w:r w:rsidR="00C72B44">
        <w:rPr>
          <w:rFonts w:asciiTheme="majorHAnsi" w:hAnsiTheme="majorHAnsi" w:cstheme="majorHAnsi"/>
          <w:sz w:val="24"/>
          <w:szCs w:val="24"/>
        </w:rPr>
        <w:t>of Indian origin</w:t>
      </w:r>
      <w:r w:rsidRPr="00047C37">
        <w:rPr>
          <w:rFonts w:asciiTheme="majorHAnsi" w:hAnsiTheme="majorHAnsi" w:cstheme="majorHAnsi"/>
          <w:sz w:val="24"/>
          <w:szCs w:val="24"/>
        </w:rPr>
        <w:t>.</w:t>
      </w:r>
    </w:p>
    <w:p w14:paraId="0000002B" w14:textId="3D3BCDF3" w:rsidR="00913D9D" w:rsidRPr="00047C37" w:rsidRDefault="005C62A6" w:rsidP="00E62A4C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47C37">
        <w:rPr>
          <w:rFonts w:asciiTheme="majorHAnsi" w:hAnsiTheme="majorHAnsi" w:cstheme="majorHAnsi"/>
          <w:sz w:val="24"/>
          <w:szCs w:val="24"/>
        </w:rPr>
        <w:t xml:space="preserve">Yellow colour indicates that there are </w:t>
      </w:r>
      <w:r w:rsidR="00CB5903">
        <w:rPr>
          <w:rFonts w:asciiTheme="majorHAnsi" w:hAnsiTheme="majorHAnsi" w:cstheme="majorHAnsi"/>
          <w:sz w:val="24"/>
          <w:szCs w:val="24"/>
        </w:rPr>
        <w:t>4</w:t>
      </w:r>
      <w:r w:rsidR="00C72B44">
        <w:rPr>
          <w:rFonts w:asciiTheme="majorHAnsi" w:hAnsiTheme="majorHAnsi" w:cstheme="majorHAnsi"/>
          <w:sz w:val="24"/>
          <w:szCs w:val="24"/>
        </w:rPr>
        <w:t xml:space="preserve">1% to </w:t>
      </w:r>
      <w:r w:rsidR="00CB5903">
        <w:rPr>
          <w:rFonts w:asciiTheme="majorHAnsi" w:hAnsiTheme="majorHAnsi" w:cstheme="majorHAnsi"/>
          <w:sz w:val="24"/>
          <w:szCs w:val="24"/>
        </w:rPr>
        <w:t>6</w:t>
      </w:r>
      <w:r w:rsidRPr="00047C37">
        <w:rPr>
          <w:rFonts w:asciiTheme="majorHAnsi" w:hAnsiTheme="majorHAnsi" w:cstheme="majorHAnsi"/>
          <w:sz w:val="24"/>
          <w:szCs w:val="24"/>
        </w:rPr>
        <w:t xml:space="preserve">0% components/ingredients </w:t>
      </w:r>
      <w:r w:rsidR="00C72B44">
        <w:rPr>
          <w:rFonts w:asciiTheme="majorHAnsi" w:hAnsiTheme="majorHAnsi" w:cstheme="majorHAnsi"/>
          <w:sz w:val="24"/>
          <w:szCs w:val="24"/>
        </w:rPr>
        <w:t>of Indian origin</w:t>
      </w:r>
      <w:r w:rsidR="00C72B44" w:rsidRPr="00047C37">
        <w:rPr>
          <w:rFonts w:asciiTheme="majorHAnsi" w:hAnsiTheme="majorHAnsi" w:cstheme="majorHAnsi"/>
          <w:sz w:val="24"/>
          <w:szCs w:val="24"/>
        </w:rPr>
        <w:t>.</w:t>
      </w:r>
    </w:p>
    <w:p w14:paraId="46632A24" w14:textId="2A6CAE4C" w:rsidR="00C72B44" w:rsidRDefault="005C62A6" w:rsidP="00E62A4C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72B44">
        <w:rPr>
          <w:rFonts w:asciiTheme="majorHAnsi" w:hAnsiTheme="majorHAnsi" w:cstheme="majorHAnsi"/>
          <w:sz w:val="24"/>
          <w:szCs w:val="24"/>
        </w:rPr>
        <w:t xml:space="preserve">Blue colour indicates that there are </w:t>
      </w:r>
      <w:r w:rsidR="00CB5903">
        <w:rPr>
          <w:rFonts w:asciiTheme="majorHAnsi" w:hAnsiTheme="majorHAnsi" w:cstheme="majorHAnsi"/>
          <w:sz w:val="24"/>
          <w:szCs w:val="24"/>
        </w:rPr>
        <w:t>6</w:t>
      </w:r>
      <w:r w:rsidR="004B4508">
        <w:rPr>
          <w:rFonts w:asciiTheme="majorHAnsi" w:hAnsiTheme="majorHAnsi" w:cstheme="majorHAnsi"/>
          <w:sz w:val="24"/>
          <w:szCs w:val="24"/>
        </w:rPr>
        <w:t xml:space="preserve">1% to </w:t>
      </w:r>
      <w:r w:rsidR="00CB5903">
        <w:rPr>
          <w:rFonts w:asciiTheme="majorHAnsi" w:hAnsiTheme="majorHAnsi" w:cstheme="majorHAnsi"/>
          <w:sz w:val="24"/>
          <w:szCs w:val="24"/>
        </w:rPr>
        <w:t>8</w:t>
      </w:r>
      <w:r w:rsidRPr="00C72B44">
        <w:rPr>
          <w:rFonts w:asciiTheme="majorHAnsi" w:hAnsiTheme="majorHAnsi" w:cstheme="majorHAnsi"/>
          <w:sz w:val="24"/>
          <w:szCs w:val="24"/>
        </w:rPr>
        <w:t xml:space="preserve">0% components/ingredients </w:t>
      </w:r>
      <w:r w:rsidR="00C72B44">
        <w:rPr>
          <w:rFonts w:asciiTheme="majorHAnsi" w:hAnsiTheme="majorHAnsi" w:cstheme="majorHAnsi"/>
          <w:sz w:val="24"/>
          <w:szCs w:val="24"/>
        </w:rPr>
        <w:t>of Indian origin</w:t>
      </w:r>
      <w:r w:rsidR="00C72B44" w:rsidRPr="00047C37">
        <w:rPr>
          <w:rFonts w:asciiTheme="majorHAnsi" w:hAnsiTheme="majorHAnsi" w:cstheme="majorHAnsi"/>
          <w:sz w:val="24"/>
          <w:szCs w:val="24"/>
        </w:rPr>
        <w:t>.</w:t>
      </w:r>
    </w:p>
    <w:p w14:paraId="0000002D" w14:textId="649D6FCF" w:rsidR="00913D9D" w:rsidRPr="00C72B44" w:rsidRDefault="005C62A6" w:rsidP="00E62A4C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72B44">
        <w:rPr>
          <w:rFonts w:asciiTheme="majorHAnsi" w:hAnsiTheme="majorHAnsi" w:cstheme="majorHAnsi"/>
          <w:sz w:val="24"/>
          <w:szCs w:val="24"/>
        </w:rPr>
        <w:t xml:space="preserve">Green colour indicates that there are </w:t>
      </w:r>
      <w:r w:rsidR="00CB5903">
        <w:rPr>
          <w:rFonts w:asciiTheme="majorHAnsi" w:hAnsiTheme="majorHAnsi" w:cstheme="majorHAnsi"/>
          <w:sz w:val="24"/>
          <w:szCs w:val="24"/>
        </w:rPr>
        <w:t>8</w:t>
      </w:r>
      <w:r w:rsidR="004B4508">
        <w:rPr>
          <w:rFonts w:asciiTheme="majorHAnsi" w:hAnsiTheme="majorHAnsi" w:cstheme="majorHAnsi"/>
          <w:sz w:val="24"/>
          <w:szCs w:val="24"/>
        </w:rPr>
        <w:t xml:space="preserve">1% to </w:t>
      </w:r>
      <w:r w:rsidRPr="00C72B44">
        <w:rPr>
          <w:rFonts w:asciiTheme="majorHAnsi" w:hAnsiTheme="majorHAnsi" w:cstheme="majorHAnsi"/>
          <w:sz w:val="24"/>
          <w:szCs w:val="24"/>
        </w:rPr>
        <w:t>100% components/ingredients which are swadeshi.</w:t>
      </w:r>
    </w:p>
    <w:p w14:paraId="0000002E" w14:textId="77777777" w:rsidR="00913D9D" w:rsidRPr="00047C37" w:rsidRDefault="00913D9D" w:rsidP="00E62A4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2F" w14:textId="77777777" w:rsidR="00913D9D" w:rsidRPr="00047C37" w:rsidRDefault="00913D9D" w:rsidP="00E62A4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30" w14:textId="77777777" w:rsidR="00913D9D" w:rsidRPr="00047C37" w:rsidRDefault="00913D9D" w:rsidP="00E62A4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31" w14:textId="77777777" w:rsidR="00913D9D" w:rsidRPr="00047C37" w:rsidRDefault="00913D9D" w:rsidP="00E62A4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32" w14:textId="77777777" w:rsidR="00913D9D" w:rsidRPr="00047C37" w:rsidRDefault="00913D9D" w:rsidP="00E62A4C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913D9D" w:rsidRPr="00047C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B766C"/>
    <w:multiLevelType w:val="hybridMultilevel"/>
    <w:tmpl w:val="DD967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85FD5"/>
    <w:multiLevelType w:val="multilevel"/>
    <w:tmpl w:val="64D46E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273466"/>
    <w:multiLevelType w:val="multilevel"/>
    <w:tmpl w:val="F99809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1A15AD"/>
    <w:multiLevelType w:val="multilevel"/>
    <w:tmpl w:val="8738D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D9D"/>
    <w:rsid w:val="00047C37"/>
    <w:rsid w:val="00093EA1"/>
    <w:rsid w:val="000F06EB"/>
    <w:rsid w:val="00313E7F"/>
    <w:rsid w:val="00335692"/>
    <w:rsid w:val="004257A6"/>
    <w:rsid w:val="004B4508"/>
    <w:rsid w:val="0056245F"/>
    <w:rsid w:val="005C62A6"/>
    <w:rsid w:val="00623400"/>
    <w:rsid w:val="006444A3"/>
    <w:rsid w:val="00693812"/>
    <w:rsid w:val="006A06D2"/>
    <w:rsid w:val="007A1A98"/>
    <w:rsid w:val="008054A7"/>
    <w:rsid w:val="00833C6A"/>
    <w:rsid w:val="008432F9"/>
    <w:rsid w:val="0085767C"/>
    <w:rsid w:val="008744FC"/>
    <w:rsid w:val="008C54D4"/>
    <w:rsid w:val="00913D9D"/>
    <w:rsid w:val="009514E4"/>
    <w:rsid w:val="0098665D"/>
    <w:rsid w:val="009D2A41"/>
    <w:rsid w:val="009E7FB7"/>
    <w:rsid w:val="009F599F"/>
    <w:rsid w:val="00A111EF"/>
    <w:rsid w:val="00A727C8"/>
    <w:rsid w:val="00B3637F"/>
    <w:rsid w:val="00B42A2E"/>
    <w:rsid w:val="00BD119E"/>
    <w:rsid w:val="00BE021C"/>
    <w:rsid w:val="00C31AAF"/>
    <w:rsid w:val="00C72B44"/>
    <w:rsid w:val="00CB5903"/>
    <w:rsid w:val="00D66489"/>
    <w:rsid w:val="00DB2052"/>
    <w:rsid w:val="00E62A4C"/>
    <w:rsid w:val="00E90E5E"/>
    <w:rsid w:val="00EE297F"/>
    <w:rsid w:val="00F3088F"/>
    <w:rsid w:val="00F9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1FAB"/>
  <w15:docId w15:val="{BA0F315B-330D-4BD4-B8C4-F1881F55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57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3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DD2CD-9EA2-4D60-A8F6-C036FF64A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Pooja</cp:lastModifiedBy>
  <cp:revision>41</cp:revision>
  <dcterms:created xsi:type="dcterms:W3CDTF">2020-06-27T15:48:00Z</dcterms:created>
  <dcterms:modified xsi:type="dcterms:W3CDTF">2020-07-28T09:47:00Z</dcterms:modified>
</cp:coreProperties>
</file>