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B40A9" w14:textId="77777777" w:rsidR="00BB473A" w:rsidRDefault="00000000">
      <w:pPr>
        <w:jc w:val="center"/>
        <w:rPr>
          <w:lang w:eastAsia="zh-CN"/>
        </w:rPr>
      </w:pPr>
      <w:r>
        <w:rPr>
          <w:b/>
          <w:color w:val="1F3864"/>
          <w:sz w:val="52"/>
          <w:lang w:eastAsia="zh-CN"/>
        </w:rPr>
        <w:br/>
      </w:r>
      <w:r>
        <w:rPr>
          <w:b/>
          <w:color w:val="1F3864"/>
          <w:sz w:val="52"/>
          <w:lang w:eastAsia="zh-CN"/>
        </w:rPr>
        <w:br/>
      </w:r>
      <w:r>
        <w:rPr>
          <w:b/>
          <w:color w:val="1F3864"/>
          <w:sz w:val="52"/>
          <w:lang w:eastAsia="zh-CN"/>
        </w:rPr>
        <w:br/>
      </w:r>
      <w:r>
        <w:rPr>
          <w:b/>
          <w:color w:val="1F3864"/>
          <w:sz w:val="52"/>
          <w:lang w:eastAsia="zh-CN"/>
        </w:rPr>
        <w:br/>
      </w:r>
      <w:r>
        <w:rPr>
          <w:b/>
          <w:color w:val="1F3864"/>
          <w:sz w:val="52"/>
          <w:lang w:eastAsia="zh-CN"/>
        </w:rPr>
        <w:br/>
      </w:r>
      <w:r>
        <w:rPr>
          <w:b/>
          <w:color w:val="1F3864"/>
          <w:sz w:val="52"/>
          <w:lang w:eastAsia="zh-CN"/>
        </w:rPr>
        <w:t>财务共享中心</w:t>
      </w:r>
      <w:r>
        <w:rPr>
          <w:b/>
          <w:color w:val="1F3864"/>
          <w:sz w:val="52"/>
          <w:lang w:eastAsia="zh-CN"/>
        </w:rPr>
        <w:t xml:space="preserve"> · </w:t>
      </w:r>
      <w:proofErr w:type="gramStart"/>
      <w:r>
        <w:rPr>
          <w:b/>
          <w:color w:val="1F3864"/>
          <w:sz w:val="52"/>
          <w:lang w:eastAsia="zh-CN"/>
        </w:rPr>
        <w:t>应付组</w:t>
      </w:r>
      <w:proofErr w:type="gramEnd"/>
      <w:r>
        <w:rPr>
          <w:b/>
          <w:color w:val="1F3864"/>
          <w:sz w:val="52"/>
          <w:lang w:eastAsia="zh-CN"/>
        </w:rPr>
        <w:br/>
      </w:r>
    </w:p>
    <w:p w14:paraId="43CC6212" w14:textId="77777777" w:rsidR="00BB473A" w:rsidRDefault="00000000">
      <w:pPr>
        <w:jc w:val="center"/>
        <w:rPr>
          <w:lang w:eastAsia="zh-CN"/>
        </w:rPr>
      </w:pPr>
      <w:r>
        <w:rPr>
          <w:b/>
          <w:color w:val="1F3864"/>
          <w:sz w:val="60"/>
          <w:lang w:eastAsia="zh-CN"/>
        </w:rPr>
        <w:t>退单分析自动化看板使用指南</w:t>
      </w:r>
    </w:p>
    <w:p w14:paraId="12DB1BBE" w14:textId="77777777" w:rsidR="00BB473A" w:rsidRDefault="00000000">
      <w:pPr>
        <w:jc w:val="center"/>
        <w:rPr>
          <w:lang w:eastAsia="zh-CN"/>
        </w:rPr>
      </w:pPr>
      <w:r>
        <w:rPr>
          <w:color w:val="787878"/>
          <w:sz w:val="28"/>
          <w:lang w:eastAsia="zh-CN"/>
        </w:rPr>
        <w:br/>
        <w:t xml:space="preserve">—— </w:t>
      </w:r>
      <w:r>
        <w:rPr>
          <w:color w:val="787878"/>
          <w:sz w:val="28"/>
          <w:lang w:eastAsia="zh-CN"/>
        </w:rPr>
        <w:t>从原始数据到看板信息的全过程详解</w:t>
      </w:r>
      <w:r>
        <w:rPr>
          <w:color w:val="787878"/>
          <w:sz w:val="28"/>
          <w:lang w:eastAsia="zh-CN"/>
        </w:rPr>
        <w:t xml:space="preserve"> ——</w:t>
      </w:r>
      <w:r>
        <w:rPr>
          <w:color w:val="787878"/>
          <w:sz w:val="28"/>
          <w:lang w:eastAsia="zh-CN"/>
        </w:rPr>
        <w:br/>
      </w:r>
    </w:p>
    <w:p w14:paraId="7AC3FB45" w14:textId="2495DCAC" w:rsidR="00BB473A" w:rsidRDefault="00000000">
      <w:pPr>
        <w:jc w:val="center"/>
        <w:rPr>
          <w:lang w:eastAsia="zh-CN"/>
        </w:rPr>
      </w:pPr>
      <w:r>
        <w:rPr>
          <w:color w:val="5A5A5A"/>
          <w:sz w:val="22"/>
          <w:lang w:eastAsia="zh-CN"/>
        </w:rPr>
        <w:br/>
      </w:r>
      <w:r>
        <w:rPr>
          <w:color w:val="5A5A5A"/>
          <w:sz w:val="22"/>
          <w:lang w:eastAsia="zh-CN"/>
        </w:rPr>
        <w:br/>
      </w:r>
      <w:r>
        <w:rPr>
          <w:color w:val="5A5A5A"/>
          <w:sz w:val="22"/>
          <w:lang w:eastAsia="zh-CN"/>
        </w:rPr>
        <w:t>数据时段：</w:t>
      </w:r>
      <w:r>
        <w:rPr>
          <w:color w:val="5A5A5A"/>
          <w:sz w:val="22"/>
          <w:lang w:eastAsia="zh-CN"/>
        </w:rPr>
        <w:t>2026</w:t>
      </w:r>
      <w:r>
        <w:rPr>
          <w:color w:val="5A5A5A"/>
          <w:sz w:val="22"/>
          <w:lang w:eastAsia="zh-CN"/>
        </w:rPr>
        <w:t>年</w:t>
      </w:r>
      <w:r>
        <w:rPr>
          <w:color w:val="5A5A5A"/>
          <w:sz w:val="22"/>
          <w:lang w:eastAsia="zh-CN"/>
        </w:rPr>
        <w:t>1</w:t>
      </w:r>
      <w:r>
        <w:rPr>
          <w:color w:val="5A5A5A"/>
          <w:sz w:val="22"/>
          <w:lang w:eastAsia="zh-CN"/>
        </w:rPr>
        <w:t>月</w:t>
      </w:r>
      <w:r>
        <w:rPr>
          <w:color w:val="5A5A5A"/>
          <w:sz w:val="22"/>
          <w:lang w:eastAsia="zh-CN"/>
        </w:rPr>
        <w:t>-6</w:t>
      </w:r>
      <w:r>
        <w:rPr>
          <w:color w:val="5A5A5A"/>
          <w:sz w:val="22"/>
          <w:lang w:eastAsia="zh-CN"/>
        </w:rPr>
        <w:t>月</w:t>
      </w:r>
      <w:r>
        <w:rPr>
          <w:color w:val="5A5A5A"/>
          <w:sz w:val="22"/>
          <w:lang w:eastAsia="zh-CN"/>
        </w:rPr>
        <w:br/>
      </w:r>
      <w:r>
        <w:rPr>
          <w:color w:val="5A5A5A"/>
          <w:sz w:val="22"/>
          <w:lang w:eastAsia="zh-CN"/>
        </w:rPr>
        <w:t>数据来源：财务共享中心</w:t>
      </w:r>
      <w:r>
        <w:rPr>
          <w:color w:val="5A5A5A"/>
          <w:sz w:val="22"/>
          <w:lang w:eastAsia="zh-CN"/>
        </w:rPr>
        <w:t>BIP</w:t>
      </w:r>
      <w:r>
        <w:rPr>
          <w:color w:val="5A5A5A"/>
          <w:sz w:val="22"/>
          <w:lang w:eastAsia="zh-CN"/>
        </w:rPr>
        <w:t>系统导出</w:t>
      </w:r>
      <w:r>
        <w:rPr>
          <w:color w:val="5A5A5A"/>
          <w:sz w:val="22"/>
          <w:lang w:eastAsia="zh-CN"/>
        </w:rPr>
        <w:br/>
      </w:r>
      <w:r>
        <w:rPr>
          <w:color w:val="5A5A5A"/>
          <w:sz w:val="22"/>
          <w:lang w:eastAsia="zh-CN"/>
        </w:rPr>
        <w:t>版本：</w:t>
      </w:r>
      <w:r>
        <w:rPr>
          <w:color w:val="5A5A5A"/>
          <w:sz w:val="22"/>
          <w:lang w:eastAsia="zh-CN"/>
        </w:rPr>
        <w:t>v</w:t>
      </w:r>
      <w:r w:rsidR="00264884">
        <w:rPr>
          <w:rFonts w:hint="eastAsia"/>
          <w:color w:val="5A5A5A"/>
          <w:sz w:val="22"/>
          <w:lang w:eastAsia="zh-CN"/>
        </w:rPr>
        <w:t>4</w:t>
      </w:r>
      <w:r>
        <w:rPr>
          <w:color w:val="5A5A5A"/>
          <w:sz w:val="22"/>
          <w:lang w:eastAsia="zh-CN"/>
        </w:rPr>
        <w:t>.0</w:t>
      </w:r>
      <w:r>
        <w:rPr>
          <w:color w:val="5A5A5A"/>
          <w:sz w:val="22"/>
          <w:lang w:eastAsia="zh-CN"/>
        </w:rPr>
        <w:t>（随</w:t>
      </w:r>
      <w:r>
        <w:rPr>
          <w:color w:val="5A5A5A"/>
          <w:sz w:val="22"/>
          <w:lang w:eastAsia="zh-CN"/>
        </w:rPr>
        <w:t xml:space="preserve"> fssc_dashboard.py </w:t>
      </w:r>
      <w:r>
        <w:rPr>
          <w:color w:val="5A5A5A"/>
          <w:sz w:val="22"/>
          <w:lang w:eastAsia="zh-CN"/>
        </w:rPr>
        <w:t>同步更新）</w:t>
      </w:r>
      <w:r>
        <w:rPr>
          <w:color w:val="5A5A5A"/>
          <w:sz w:val="22"/>
          <w:lang w:eastAsia="zh-CN"/>
        </w:rPr>
        <w:br/>
      </w:r>
    </w:p>
    <w:p w14:paraId="4B8B8F8F" w14:textId="77777777" w:rsidR="00BB473A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40F46C7" w14:textId="77777777" w:rsidR="00BB473A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color w:val="1F3864"/>
          <w:sz w:val="32"/>
          <w:lang w:eastAsia="zh-CN"/>
        </w:rPr>
        <w:lastRenderedPageBreak/>
        <w:t>目</w:t>
      </w:r>
      <w:r>
        <w:rPr>
          <w:rFonts w:ascii="Calibri" w:eastAsia="微软雅黑" w:hAnsi="Calibri"/>
          <w:color w:val="1F3864"/>
          <w:sz w:val="32"/>
          <w:lang w:eastAsia="zh-CN"/>
        </w:rPr>
        <w:t xml:space="preserve"> </w:t>
      </w:r>
      <w:r>
        <w:rPr>
          <w:rFonts w:ascii="Calibri" w:eastAsia="微软雅黑" w:hAnsi="Calibri"/>
          <w:color w:val="1F3864"/>
          <w:sz w:val="32"/>
          <w:lang w:eastAsia="zh-CN"/>
        </w:rPr>
        <w:t>录</w:t>
      </w:r>
    </w:p>
    <w:p w14:paraId="191B145D" w14:textId="77777777" w:rsidR="00BB473A" w:rsidRDefault="00000000">
      <w:pPr>
        <w:spacing w:after="80"/>
        <w:ind w:left="340"/>
        <w:rPr>
          <w:lang w:eastAsia="zh-CN"/>
        </w:rPr>
      </w:pPr>
      <w:r>
        <w:rPr>
          <w:sz w:val="22"/>
          <w:lang w:eastAsia="zh-CN"/>
        </w:rPr>
        <w:t>一、概述</w:t>
      </w:r>
    </w:p>
    <w:p w14:paraId="3EE905FB" w14:textId="77777777" w:rsidR="00BB473A" w:rsidRDefault="00000000">
      <w:pPr>
        <w:spacing w:after="80"/>
        <w:ind w:left="340"/>
        <w:rPr>
          <w:lang w:eastAsia="zh-CN"/>
        </w:rPr>
      </w:pPr>
      <w:r>
        <w:rPr>
          <w:sz w:val="22"/>
          <w:lang w:eastAsia="zh-CN"/>
        </w:rPr>
        <w:t>二、数据准备与上传</w:t>
      </w:r>
    </w:p>
    <w:p w14:paraId="0C9751FE" w14:textId="77777777" w:rsidR="00BB473A" w:rsidRDefault="00000000">
      <w:pPr>
        <w:spacing w:after="80"/>
        <w:ind w:left="340"/>
        <w:rPr>
          <w:lang w:eastAsia="zh-CN"/>
        </w:rPr>
      </w:pPr>
      <w:r>
        <w:rPr>
          <w:sz w:val="22"/>
          <w:lang w:eastAsia="zh-CN"/>
        </w:rPr>
        <w:t>三、数据预处理与字段映射</w:t>
      </w:r>
    </w:p>
    <w:p w14:paraId="24312EA7" w14:textId="77777777" w:rsidR="00BB473A" w:rsidRDefault="00000000">
      <w:pPr>
        <w:spacing w:after="80"/>
        <w:ind w:left="340"/>
        <w:rPr>
          <w:lang w:eastAsia="zh-CN"/>
        </w:rPr>
      </w:pPr>
      <w:r>
        <w:rPr>
          <w:sz w:val="22"/>
          <w:lang w:eastAsia="zh-CN"/>
        </w:rPr>
        <w:t>四、</w:t>
      </w:r>
      <w:proofErr w:type="gramStart"/>
      <w:r>
        <w:rPr>
          <w:sz w:val="22"/>
          <w:lang w:eastAsia="zh-CN"/>
        </w:rPr>
        <w:t>侧边栏筛选</w:t>
      </w:r>
      <w:proofErr w:type="gramEnd"/>
      <w:r>
        <w:rPr>
          <w:sz w:val="22"/>
          <w:lang w:eastAsia="zh-CN"/>
        </w:rPr>
        <w:t>机制</w:t>
      </w:r>
    </w:p>
    <w:p w14:paraId="0DD78B0C" w14:textId="77777777" w:rsidR="00BB473A" w:rsidRDefault="00000000">
      <w:pPr>
        <w:spacing w:after="80"/>
        <w:ind w:left="340"/>
        <w:rPr>
          <w:lang w:eastAsia="zh-CN"/>
        </w:rPr>
      </w:pPr>
      <w:r>
        <w:rPr>
          <w:sz w:val="22"/>
          <w:lang w:eastAsia="zh-CN"/>
        </w:rPr>
        <w:t>五、核心业务指标（</w:t>
      </w:r>
      <w:r>
        <w:rPr>
          <w:sz w:val="22"/>
          <w:lang w:eastAsia="zh-CN"/>
        </w:rPr>
        <w:t xml:space="preserve">KPI </w:t>
      </w:r>
      <w:r>
        <w:rPr>
          <w:sz w:val="22"/>
          <w:lang w:eastAsia="zh-CN"/>
        </w:rPr>
        <w:t>卡片</w:t>
      </w:r>
      <w:r>
        <w:rPr>
          <w:sz w:val="22"/>
          <w:lang w:eastAsia="zh-CN"/>
        </w:rPr>
        <w:t xml:space="preserve"> ×5</w:t>
      </w:r>
      <w:r>
        <w:rPr>
          <w:sz w:val="22"/>
          <w:lang w:eastAsia="zh-CN"/>
        </w:rPr>
        <w:t>）</w:t>
      </w:r>
    </w:p>
    <w:p w14:paraId="20FDFEB0" w14:textId="77777777" w:rsidR="00BB473A" w:rsidRDefault="00000000">
      <w:pPr>
        <w:spacing w:after="80"/>
        <w:ind w:left="340"/>
        <w:rPr>
          <w:lang w:eastAsia="zh-CN"/>
        </w:rPr>
      </w:pPr>
      <w:r>
        <w:rPr>
          <w:sz w:val="22"/>
          <w:lang w:eastAsia="zh-CN"/>
        </w:rPr>
        <w:t>六、智能业务洞察</w:t>
      </w:r>
    </w:p>
    <w:p w14:paraId="4B2069AC" w14:textId="77777777" w:rsidR="00BB473A" w:rsidRDefault="00000000">
      <w:pPr>
        <w:spacing w:after="80"/>
        <w:ind w:left="340"/>
        <w:rPr>
          <w:lang w:eastAsia="zh-CN"/>
        </w:rPr>
      </w:pPr>
      <w:r>
        <w:rPr>
          <w:sz w:val="22"/>
          <w:lang w:eastAsia="zh-CN"/>
        </w:rPr>
        <w:t>七、退单趋势与结构分析</w:t>
      </w:r>
    </w:p>
    <w:p w14:paraId="3582CD1E" w14:textId="77777777" w:rsidR="00BB473A" w:rsidRDefault="00000000">
      <w:pPr>
        <w:spacing w:after="80"/>
        <w:ind w:left="340"/>
        <w:rPr>
          <w:lang w:eastAsia="zh-CN"/>
        </w:rPr>
      </w:pPr>
      <w:r>
        <w:rPr>
          <w:sz w:val="22"/>
          <w:lang w:eastAsia="zh-CN"/>
        </w:rPr>
        <w:t>八、</w:t>
      </w:r>
      <w:proofErr w:type="gramStart"/>
      <w:r>
        <w:rPr>
          <w:sz w:val="22"/>
          <w:lang w:eastAsia="zh-CN"/>
        </w:rPr>
        <w:t>各委托</w:t>
      </w:r>
      <w:proofErr w:type="gramEnd"/>
      <w:r>
        <w:rPr>
          <w:sz w:val="22"/>
          <w:lang w:eastAsia="zh-CN"/>
        </w:rPr>
        <w:t>单位退单分析（</w:t>
      </w:r>
      <w:proofErr w:type="gramStart"/>
      <w:r>
        <w:rPr>
          <w:sz w:val="22"/>
          <w:lang w:eastAsia="zh-CN"/>
        </w:rPr>
        <w:t>上下双图</w:t>
      </w:r>
      <w:proofErr w:type="gramEnd"/>
      <w:r>
        <w:rPr>
          <w:sz w:val="22"/>
          <w:lang w:eastAsia="zh-CN"/>
        </w:rPr>
        <w:t>）</w:t>
      </w:r>
    </w:p>
    <w:p w14:paraId="7603C55F" w14:textId="77777777" w:rsidR="00BB473A" w:rsidRDefault="00000000">
      <w:pPr>
        <w:spacing w:after="80"/>
        <w:ind w:left="340"/>
        <w:rPr>
          <w:lang w:eastAsia="zh-CN"/>
        </w:rPr>
      </w:pPr>
      <w:r>
        <w:rPr>
          <w:sz w:val="22"/>
          <w:lang w:eastAsia="zh-CN"/>
        </w:rPr>
        <w:t>九、</w:t>
      </w:r>
      <w:r>
        <w:rPr>
          <w:sz w:val="22"/>
          <w:lang w:eastAsia="zh-CN"/>
        </w:rPr>
        <w:t xml:space="preserve">Top 3 </w:t>
      </w:r>
      <w:r>
        <w:rPr>
          <w:sz w:val="22"/>
          <w:lang w:eastAsia="zh-CN"/>
        </w:rPr>
        <w:t>重点监管单位体检报告（四维加权风险评级）</w:t>
      </w:r>
    </w:p>
    <w:p w14:paraId="09B7C6AD" w14:textId="77777777" w:rsidR="00BB473A" w:rsidRDefault="00000000">
      <w:pPr>
        <w:spacing w:after="80"/>
        <w:ind w:left="340"/>
        <w:rPr>
          <w:lang w:eastAsia="zh-CN"/>
        </w:rPr>
      </w:pPr>
      <w:r>
        <w:rPr>
          <w:sz w:val="22"/>
          <w:lang w:eastAsia="zh-CN"/>
        </w:rPr>
        <w:t>十、多维度专项分析</w:t>
      </w:r>
    </w:p>
    <w:p w14:paraId="6A4D8362" w14:textId="77777777" w:rsidR="00BB473A" w:rsidRDefault="00000000">
      <w:pPr>
        <w:spacing w:after="80"/>
        <w:ind w:left="340"/>
        <w:rPr>
          <w:lang w:eastAsia="zh-CN"/>
        </w:rPr>
      </w:pPr>
      <w:r>
        <w:rPr>
          <w:sz w:val="22"/>
          <w:lang w:eastAsia="zh-CN"/>
        </w:rPr>
        <w:t>十一、用友</w:t>
      </w:r>
      <w:r>
        <w:rPr>
          <w:sz w:val="22"/>
          <w:lang w:eastAsia="zh-CN"/>
        </w:rPr>
        <w:t xml:space="preserve"> BIP </w:t>
      </w:r>
      <w:r>
        <w:rPr>
          <w:sz w:val="22"/>
          <w:lang w:eastAsia="zh-CN"/>
        </w:rPr>
        <w:t>系统优化与攻坚</w:t>
      </w:r>
      <w:proofErr w:type="gramStart"/>
      <w:r>
        <w:rPr>
          <w:sz w:val="22"/>
          <w:lang w:eastAsia="zh-CN"/>
        </w:rPr>
        <w:t>追踪台</w:t>
      </w:r>
      <w:proofErr w:type="gramEnd"/>
      <w:r>
        <w:rPr>
          <w:sz w:val="22"/>
          <w:lang w:eastAsia="zh-CN"/>
        </w:rPr>
        <w:t>账</w:t>
      </w:r>
    </w:p>
    <w:p w14:paraId="3AB62AB5" w14:textId="77777777" w:rsidR="00BB473A" w:rsidRDefault="00000000">
      <w:pPr>
        <w:spacing w:after="80"/>
        <w:ind w:left="340"/>
        <w:rPr>
          <w:lang w:eastAsia="zh-CN"/>
        </w:rPr>
      </w:pPr>
      <w:r>
        <w:rPr>
          <w:sz w:val="22"/>
          <w:lang w:eastAsia="zh-CN"/>
        </w:rPr>
        <w:t>十二、底部明细数据表</w:t>
      </w:r>
    </w:p>
    <w:p w14:paraId="79912F00" w14:textId="77777777" w:rsidR="00BB473A" w:rsidRDefault="00000000">
      <w:pPr>
        <w:spacing w:after="80"/>
        <w:ind w:left="340"/>
        <w:rPr>
          <w:lang w:eastAsia="zh-CN"/>
        </w:rPr>
      </w:pPr>
      <w:r>
        <w:rPr>
          <w:sz w:val="22"/>
          <w:lang w:eastAsia="zh-CN"/>
        </w:rPr>
        <w:t>十三、附录</w:t>
      </w:r>
    </w:p>
    <w:p w14:paraId="51C51D9E" w14:textId="77777777" w:rsidR="00BB473A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20E11BD" w14:textId="77777777" w:rsidR="00BB473A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color w:val="1F3864"/>
          <w:sz w:val="32"/>
          <w:lang w:eastAsia="zh-CN"/>
        </w:rPr>
        <w:lastRenderedPageBreak/>
        <w:t>一、概述</w:t>
      </w:r>
    </w:p>
    <w:p w14:paraId="40CB433F" w14:textId="77777777" w:rsidR="00BB473A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color w:val="1F3864"/>
          <w:lang w:eastAsia="zh-CN"/>
        </w:rPr>
        <w:t xml:space="preserve">1.1 </w:t>
      </w:r>
      <w:r>
        <w:rPr>
          <w:rFonts w:ascii="Calibri" w:eastAsia="微软雅黑" w:hAnsi="Calibri"/>
          <w:color w:val="1F3864"/>
          <w:lang w:eastAsia="zh-CN"/>
        </w:rPr>
        <w:t>看板定位与目标使用者</w:t>
      </w:r>
    </w:p>
    <w:p w14:paraId="50DF9B95" w14:textId="77777777" w:rsidR="00BB473A" w:rsidRDefault="00000000" w:rsidP="00264884">
      <w:pPr>
        <w:spacing w:after="120"/>
        <w:ind w:firstLineChars="200" w:firstLine="420"/>
        <w:rPr>
          <w:lang w:eastAsia="zh-CN"/>
        </w:rPr>
      </w:pPr>
      <w:r>
        <w:rPr>
          <w:lang w:eastAsia="zh-CN"/>
        </w:rPr>
        <w:t>本看板是财务共享中心</w:t>
      </w:r>
      <w:proofErr w:type="gramStart"/>
      <w:r>
        <w:rPr>
          <w:lang w:eastAsia="zh-CN"/>
        </w:rPr>
        <w:t>应付组</w:t>
      </w:r>
      <w:proofErr w:type="gramEnd"/>
      <w:r>
        <w:rPr>
          <w:lang w:eastAsia="zh-CN"/>
        </w:rPr>
        <w:t>日常退单管理的核心驾驶舱，将</w:t>
      </w:r>
      <w:r>
        <w:rPr>
          <w:lang w:eastAsia="zh-CN"/>
        </w:rPr>
        <w:t xml:space="preserve"> BIP </w:t>
      </w:r>
      <w:r>
        <w:rPr>
          <w:lang w:eastAsia="zh-CN"/>
        </w:rPr>
        <w:t>系统导出的原始作业明细转化为可读、可比的业务指标与图表，帮助管理者在</w:t>
      </w:r>
      <w:proofErr w:type="gramStart"/>
      <w:r>
        <w:rPr>
          <w:lang w:eastAsia="zh-CN"/>
        </w:rPr>
        <w:t>分钟级内</w:t>
      </w:r>
      <w:proofErr w:type="gramEnd"/>
      <w:r>
        <w:rPr>
          <w:lang w:eastAsia="zh-CN"/>
        </w:rPr>
        <w:t>掌握退单全貌，识别风险单位与共性痛点，并持续跟踪系统优化攻坚进度。</w:t>
      </w:r>
    </w:p>
    <w:p w14:paraId="2D6078D9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目标使用者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：部门领导</w:t>
      </w:r>
      <w:r>
        <w:rPr>
          <w:lang w:eastAsia="zh-CN"/>
        </w:rPr>
        <w:t xml:space="preserve"> / </w:t>
      </w:r>
      <w:r>
        <w:rPr>
          <w:lang w:eastAsia="zh-CN"/>
        </w:rPr>
        <w:t>组长</w:t>
      </w:r>
      <w:r>
        <w:rPr>
          <w:lang w:eastAsia="zh-CN"/>
        </w:rPr>
        <w:t>——</w:t>
      </w:r>
      <w:r>
        <w:rPr>
          <w:lang w:eastAsia="zh-CN"/>
        </w:rPr>
        <w:t>查看核心指标、风险</w:t>
      </w:r>
      <w:r>
        <w:rPr>
          <w:lang w:eastAsia="zh-CN"/>
        </w:rPr>
        <w:t xml:space="preserve"> Top3 </w:t>
      </w:r>
      <w:r>
        <w:rPr>
          <w:lang w:eastAsia="zh-CN"/>
        </w:rPr>
        <w:t>单位与督办重点，用于月度总结、约谈决策与资源配置。</w:t>
      </w:r>
    </w:p>
    <w:p w14:paraId="6908EEE0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目标使用者二：审核员</w:t>
      </w:r>
      <w:r>
        <w:rPr>
          <w:lang w:eastAsia="zh-CN"/>
        </w:rPr>
        <w:t xml:space="preserve"> / </w:t>
      </w:r>
      <w:r>
        <w:rPr>
          <w:lang w:eastAsia="zh-CN"/>
        </w:rPr>
        <w:t>质检员</w:t>
      </w:r>
      <w:r>
        <w:rPr>
          <w:lang w:eastAsia="zh-CN"/>
        </w:rPr>
        <w:t>——</w:t>
      </w:r>
      <w:r>
        <w:rPr>
          <w:lang w:eastAsia="zh-CN"/>
        </w:rPr>
        <w:t>查看处理人工作量与退单量对比、制单人</w:t>
      </w:r>
      <w:r>
        <w:rPr>
          <w:lang w:eastAsia="zh-CN"/>
        </w:rPr>
        <w:t xml:space="preserve"> Top15 </w:t>
      </w:r>
      <w:r>
        <w:rPr>
          <w:lang w:eastAsia="zh-CN"/>
        </w:rPr>
        <w:t>排名与追溯，用于自我对标与定向辅导。</w:t>
      </w:r>
    </w:p>
    <w:p w14:paraId="16C1039C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目标使用者三：系统优化接口人</w:t>
      </w:r>
      <w:r>
        <w:rPr>
          <w:lang w:eastAsia="zh-CN"/>
        </w:rPr>
        <w:t>——</w:t>
      </w:r>
      <w:r>
        <w:rPr>
          <w:lang w:eastAsia="zh-CN"/>
        </w:rPr>
        <w:t>查看</w:t>
      </w:r>
      <w:r>
        <w:rPr>
          <w:lang w:eastAsia="zh-CN"/>
        </w:rPr>
        <w:t xml:space="preserve"> BIP </w:t>
      </w:r>
      <w:r>
        <w:rPr>
          <w:lang w:eastAsia="zh-CN"/>
        </w:rPr>
        <w:t>系统优化</w:t>
      </w:r>
      <w:proofErr w:type="gramStart"/>
      <w:r>
        <w:rPr>
          <w:lang w:eastAsia="zh-CN"/>
        </w:rPr>
        <w:t>攻坚台</w:t>
      </w:r>
      <w:proofErr w:type="gramEnd"/>
      <w:r>
        <w:rPr>
          <w:lang w:eastAsia="zh-CN"/>
        </w:rPr>
        <w:t>账，跟踪需求状态、解决方案分布与攻坚盲区。</w:t>
      </w:r>
    </w:p>
    <w:p w14:paraId="05B4314C" w14:textId="77777777" w:rsidR="00BB473A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color w:val="1F3864"/>
          <w:lang w:eastAsia="zh-CN"/>
        </w:rPr>
        <w:t xml:space="preserve">1.2 </w:t>
      </w:r>
      <w:r>
        <w:rPr>
          <w:rFonts w:ascii="Calibri" w:eastAsia="微软雅黑" w:hAnsi="Calibri"/>
          <w:color w:val="1F3864"/>
          <w:lang w:eastAsia="zh-CN"/>
        </w:rPr>
        <w:t>数据时段与数据来源</w:t>
      </w:r>
    </w:p>
    <w:p w14:paraId="6CD3D7DF" w14:textId="77777777" w:rsidR="00BB473A" w:rsidRDefault="00000000" w:rsidP="00264884">
      <w:pPr>
        <w:spacing w:after="120"/>
        <w:ind w:firstLineChars="200" w:firstLine="420"/>
        <w:rPr>
          <w:lang w:eastAsia="zh-CN"/>
        </w:rPr>
      </w:pPr>
      <w:r>
        <w:rPr>
          <w:lang w:eastAsia="zh-CN"/>
        </w:rPr>
        <w:t>看板当前面向</w:t>
      </w:r>
      <w:r>
        <w:rPr>
          <w:lang w:eastAsia="zh-CN"/>
        </w:rPr>
        <w:t xml:space="preserve"> 2026 </w:t>
      </w:r>
      <w:r>
        <w:rPr>
          <w:lang w:eastAsia="zh-CN"/>
        </w:rPr>
        <w:t>年</w:t>
      </w:r>
      <w:r>
        <w:rPr>
          <w:lang w:eastAsia="zh-CN"/>
        </w:rPr>
        <w:t xml:space="preserve"> 1 </w:t>
      </w:r>
      <w:r>
        <w:rPr>
          <w:lang w:eastAsia="zh-CN"/>
        </w:rPr>
        <w:t>月至</w:t>
      </w:r>
      <w:r>
        <w:rPr>
          <w:lang w:eastAsia="zh-CN"/>
        </w:rPr>
        <w:t xml:space="preserve"> 6 </w:t>
      </w:r>
      <w:r>
        <w:rPr>
          <w:lang w:eastAsia="zh-CN"/>
        </w:rPr>
        <w:t>月的数据。全部数据来源于财务共享中心</w:t>
      </w:r>
      <w:r>
        <w:rPr>
          <w:lang w:eastAsia="zh-CN"/>
        </w:rPr>
        <w:t xml:space="preserve"> BIP </w:t>
      </w:r>
      <w:r>
        <w:rPr>
          <w:lang w:eastAsia="zh-CN"/>
        </w:rPr>
        <w:t>系统（用友</w:t>
      </w:r>
      <w:r>
        <w:rPr>
          <w:lang w:eastAsia="zh-CN"/>
        </w:rPr>
        <w:t xml:space="preserve"> BIP </w:t>
      </w:r>
      <w:r>
        <w:rPr>
          <w:lang w:eastAsia="zh-CN"/>
        </w:rPr>
        <w:t>平台）的导出文件，共三类：</w:t>
      </w:r>
    </w:p>
    <w:p w14:paraId="160D66BF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作业明细查询列表（主表）：逐条作业记录，含单据编号、处理时间、处理人、委托单位、作业状态、</w:t>
      </w:r>
      <w:proofErr w:type="gramStart"/>
      <w:r>
        <w:rPr>
          <w:lang w:eastAsia="zh-CN"/>
        </w:rPr>
        <w:t>驳出共享</w:t>
      </w:r>
      <w:proofErr w:type="gramEnd"/>
      <w:r>
        <w:rPr>
          <w:lang w:eastAsia="zh-CN"/>
        </w:rPr>
        <w:t>次数、修正作业时长、处理意见标签化等。</w:t>
      </w:r>
    </w:p>
    <w:p w14:paraId="1B2B740C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作业明细查询</w:t>
      </w:r>
      <w:r>
        <w:rPr>
          <w:lang w:eastAsia="zh-CN"/>
        </w:rPr>
        <w:t>-</w:t>
      </w:r>
      <w:r>
        <w:rPr>
          <w:lang w:eastAsia="zh-CN"/>
        </w:rPr>
        <w:t>金额（金额表）：按单据编号记录单据金额，用于将</w:t>
      </w:r>
      <w:r>
        <w:rPr>
          <w:lang w:eastAsia="zh-CN"/>
        </w:rPr>
        <w:t>“</w:t>
      </w:r>
      <w:r>
        <w:rPr>
          <w:lang w:eastAsia="zh-CN"/>
        </w:rPr>
        <w:t>退单金额</w:t>
      </w:r>
      <w:r>
        <w:rPr>
          <w:lang w:eastAsia="zh-CN"/>
        </w:rPr>
        <w:t>”</w:t>
      </w:r>
      <w:r>
        <w:rPr>
          <w:lang w:eastAsia="zh-CN"/>
        </w:rPr>
        <w:t>维度纳入分析。</w:t>
      </w:r>
    </w:p>
    <w:p w14:paraId="6D0FAED9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BIP </w:t>
      </w:r>
      <w:r>
        <w:rPr>
          <w:lang w:eastAsia="zh-CN"/>
        </w:rPr>
        <w:t>系统优化点台账：人工维护的系统优化</w:t>
      </w:r>
      <w:proofErr w:type="gramStart"/>
      <w:r>
        <w:rPr>
          <w:lang w:eastAsia="zh-CN"/>
        </w:rPr>
        <w:t>需求台</w:t>
      </w:r>
      <w:proofErr w:type="gramEnd"/>
      <w:r>
        <w:rPr>
          <w:lang w:eastAsia="zh-CN"/>
        </w:rPr>
        <w:t>账（含状态、一级</w:t>
      </w:r>
      <w:r>
        <w:rPr>
          <w:lang w:eastAsia="zh-CN"/>
        </w:rPr>
        <w:t>/</w:t>
      </w:r>
      <w:r>
        <w:rPr>
          <w:lang w:eastAsia="zh-CN"/>
        </w:rPr>
        <w:t>二级分类、解决方案），读取其</w:t>
      </w:r>
      <w:r>
        <w:rPr>
          <w:lang w:eastAsia="zh-CN"/>
        </w:rPr>
        <w:t>“</w:t>
      </w:r>
      <w:r>
        <w:rPr>
          <w:lang w:eastAsia="zh-CN"/>
        </w:rPr>
        <w:t>分类明细</w:t>
      </w:r>
      <w:r>
        <w:rPr>
          <w:lang w:eastAsia="zh-CN"/>
        </w:rPr>
        <w:t>”sheet</w:t>
      </w:r>
      <w:r>
        <w:rPr>
          <w:lang w:eastAsia="zh-CN"/>
        </w:rPr>
        <w:t>。</w:t>
      </w:r>
    </w:p>
    <w:p w14:paraId="0DB3A768" w14:textId="77777777" w:rsidR="00BB473A" w:rsidRDefault="00000000">
      <w:pPr>
        <w:pStyle w:val="21"/>
      </w:pPr>
      <w:r>
        <w:rPr>
          <w:rFonts w:ascii="Calibri" w:eastAsia="微软雅黑" w:hAnsi="Calibri"/>
          <w:color w:val="1F3864"/>
        </w:rPr>
        <w:t xml:space="preserve">1.3 </w:t>
      </w:r>
      <w:proofErr w:type="spellStart"/>
      <w:r>
        <w:rPr>
          <w:rFonts w:ascii="Calibri" w:eastAsia="微软雅黑" w:hAnsi="Calibri"/>
          <w:color w:val="1F3864"/>
        </w:rPr>
        <w:t>技术栈</w:t>
      </w:r>
      <w:proofErr w:type="spellEnd"/>
    </w:p>
    <w:p w14:paraId="4029FBE6" w14:textId="77777777" w:rsidR="00BB473A" w:rsidRDefault="00000000" w:rsidP="00264884">
      <w:pPr>
        <w:spacing w:after="120"/>
        <w:ind w:firstLineChars="200" w:firstLine="420"/>
      </w:pPr>
      <w:r>
        <w:t>看板基于</w:t>
      </w:r>
      <w:r>
        <w:t xml:space="preserve"> Streamlit </w:t>
      </w:r>
      <w:r>
        <w:t>构建</w:t>
      </w:r>
      <w:r>
        <w:t xml:space="preserve"> Web </w:t>
      </w:r>
      <w:r>
        <w:t>界面，使用</w:t>
      </w:r>
      <w:r>
        <w:t xml:space="preserve"> Pandas </w:t>
      </w:r>
      <w:r>
        <w:t>完成数据处理与聚合，使用</w:t>
      </w:r>
      <w:r>
        <w:t xml:space="preserve"> Matplotlib </w:t>
      </w:r>
      <w:r>
        <w:t>绘制全部图表。所有计算均在本地文件上传后即时完成，无需数据库，无外部接口。</w:t>
      </w:r>
    </w:p>
    <w:p w14:paraId="25B18C76" w14:textId="77777777" w:rsidR="00BB473A" w:rsidRDefault="00000000">
      <w:r>
        <w:br w:type="page"/>
      </w:r>
    </w:p>
    <w:p w14:paraId="27663F8B" w14:textId="77777777" w:rsidR="00BB473A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color w:val="1F3864"/>
          <w:sz w:val="32"/>
          <w:lang w:eastAsia="zh-CN"/>
        </w:rPr>
        <w:lastRenderedPageBreak/>
        <w:t>二、数据准备与上传</w:t>
      </w:r>
    </w:p>
    <w:p w14:paraId="18A08593" w14:textId="77777777" w:rsidR="00BB473A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color w:val="1F3864"/>
          <w:lang w:eastAsia="zh-CN"/>
        </w:rPr>
        <w:t xml:space="preserve">2.1 </w:t>
      </w:r>
      <w:r>
        <w:rPr>
          <w:rFonts w:ascii="Calibri" w:eastAsia="微软雅黑" w:hAnsi="Calibri"/>
          <w:color w:val="1F3864"/>
          <w:lang w:eastAsia="zh-CN"/>
        </w:rPr>
        <w:t>所需文件清单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63"/>
        <w:gridCol w:w="2794"/>
        <w:gridCol w:w="2691"/>
        <w:gridCol w:w="3686"/>
      </w:tblGrid>
      <w:tr w:rsidR="00BB473A" w14:paraId="4C7AA14F" w14:textId="77777777" w:rsidTr="00264884">
        <w:trPr>
          <w:jc w:val="center"/>
        </w:trPr>
        <w:tc>
          <w:tcPr>
            <w:tcW w:w="0" w:type="auto"/>
            <w:shd w:val="clear" w:color="auto" w:fill="1F3864"/>
          </w:tcPr>
          <w:p w14:paraId="61311637" w14:textId="77777777" w:rsidR="00BB473A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序号</w:t>
            </w:r>
            <w:proofErr w:type="spellEnd"/>
          </w:p>
        </w:tc>
        <w:tc>
          <w:tcPr>
            <w:tcW w:w="0" w:type="auto"/>
            <w:shd w:val="clear" w:color="auto" w:fill="1F3864"/>
          </w:tcPr>
          <w:p w14:paraId="332E3690" w14:textId="77777777" w:rsidR="00BB473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文件</w:t>
            </w:r>
          </w:p>
        </w:tc>
        <w:tc>
          <w:tcPr>
            <w:tcW w:w="0" w:type="auto"/>
            <w:shd w:val="clear" w:color="auto" w:fill="1F3864"/>
          </w:tcPr>
          <w:p w14:paraId="0EF01273" w14:textId="77777777" w:rsidR="00BB473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上传控件</w:t>
            </w:r>
          </w:p>
        </w:tc>
        <w:tc>
          <w:tcPr>
            <w:tcW w:w="0" w:type="auto"/>
            <w:shd w:val="clear" w:color="auto" w:fill="1F3864"/>
          </w:tcPr>
          <w:p w14:paraId="2B007AFA" w14:textId="77777777" w:rsidR="00BB473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用途</w:t>
            </w:r>
          </w:p>
        </w:tc>
      </w:tr>
      <w:tr w:rsidR="00BB473A" w14:paraId="1B05F326" w14:textId="77777777" w:rsidTr="00264884">
        <w:trPr>
          <w:jc w:val="center"/>
        </w:trPr>
        <w:tc>
          <w:tcPr>
            <w:tcW w:w="0" w:type="auto"/>
          </w:tcPr>
          <w:p w14:paraId="178B4166" w14:textId="77777777" w:rsidR="00BB473A" w:rsidRDefault="00000000">
            <w:r>
              <w:rPr>
                <w:sz w:val="19"/>
              </w:rPr>
              <w:t>1</w:t>
            </w:r>
          </w:p>
        </w:tc>
        <w:tc>
          <w:tcPr>
            <w:tcW w:w="0" w:type="auto"/>
          </w:tcPr>
          <w:p w14:paraId="54589688" w14:textId="77777777" w:rsidR="00BB473A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1-6</w:t>
            </w:r>
            <w:r>
              <w:rPr>
                <w:sz w:val="19"/>
                <w:lang w:eastAsia="zh-CN"/>
              </w:rPr>
              <w:t>月</w:t>
            </w:r>
            <w:proofErr w:type="gramStart"/>
            <w:r>
              <w:rPr>
                <w:sz w:val="19"/>
                <w:lang w:eastAsia="zh-CN"/>
              </w:rPr>
              <w:t>应付组</w:t>
            </w:r>
            <w:proofErr w:type="gramEnd"/>
            <w:r>
              <w:rPr>
                <w:sz w:val="19"/>
                <w:lang w:eastAsia="zh-CN"/>
              </w:rPr>
              <w:t>作业明细查询列表</w:t>
            </w:r>
            <w:r>
              <w:rPr>
                <w:sz w:val="19"/>
                <w:lang w:eastAsia="zh-CN"/>
              </w:rPr>
              <w:t>.xlsx</w:t>
            </w:r>
          </w:p>
        </w:tc>
        <w:tc>
          <w:tcPr>
            <w:tcW w:w="0" w:type="auto"/>
          </w:tcPr>
          <w:p w14:paraId="6593CD40" w14:textId="77777777" w:rsidR="00BB473A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上传主表（作业明细查询列表）</w:t>
            </w:r>
          </w:p>
        </w:tc>
        <w:tc>
          <w:tcPr>
            <w:tcW w:w="0" w:type="auto"/>
          </w:tcPr>
          <w:p w14:paraId="7235F507" w14:textId="77777777" w:rsidR="00BB473A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核心业务数据（作业明细）</w:t>
            </w:r>
          </w:p>
        </w:tc>
      </w:tr>
      <w:tr w:rsidR="00BB473A" w14:paraId="45122B0B" w14:textId="77777777" w:rsidTr="00264884">
        <w:trPr>
          <w:jc w:val="center"/>
        </w:trPr>
        <w:tc>
          <w:tcPr>
            <w:tcW w:w="0" w:type="auto"/>
          </w:tcPr>
          <w:p w14:paraId="4E4DB7F8" w14:textId="77777777" w:rsidR="00BB473A" w:rsidRDefault="00000000">
            <w:r>
              <w:rPr>
                <w:sz w:val="19"/>
              </w:rPr>
              <w:t>2</w:t>
            </w:r>
          </w:p>
        </w:tc>
        <w:tc>
          <w:tcPr>
            <w:tcW w:w="0" w:type="auto"/>
          </w:tcPr>
          <w:p w14:paraId="169783A8" w14:textId="77777777" w:rsidR="00BB473A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1-6</w:t>
            </w:r>
            <w:r>
              <w:rPr>
                <w:sz w:val="19"/>
                <w:lang w:eastAsia="zh-CN"/>
              </w:rPr>
              <w:t>月</w:t>
            </w:r>
            <w:proofErr w:type="gramStart"/>
            <w:r>
              <w:rPr>
                <w:sz w:val="19"/>
                <w:lang w:eastAsia="zh-CN"/>
              </w:rPr>
              <w:t>应付组</w:t>
            </w:r>
            <w:proofErr w:type="gramEnd"/>
            <w:r>
              <w:rPr>
                <w:sz w:val="19"/>
                <w:lang w:eastAsia="zh-CN"/>
              </w:rPr>
              <w:t>作业明细查询</w:t>
            </w:r>
            <w:r>
              <w:rPr>
                <w:sz w:val="19"/>
                <w:lang w:eastAsia="zh-CN"/>
              </w:rPr>
              <w:t>-</w:t>
            </w:r>
            <w:r>
              <w:rPr>
                <w:sz w:val="19"/>
                <w:lang w:eastAsia="zh-CN"/>
              </w:rPr>
              <w:t>金额</w:t>
            </w:r>
            <w:r>
              <w:rPr>
                <w:sz w:val="19"/>
                <w:lang w:eastAsia="zh-CN"/>
              </w:rPr>
              <w:t>.xlsx</w:t>
            </w:r>
          </w:p>
        </w:tc>
        <w:tc>
          <w:tcPr>
            <w:tcW w:w="0" w:type="auto"/>
          </w:tcPr>
          <w:p w14:paraId="4DA28059" w14:textId="77777777" w:rsidR="00BB473A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上</w:t>
            </w:r>
            <w:proofErr w:type="gramStart"/>
            <w:r>
              <w:rPr>
                <w:sz w:val="19"/>
                <w:lang w:eastAsia="zh-CN"/>
              </w:rPr>
              <w:t>传金额</w:t>
            </w:r>
            <w:proofErr w:type="gramEnd"/>
            <w:r>
              <w:rPr>
                <w:sz w:val="19"/>
                <w:lang w:eastAsia="zh-CN"/>
              </w:rPr>
              <w:t>表（作业明细查询</w:t>
            </w:r>
            <w:r>
              <w:rPr>
                <w:sz w:val="19"/>
                <w:lang w:eastAsia="zh-CN"/>
              </w:rPr>
              <w:t>-</w:t>
            </w:r>
            <w:r>
              <w:rPr>
                <w:sz w:val="19"/>
                <w:lang w:eastAsia="zh-CN"/>
              </w:rPr>
              <w:t>金额）</w:t>
            </w:r>
          </w:p>
        </w:tc>
        <w:tc>
          <w:tcPr>
            <w:tcW w:w="0" w:type="auto"/>
          </w:tcPr>
          <w:p w14:paraId="6E22B8A3" w14:textId="77777777" w:rsidR="00BB473A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单据金额数据，用于金额维</w:t>
            </w:r>
            <w:proofErr w:type="gramStart"/>
            <w:r>
              <w:rPr>
                <w:sz w:val="19"/>
                <w:lang w:eastAsia="zh-CN"/>
              </w:rPr>
              <w:t>度分析</w:t>
            </w:r>
            <w:proofErr w:type="gramEnd"/>
          </w:p>
        </w:tc>
      </w:tr>
      <w:tr w:rsidR="00BB473A" w14:paraId="0DFFA55E" w14:textId="77777777" w:rsidTr="00264884">
        <w:trPr>
          <w:jc w:val="center"/>
        </w:trPr>
        <w:tc>
          <w:tcPr>
            <w:tcW w:w="0" w:type="auto"/>
          </w:tcPr>
          <w:p w14:paraId="650A1923" w14:textId="77777777" w:rsidR="00BB473A" w:rsidRDefault="00000000">
            <w:r>
              <w:rPr>
                <w:sz w:val="19"/>
              </w:rPr>
              <w:t>3</w:t>
            </w:r>
          </w:p>
        </w:tc>
        <w:tc>
          <w:tcPr>
            <w:tcW w:w="0" w:type="auto"/>
          </w:tcPr>
          <w:p w14:paraId="4F73533E" w14:textId="77777777" w:rsidR="00BB473A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BIP</w:t>
            </w:r>
            <w:proofErr w:type="gramStart"/>
            <w:r>
              <w:rPr>
                <w:sz w:val="19"/>
                <w:lang w:eastAsia="zh-CN"/>
              </w:rPr>
              <w:t>应付组</w:t>
            </w:r>
            <w:proofErr w:type="gramEnd"/>
            <w:r>
              <w:rPr>
                <w:sz w:val="19"/>
                <w:lang w:eastAsia="zh-CN"/>
              </w:rPr>
              <w:t>系统优化点</w:t>
            </w:r>
            <w:r>
              <w:rPr>
                <w:sz w:val="19"/>
                <w:lang w:eastAsia="zh-CN"/>
              </w:rPr>
              <w:t>_</w:t>
            </w:r>
            <w:r>
              <w:rPr>
                <w:sz w:val="19"/>
                <w:lang w:eastAsia="zh-CN"/>
              </w:rPr>
              <w:t>分类汇总</w:t>
            </w:r>
            <w:r>
              <w:rPr>
                <w:sz w:val="19"/>
                <w:lang w:eastAsia="zh-CN"/>
              </w:rPr>
              <w:t>.xlsx</w:t>
            </w:r>
          </w:p>
        </w:tc>
        <w:tc>
          <w:tcPr>
            <w:tcW w:w="0" w:type="auto"/>
          </w:tcPr>
          <w:p w14:paraId="164D5136" w14:textId="77777777" w:rsidR="00BB473A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上传</w:t>
            </w:r>
            <w:r>
              <w:rPr>
                <w:sz w:val="19"/>
                <w:lang w:eastAsia="zh-CN"/>
              </w:rPr>
              <w:t>BIP</w:t>
            </w:r>
            <w:r>
              <w:rPr>
                <w:sz w:val="19"/>
                <w:lang w:eastAsia="zh-CN"/>
              </w:rPr>
              <w:t>系统优化台账</w:t>
            </w:r>
          </w:p>
        </w:tc>
        <w:tc>
          <w:tcPr>
            <w:tcW w:w="0" w:type="auto"/>
          </w:tcPr>
          <w:p w14:paraId="2F31365F" w14:textId="77777777" w:rsidR="00BB473A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系统优化攻坚进度追踪（读取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分类明细</w:t>
            </w:r>
            <w:r>
              <w:rPr>
                <w:sz w:val="19"/>
                <w:lang w:eastAsia="zh-CN"/>
              </w:rPr>
              <w:t>”sheet</w:t>
            </w:r>
            <w:r>
              <w:rPr>
                <w:sz w:val="19"/>
                <w:lang w:eastAsia="zh-CN"/>
              </w:rPr>
              <w:t>）</w:t>
            </w:r>
          </w:p>
        </w:tc>
      </w:tr>
    </w:tbl>
    <w:p w14:paraId="2377CC3C" w14:textId="77777777" w:rsidR="00BB473A" w:rsidRDefault="00BB473A">
      <w:pPr>
        <w:spacing w:after="40"/>
        <w:rPr>
          <w:lang w:eastAsia="zh-CN"/>
        </w:rPr>
      </w:pPr>
    </w:p>
    <w:p w14:paraId="45E2DF68" w14:textId="77777777" w:rsidR="00BB473A" w:rsidRDefault="00000000">
      <w:pPr>
        <w:spacing w:after="120"/>
        <w:rPr>
          <w:lang w:eastAsia="zh-CN"/>
        </w:rPr>
      </w:pPr>
      <w:r>
        <w:rPr>
          <w:sz w:val="19"/>
          <w:lang w:eastAsia="zh-CN"/>
        </w:rPr>
        <w:t>注：三个文件均为</w:t>
      </w:r>
      <w:r>
        <w:rPr>
          <w:sz w:val="19"/>
          <w:lang w:eastAsia="zh-CN"/>
        </w:rPr>
        <w:t xml:space="preserve"> .xlsx </w:t>
      </w:r>
      <w:r>
        <w:rPr>
          <w:sz w:val="19"/>
          <w:lang w:eastAsia="zh-CN"/>
        </w:rPr>
        <w:t>格式。前两个为看板运行必备文件，第三个为可选文件</w:t>
      </w:r>
      <w:r>
        <w:rPr>
          <w:sz w:val="19"/>
          <w:lang w:eastAsia="zh-CN"/>
        </w:rPr>
        <w:t>——</w:t>
      </w:r>
      <w:r>
        <w:rPr>
          <w:sz w:val="19"/>
          <w:lang w:eastAsia="zh-CN"/>
        </w:rPr>
        <w:t>未上传</w:t>
      </w:r>
      <w:r>
        <w:rPr>
          <w:sz w:val="19"/>
          <w:lang w:eastAsia="zh-CN"/>
        </w:rPr>
        <w:t xml:space="preserve"> BIP </w:t>
      </w:r>
      <w:r>
        <w:rPr>
          <w:sz w:val="19"/>
          <w:lang w:eastAsia="zh-CN"/>
        </w:rPr>
        <w:t>台账时，看板其余部分照常工作，仅</w:t>
      </w:r>
      <w:r>
        <w:rPr>
          <w:sz w:val="19"/>
          <w:lang w:eastAsia="zh-CN"/>
        </w:rPr>
        <w:t xml:space="preserve">“BIP </w:t>
      </w:r>
      <w:r>
        <w:rPr>
          <w:sz w:val="19"/>
          <w:lang w:eastAsia="zh-CN"/>
        </w:rPr>
        <w:t>系统优化与攻坚追踪台账</w:t>
      </w:r>
      <w:r>
        <w:rPr>
          <w:sz w:val="19"/>
          <w:lang w:eastAsia="zh-CN"/>
        </w:rPr>
        <w:t>”</w:t>
      </w:r>
      <w:r>
        <w:rPr>
          <w:sz w:val="19"/>
          <w:lang w:eastAsia="zh-CN"/>
        </w:rPr>
        <w:t>模块显示提示信息。</w:t>
      </w:r>
    </w:p>
    <w:p w14:paraId="2BA168CE" w14:textId="77777777" w:rsidR="00BB473A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color w:val="1F3864"/>
          <w:lang w:eastAsia="zh-CN"/>
        </w:rPr>
        <w:t xml:space="preserve">2.2 </w:t>
      </w:r>
      <w:r>
        <w:rPr>
          <w:rFonts w:ascii="Calibri" w:eastAsia="微软雅黑" w:hAnsi="Calibri"/>
          <w:color w:val="1F3864"/>
          <w:lang w:eastAsia="zh-CN"/>
        </w:rPr>
        <w:t>上</w:t>
      </w:r>
      <w:proofErr w:type="gramStart"/>
      <w:r>
        <w:rPr>
          <w:rFonts w:ascii="Calibri" w:eastAsia="微软雅黑" w:hAnsi="Calibri"/>
          <w:color w:val="1F3864"/>
          <w:lang w:eastAsia="zh-CN"/>
        </w:rPr>
        <w:t>传操作</w:t>
      </w:r>
      <w:proofErr w:type="gramEnd"/>
      <w:r>
        <w:rPr>
          <w:rFonts w:ascii="Calibri" w:eastAsia="微软雅黑" w:hAnsi="Calibri"/>
          <w:color w:val="1F3864"/>
          <w:lang w:eastAsia="zh-CN"/>
        </w:rPr>
        <w:t>指引</w:t>
      </w:r>
    </w:p>
    <w:p w14:paraId="6A3E805F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打开看板后，在左侧</w:t>
      </w:r>
      <w:proofErr w:type="gramStart"/>
      <w:r>
        <w:rPr>
          <w:lang w:eastAsia="zh-CN"/>
        </w:rPr>
        <w:t>侧边栏</w:t>
      </w:r>
      <w:proofErr w:type="gramEnd"/>
      <w:r>
        <w:rPr>
          <w:lang w:eastAsia="zh-CN"/>
        </w:rPr>
        <w:t>的</w:t>
      </w:r>
      <w:r>
        <w:rPr>
          <w:lang w:eastAsia="zh-CN"/>
        </w:rPr>
        <w:t xml:space="preserve">“📁 </w:t>
      </w:r>
      <w:r>
        <w:rPr>
          <w:lang w:eastAsia="zh-CN"/>
        </w:rPr>
        <w:t>数据上传</w:t>
      </w:r>
      <w:r>
        <w:rPr>
          <w:lang w:eastAsia="zh-CN"/>
        </w:rPr>
        <w:t>”</w:t>
      </w:r>
      <w:r>
        <w:rPr>
          <w:lang w:eastAsia="zh-CN"/>
        </w:rPr>
        <w:t>区域，依次点击三个上传控件选择对应文件。</w:t>
      </w:r>
    </w:p>
    <w:p w14:paraId="7ACFBF09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三个文件均默认读取第一个</w:t>
      </w:r>
      <w:r>
        <w:rPr>
          <w:lang w:eastAsia="zh-CN"/>
        </w:rPr>
        <w:t xml:space="preserve"> sheet</w:t>
      </w:r>
      <w:r>
        <w:rPr>
          <w:lang w:eastAsia="zh-CN"/>
        </w:rPr>
        <w:t>（</w:t>
      </w:r>
      <w:r>
        <w:rPr>
          <w:lang w:eastAsia="zh-CN"/>
        </w:rPr>
        <w:t xml:space="preserve">BIP </w:t>
      </w:r>
      <w:r>
        <w:rPr>
          <w:lang w:eastAsia="zh-CN"/>
        </w:rPr>
        <w:t>台</w:t>
      </w:r>
      <w:proofErr w:type="gramStart"/>
      <w:r>
        <w:rPr>
          <w:lang w:eastAsia="zh-CN"/>
        </w:rPr>
        <w:t>账固定读</w:t>
      </w:r>
      <w:proofErr w:type="gramEnd"/>
      <w:r>
        <w:rPr>
          <w:lang w:eastAsia="zh-CN"/>
        </w:rPr>
        <w:t>取名为</w:t>
      </w:r>
      <w:r>
        <w:rPr>
          <w:lang w:eastAsia="zh-CN"/>
        </w:rPr>
        <w:t>“</w:t>
      </w:r>
      <w:r>
        <w:rPr>
          <w:lang w:eastAsia="zh-CN"/>
        </w:rPr>
        <w:t>分类明细</w:t>
      </w:r>
      <w:r>
        <w:rPr>
          <w:lang w:eastAsia="zh-CN"/>
        </w:rPr>
        <w:t>”</w:t>
      </w:r>
      <w:r>
        <w:rPr>
          <w:lang w:eastAsia="zh-CN"/>
        </w:rPr>
        <w:t>的</w:t>
      </w:r>
      <w:r>
        <w:rPr>
          <w:lang w:eastAsia="zh-CN"/>
        </w:rPr>
        <w:t xml:space="preserve"> sheet</w:t>
      </w:r>
      <w:r>
        <w:rPr>
          <w:lang w:eastAsia="zh-CN"/>
        </w:rPr>
        <w:t>）。</w:t>
      </w:r>
    </w:p>
    <w:p w14:paraId="0EE0A626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未上传时页面中央会显示引导提示；上</w:t>
      </w:r>
      <w:proofErr w:type="gramStart"/>
      <w:r>
        <w:rPr>
          <w:lang w:eastAsia="zh-CN"/>
        </w:rPr>
        <w:t>传完成</w:t>
      </w:r>
      <w:proofErr w:type="gramEnd"/>
      <w:r>
        <w:rPr>
          <w:lang w:eastAsia="zh-CN"/>
        </w:rPr>
        <w:t>后看板自动刷新并计算全部指标。</w:t>
      </w:r>
    </w:p>
    <w:p w14:paraId="5B52A63E" w14:textId="77777777" w:rsidR="00BB473A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color w:val="1F3864"/>
          <w:lang w:eastAsia="zh-CN"/>
        </w:rPr>
        <w:t xml:space="preserve">2.3 </w:t>
      </w:r>
      <w:r>
        <w:rPr>
          <w:rFonts w:ascii="Calibri" w:eastAsia="微软雅黑" w:hAnsi="Calibri"/>
          <w:color w:val="1F3864"/>
          <w:lang w:eastAsia="zh-CN"/>
        </w:rPr>
        <w:t>数据加载与关联机制</w:t>
      </w:r>
    </w:p>
    <w:p w14:paraId="0CC07956" w14:textId="77777777" w:rsidR="00BB473A" w:rsidRDefault="00000000">
      <w:pPr>
        <w:spacing w:after="120"/>
        <w:rPr>
          <w:lang w:eastAsia="zh-CN"/>
        </w:rPr>
      </w:pPr>
      <w:r>
        <w:rPr>
          <w:lang w:eastAsia="zh-CN"/>
        </w:rPr>
        <w:t>主表与金额表通过</w:t>
      </w:r>
      <w:r>
        <w:rPr>
          <w:lang w:eastAsia="zh-CN"/>
        </w:rPr>
        <w:t>“</w:t>
      </w:r>
      <w:r>
        <w:rPr>
          <w:lang w:eastAsia="zh-CN"/>
        </w:rPr>
        <w:t>单据编号</w:t>
      </w:r>
      <w:r>
        <w:rPr>
          <w:lang w:eastAsia="zh-CN"/>
        </w:rPr>
        <w:t>”</w:t>
      </w:r>
      <w:r>
        <w:rPr>
          <w:lang w:eastAsia="zh-CN"/>
        </w:rPr>
        <w:t>进行关联，其流程如下：</w:t>
      </w:r>
    </w:p>
    <w:p w14:paraId="4EFB7F6E" w14:textId="77777777" w:rsidR="00BB473A" w:rsidRDefault="00000000">
      <w:pPr>
        <w:shd w:val="clear" w:color="auto" w:fill="F2F4F7"/>
        <w:spacing w:after="120"/>
        <w:ind w:left="454"/>
        <w:rPr>
          <w:lang w:eastAsia="zh-CN"/>
        </w:rPr>
      </w:pPr>
      <w:r>
        <w:rPr>
          <w:rFonts w:eastAsia="Consolas"/>
          <w:color w:val="333333"/>
          <w:sz w:val="19"/>
          <w:lang w:eastAsia="zh-CN"/>
        </w:rPr>
        <w:t xml:space="preserve">① </w:t>
      </w:r>
      <w:r>
        <w:rPr>
          <w:rFonts w:eastAsia="Consolas"/>
          <w:color w:val="333333"/>
          <w:sz w:val="19"/>
          <w:lang w:eastAsia="zh-CN"/>
        </w:rPr>
        <w:t>读取金额表</w:t>
      </w:r>
      <w:r>
        <w:rPr>
          <w:rFonts w:eastAsia="Consolas"/>
          <w:color w:val="333333"/>
          <w:sz w:val="19"/>
          <w:lang w:eastAsia="zh-CN"/>
        </w:rPr>
        <w:t xml:space="preserve"> → </w:t>
      </w:r>
      <w:r>
        <w:rPr>
          <w:rFonts w:eastAsia="Consolas"/>
          <w:color w:val="333333"/>
          <w:sz w:val="19"/>
          <w:lang w:eastAsia="zh-CN"/>
        </w:rPr>
        <w:t>按</w:t>
      </w:r>
      <w:r>
        <w:rPr>
          <w:rFonts w:eastAsia="Consolas"/>
          <w:color w:val="333333"/>
          <w:sz w:val="19"/>
          <w:lang w:eastAsia="zh-CN"/>
        </w:rPr>
        <w:t>“</w:t>
      </w:r>
      <w:r>
        <w:rPr>
          <w:rFonts w:eastAsia="Consolas"/>
          <w:color w:val="333333"/>
          <w:sz w:val="19"/>
          <w:lang w:eastAsia="zh-CN"/>
        </w:rPr>
        <w:t>单据编号</w:t>
      </w:r>
      <w:r>
        <w:rPr>
          <w:rFonts w:eastAsia="Consolas"/>
          <w:color w:val="333333"/>
          <w:sz w:val="19"/>
          <w:lang w:eastAsia="zh-CN"/>
        </w:rPr>
        <w:t>”</w:t>
      </w:r>
      <w:r>
        <w:rPr>
          <w:rFonts w:eastAsia="Consolas"/>
          <w:color w:val="333333"/>
          <w:sz w:val="19"/>
          <w:lang w:eastAsia="zh-CN"/>
        </w:rPr>
        <w:t>分组求和</w:t>
      </w:r>
      <w:r>
        <w:rPr>
          <w:rFonts w:eastAsia="Consolas"/>
          <w:color w:val="333333"/>
          <w:sz w:val="19"/>
          <w:lang w:eastAsia="zh-CN"/>
        </w:rPr>
        <w:t>“</w:t>
      </w:r>
      <w:r>
        <w:rPr>
          <w:rFonts w:eastAsia="Consolas"/>
          <w:color w:val="333333"/>
          <w:sz w:val="19"/>
          <w:lang w:eastAsia="zh-CN"/>
        </w:rPr>
        <w:t>金额</w:t>
      </w:r>
      <w:r>
        <w:rPr>
          <w:rFonts w:eastAsia="Consolas"/>
          <w:color w:val="333333"/>
          <w:sz w:val="19"/>
          <w:lang w:eastAsia="zh-CN"/>
        </w:rPr>
        <w:t>”</w:t>
      </w:r>
      <w:r>
        <w:rPr>
          <w:rFonts w:eastAsia="Consolas"/>
          <w:color w:val="333333"/>
          <w:sz w:val="19"/>
          <w:lang w:eastAsia="zh-CN"/>
        </w:rPr>
        <w:br/>
        <w:t xml:space="preserve">   </w:t>
      </w:r>
      <w:r>
        <w:rPr>
          <w:rFonts w:eastAsia="Consolas"/>
          <w:color w:val="333333"/>
          <w:sz w:val="19"/>
          <w:lang w:eastAsia="zh-CN"/>
        </w:rPr>
        <w:t>目的：同一单据在金额表中可能出现多行，先聚合为</w:t>
      </w:r>
      <w:r>
        <w:rPr>
          <w:rFonts w:eastAsia="Consolas"/>
          <w:color w:val="333333"/>
          <w:sz w:val="19"/>
          <w:lang w:eastAsia="zh-CN"/>
        </w:rPr>
        <w:t>“</w:t>
      </w:r>
      <w:r>
        <w:rPr>
          <w:rFonts w:eastAsia="Consolas"/>
          <w:color w:val="333333"/>
          <w:sz w:val="19"/>
          <w:lang w:eastAsia="zh-CN"/>
        </w:rPr>
        <w:t>一单一行</w:t>
      </w:r>
      <w:r>
        <w:rPr>
          <w:rFonts w:eastAsia="Consolas"/>
          <w:color w:val="333333"/>
          <w:sz w:val="19"/>
          <w:lang w:eastAsia="zh-CN"/>
        </w:rPr>
        <w:t>”</w:t>
      </w:r>
      <w:r>
        <w:rPr>
          <w:rFonts w:eastAsia="Consolas"/>
          <w:color w:val="333333"/>
          <w:sz w:val="19"/>
          <w:lang w:eastAsia="zh-CN"/>
        </w:rPr>
        <w:t>，避免关联</w:t>
      </w:r>
      <w:proofErr w:type="gramStart"/>
      <w:r>
        <w:rPr>
          <w:rFonts w:eastAsia="Consolas"/>
          <w:color w:val="333333"/>
          <w:sz w:val="19"/>
          <w:lang w:eastAsia="zh-CN"/>
        </w:rPr>
        <w:t>后行数</w:t>
      </w:r>
      <w:proofErr w:type="gramEnd"/>
      <w:r>
        <w:rPr>
          <w:rFonts w:eastAsia="Consolas"/>
          <w:color w:val="333333"/>
          <w:sz w:val="19"/>
          <w:lang w:eastAsia="zh-CN"/>
        </w:rPr>
        <w:t>膨胀</w:t>
      </w:r>
      <w:r>
        <w:rPr>
          <w:rFonts w:eastAsia="Consolas"/>
          <w:color w:val="333333"/>
          <w:sz w:val="19"/>
          <w:lang w:eastAsia="zh-CN"/>
        </w:rPr>
        <w:br/>
        <w:t xml:space="preserve">② </w:t>
      </w:r>
      <w:r>
        <w:rPr>
          <w:rFonts w:eastAsia="Consolas"/>
          <w:color w:val="333333"/>
          <w:sz w:val="19"/>
          <w:lang w:eastAsia="zh-CN"/>
        </w:rPr>
        <w:t>主表</w:t>
      </w:r>
      <w:r>
        <w:rPr>
          <w:rFonts w:eastAsia="Consolas"/>
          <w:color w:val="333333"/>
          <w:sz w:val="19"/>
          <w:lang w:eastAsia="zh-CN"/>
        </w:rPr>
        <w:t xml:space="preserve"> LEFT JOIN </w:t>
      </w:r>
      <w:r>
        <w:rPr>
          <w:rFonts w:eastAsia="Consolas"/>
          <w:color w:val="333333"/>
          <w:sz w:val="19"/>
          <w:lang w:eastAsia="zh-CN"/>
        </w:rPr>
        <w:t>聚合后的金额表（关联键：单据编号）</w:t>
      </w:r>
      <w:r>
        <w:rPr>
          <w:rFonts w:eastAsia="Consolas"/>
          <w:color w:val="333333"/>
          <w:sz w:val="19"/>
          <w:lang w:eastAsia="zh-CN"/>
        </w:rPr>
        <w:br/>
        <w:t xml:space="preserve">   </w:t>
      </w:r>
      <w:r>
        <w:rPr>
          <w:rFonts w:eastAsia="Consolas"/>
          <w:color w:val="333333"/>
          <w:sz w:val="19"/>
          <w:lang w:eastAsia="zh-CN"/>
        </w:rPr>
        <w:t>主表逐行保留，金额按单据编号匹配；未匹配到的单据金额记为空</w:t>
      </w:r>
      <w:r>
        <w:rPr>
          <w:rFonts w:eastAsia="Consolas"/>
          <w:color w:val="333333"/>
          <w:sz w:val="19"/>
          <w:lang w:eastAsia="zh-CN"/>
        </w:rPr>
        <w:br/>
        <w:t xml:space="preserve">③ </w:t>
      </w:r>
      <w:r>
        <w:rPr>
          <w:rFonts w:eastAsia="Consolas"/>
          <w:color w:val="333333"/>
          <w:sz w:val="19"/>
          <w:lang w:eastAsia="zh-CN"/>
        </w:rPr>
        <w:t>金额单位换算：金额（万元）</w:t>
      </w:r>
      <w:r>
        <w:rPr>
          <w:rFonts w:eastAsia="Consolas"/>
          <w:color w:val="333333"/>
          <w:sz w:val="19"/>
          <w:lang w:eastAsia="zh-CN"/>
        </w:rPr>
        <w:t xml:space="preserve"> = </w:t>
      </w:r>
      <w:r>
        <w:rPr>
          <w:rFonts w:eastAsia="Consolas"/>
          <w:color w:val="333333"/>
          <w:sz w:val="19"/>
          <w:lang w:eastAsia="zh-CN"/>
        </w:rPr>
        <w:t>金额（元）</w:t>
      </w:r>
      <w:r>
        <w:rPr>
          <w:rFonts w:eastAsia="Consolas"/>
          <w:color w:val="333333"/>
          <w:sz w:val="19"/>
          <w:lang w:eastAsia="zh-CN"/>
        </w:rPr>
        <w:t xml:space="preserve"> / 10000</w:t>
      </w:r>
      <w:r>
        <w:rPr>
          <w:rFonts w:eastAsia="Consolas"/>
          <w:color w:val="333333"/>
          <w:sz w:val="19"/>
          <w:lang w:eastAsia="zh-CN"/>
        </w:rPr>
        <w:br/>
        <w:t xml:space="preserve">④ </w:t>
      </w:r>
      <w:r>
        <w:rPr>
          <w:rFonts w:eastAsia="Consolas"/>
          <w:color w:val="333333"/>
          <w:sz w:val="19"/>
          <w:lang w:eastAsia="zh-CN"/>
        </w:rPr>
        <w:t>解析处理时间</w:t>
      </w:r>
      <w:r>
        <w:rPr>
          <w:rFonts w:eastAsia="Consolas"/>
          <w:color w:val="333333"/>
          <w:sz w:val="19"/>
          <w:lang w:eastAsia="zh-CN"/>
        </w:rPr>
        <w:t xml:space="preserve"> → </w:t>
      </w:r>
      <w:r>
        <w:rPr>
          <w:rFonts w:eastAsia="Consolas"/>
          <w:color w:val="333333"/>
          <w:sz w:val="19"/>
          <w:lang w:eastAsia="zh-CN"/>
        </w:rPr>
        <w:t>提取</w:t>
      </w:r>
      <w:r>
        <w:rPr>
          <w:rFonts w:eastAsia="Consolas"/>
          <w:color w:val="333333"/>
          <w:sz w:val="19"/>
          <w:lang w:eastAsia="zh-CN"/>
        </w:rPr>
        <w:t>“</w:t>
      </w:r>
      <w:r>
        <w:rPr>
          <w:rFonts w:eastAsia="Consolas"/>
          <w:color w:val="333333"/>
          <w:sz w:val="19"/>
          <w:lang w:eastAsia="zh-CN"/>
        </w:rPr>
        <w:t>月份</w:t>
      </w:r>
      <w:r>
        <w:rPr>
          <w:rFonts w:eastAsia="Consolas"/>
          <w:color w:val="333333"/>
          <w:sz w:val="19"/>
          <w:lang w:eastAsia="zh-CN"/>
        </w:rPr>
        <w:t>”“</w:t>
      </w:r>
      <w:r>
        <w:rPr>
          <w:rFonts w:eastAsia="Consolas"/>
          <w:color w:val="333333"/>
          <w:sz w:val="19"/>
          <w:lang w:eastAsia="zh-CN"/>
        </w:rPr>
        <w:t>年份</w:t>
      </w:r>
      <w:r>
        <w:rPr>
          <w:rFonts w:eastAsia="Consolas"/>
          <w:color w:val="333333"/>
          <w:sz w:val="19"/>
          <w:lang w:eastAsia="zh-CN"/>
        </w:rPr>
        <w:t>”</w:t>
      </w:r>
      <w:r>
        <w:rPr>
          <w:rFonts w:eastAsia="Consolas"/>
          <w:color w:val="333333"/>
          <w:sz w:val="19"/>
          <w:lang w:eastAsia="zh-CN"/>
        </w:rPr>
        <w:br/>
        <w:t xml:space="preserve">⑤ </w:t>
      </w:r>
      <w:r>
        <w:rPr>
          <w:rFonts w:eastAsia="Consolas"/>
          <w:color w:val="333333"/>
          <w:sz w:val="19"/>
          <w:lang w:eastAsia="zh-CN"/>
        </w:rPr>
        <w:t>解析</w:t>
      </w:r>
      <w:r>
        <w:rPr>
          <w:rFonts w:eastAsia="Consolas"/>
          <w:color w:val="333333"/>
          <w:sz w:val="19"/>
          <w:lang w:eastAsia="zh-CN"/>
        </w:rPr>
        <w:t>“</w:t>
      </w:r>
      <w:r>
        <w:rPr>
          <w:rFonts w:eastAsia="Consolas"/>
          <w:color w:val="333333"/>
          <w:sz w:val="19"/>
          <w:lang w:eastAsia="zh-CN"/>
        </w:rPr>
        <w:t>修正作业时长</w:t>
      </w:r>
      <w:r>
        <w:rPr>
          <w:rFonts w:eastAsia="Consolas"/>
          <w:color w:val="333333"/>
          <w:sz w:val="19"/>
          <w:lang w:eastAsia="zh-CN"/>
        </w:rPr>
        <w:t>”</w:t>
      </w:r>
      <w:r>
        <w:rPr>
          <w:rFonts w:eastAsia="Consolas"/>
          <w:color w:val="333333"/>
          <w:sz w:val="19"/>
          <w:lang w:eastAsia="zh-CN"/>
        </w:rPr>
        <w:t>（</w:t>
      </w:r>
      <w:r>
        <w:rPr>
          <w:rFonts w:eastAsia="Consolas"/>
          <w:color w:val="333333"/>
          <w:sz w:val="19"/>
          <w:lang w:eastAsia="zh-CN"/>
        </w:rPr>
        <w:t>“X</w:t>
      </w:r>
      <w:r>
        <w:rPr>
          <w:rFonts w:eastAsia="Consolas"/>
          <w:color w:val="333333"/>
          <w:sz w:val="19"/>
          <w:lang w:eastAsia="zh-CN"/>
        </w:rPr>
        <w:t>分</w:t>
      </w:r>
      <w:r>
        <w:rPr>
          <w:rFonts w:eastAsia="Consolas"/>
          <w:color w:val="333333"/>
          <w:sz w:val="19"/>
          <w:lang w:eastAsia="zh-CN"/>
        </w:rPr>
        <w:t>X</w:t>
      </w:r>
      <w:r>
        <w:rPr>
          <w:rFonts w:eastAsia="Consolas"/>
          <w:color w:val="333333"/>
          <w:sz w:val="19"/>
          <w:lang w:eastAsia="zh-CN"/>
        </w:rPr>
        <w:t>秒</w:t>
      </w:r>
      <w:r>
        <w:rPr>
          <w:rFonts w:eastAsia="Consolas"/>
          <w:color w:val="333333"/>
          <w:sz w:val="19"/>
          <w:lang w:eastAsia="zh-CN"/>
        </w:rPr>
        <w:t>”→“</w:t>
      </w:r>
      <w:r>
        <w:rPr>
          <w:rFonts w:eastAsia="Consolas"/>
          <w:color w:val="333333"/>
          <w:sz w:val="19"/>
          <w:lang w:eastAsia="zh-CN"/>
        </w:rPr>
        <w:t>秒数</w:t>
      </w:r>
      <w:r>
        <w:rPr>
          <w:rFonts w:eastAsia="Consolas"/>
          <w:color w:val="333333"/>
          <w:sz w:val="19"/>
          <w:lang w:eastAsia="zh-CN"/>
        </w:rPr>
        <w:t>”</w:t>
      </w:r>
      <w:r>
        <w:rPr>
          <w:rFonts w:eastAsia="Consolas"/>
          <w:color w:val="333333"/>
          <w:sz w:val="19"/>
          <w:lang w:eastAsia="zh-CN"/>
        </w:rPr>
        <w:t>，</w:t>
      </w:r>
      <w:r>
        <w:rPr>
          <w:rFonts w:eastAsia="Consolas"/>
          <w:color w:val="333333"/>
          <w:sz w:val="19"/>
          <w:lang w:eastAsia="zh-CN"/>
        </w:rPr>
        <w:t>“--”→0</w:t>
      </w:r>
      <w:r>
        <w:rPr>
          <w:rFonts w:eastAsia="Consolas"/>
          <w:color w:val="333333"/>
          <w:sz w:val="19"/>
          <w:lang w:eastAsia="zh-CN"/>
        </w:rPr>
        <w:t>秒）</w:t>
      </w:r>
      <w:r>
        <w:rPr>
          <w:rFonts w:eastAsia="Consolas"/>
          <w:color w:val="333333"/>
          <w:sz w:val="19"/>
          <w:lang w:eastAsia="zh-CN"/>
        </w:rPr>
        <w:br/>
        <w:t xml:space="preserve">⑥ </w:t>
      </w:r>
      <w:r>
        <w:rPr>
          <w:rFonts w:eastAsia="Consolas"/>
          <w:color w:val="333333"/>
          <w:sz w:val="19"/>
          <w:lang w:eastAsia="zh-CN"/>
        </w:rPr>
        <w:t>生成退单标记</w:t>
      </w:r>
      <w:r>
        <w:rPr>
          <w:rFonts w:eastAsia="Consolas"/>
          <w:color w:val="333333"/>
          <w:sz w:val="19"/>
          <w:lang w:eastAsia="zh-CN"/>
        </w:rPr>
        <w:t xml:space="preserve"> </w:t>
      </w:r>
      <w:proofErr w:type="spellStart"/>
      <w:r>
        <w:rPr>
          <w:rFonts w:eastAsia="Consolas"/>
          <w:color w:val="333333"/>
          <w:sz w:val="19"/>
          <w:lang w:eastAsia="zh-CN"/>
        </w:rPr>
        <w:t>is_rejected</w:t>
      </w:r>
      <w:proofErr w:type="spellEnd"/>
      <w:r>
        <w:rPr>
          <w:rFonts w:eastAsia="Consolas"/>
          <w:color w:val="333333"/>
          <w:sz w:val="19"/>
          <w:lang w:eastAsia="zh-CN"/>
        </w:rPr>
        <w:t>（</w:t>
      </w:r>
      <w:proofErr w:type="gramStart"/>
      <w:r>
        <w:rPr>
          <w:rFonts w:eastAsia="Consolas"/>
          <w:color w:val="333333"/>
          <w:sz w:val="19"/>
          <w:lang w:eastAsia="zh-CN"/>
        </w:rPr>
        <w:t>驳出共享</w:t>
      </w:r>
      <w:proofErr w:type="gramEnd"/>
      <w:r>
        <w:rPr>
          <w:rFonts w:eastAsia="Consolas"/>
          <w:color w:val="333333"/>
          <w:sz w:val="19"/>
          <w:lang w:eastAsia="zh-CN"/>
        </w:rPr>
        <w:t>次数</w:t>
      </w:r>
      <w:r>
        <w:rPr>
          <w:rFonts w:eastAsia="Consolas"/>
          <w:color w:val="333333"/>
          <w:sz w:val="19"/>
          <w:lang w:eastAsia="zh-CN"/>
        </w:rPr>
        <w:t xml:space="preserve"> ≥ 1</w:t>
      </w:r>
      <w:r>
        <w:rPr>
          <w:rFonts w:eastAsia="Consolas"/>
          <w:color w:val="333333"/>
          <w:sz w:val="19"/>
          <w:lang w:eastAsia="zh-CN"/>
        </w:rPr>
        <w:t>）</w:t>
      </w:r>
    </w:p>
    <w:p w14:paraId="215478BA" w14:textId="77777777" w:rsidR="00BB473A" w:rsidRDefault="00000000">
      <w:pPr>
        <w:spacing w:after="120"/>
        <w:rPr>
          <w:lang w:eastAsia="zh-CN"/>
        </w:rPr>
      </w:pPr>
      <w:r>
        <w:rPr>
          <w:lang w:eastAsia="zh-CN"/>
        </w:rPr>
        <w:t xml:space="preserve">BIP </w:t>
      </w:r>
      <w:r>
        <w:rPr>
          <w:lang w:eastAsia="zh-CN"/>
        </w:rPr>
        <w:t>台</w:t>
      </w:r>
      <w:proofErr w:type="gramStart"/>
      <w:r>
        <w:rPr>
          <w:lang w:eastAsia="zh-CN"/>
        </w:rPr>
        <w:t>账独立</w:t>
      </w:r>
      <w:proofErr w:type="gramEnd"/>
      <w:r>
        <w:rPr>
          <w:lang w:eastAsia="zh-CN"/>
        </w:rPr>
        <w:t>加载（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与其他表关联），仅用于</w:t>
      </w:r>
      <w:r>
        <w:rPr>
          <w:lang w:eastAsia="zh-CN"/>
        </w:rPr>
        <w:t xml:space="preserve">“BIP </w:t>
      </w:r>
      <w:r>
        <w:rPr>
          <w:lang w:eastAsia="zh-CN"/>
        </w:rPr>
        <w:t>系统优化攻坚追踪</w:t>
      </w:r>
      <w:r>
        <w:rPr>
          <w:lang w:eastAsia="zh-CN"/>
        </w:rPr>
        <w:t>”</w:t>
      </w:r>
      <w:r>
        <w:rPr>
          <w:lang w:eastAsia="zh-CN"/>
        </w:rPr>
        <w:t>模块。</w:t>
      </w:r>
    </w:p>
    <w:p w14:paraId="40A84246" w14:textId="77777777" w:rsidR="00BB473A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20354F1" w14:textId="77777777" w:rsidR="00BB473A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color w:val="1F3864"/>
          <w:sz w:val="32"/>
          <w:lang w:eastAsia="zh-CN"/>
        </w:rPr>
        <w:lastRenderedPageBreak/>
        <w:t>三、数据预处理与字段映射</w:t>
      </w:r>
    </w:p>
    <w:p w14:paraId="24DE6F67" w14:textId="77777777" w:rsidR="00BB473A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color w:val="1F3864"/>
          <w:lang w:eastAsia="zh-CN"/>
        </w:rPr>
        <w:t xml:space="preserve">3.1 </w:t>
      </w:r>
      <w:r>
        <w:rPr>
          <w:rFonts w:ascii="Calibri" w:eastAsia="微软雅黑" w:hAnsi="Calibri"/>
          <w:color w:val="1F3864"/>
          <w:lang w:eastAsia="zh-CN"/>
        </w:rPr>
        <w:t>原始字段</w:t>
      </w:r>
      <w:r>
        <w:rPr>
          <w:rFonts w:ascii="Calibri" w:eastAsia="微软雅黑" w:hAnsi="Calibri"/>
          <w:color w:val="1F3864"/>
          <w:lang w:eastAsia="zh-CN"/>
        </w:rPr>
        <w:t xml:space="preserve"> → </w:t>
      </w:r>
      <w:r>
        <w:rPr>
          <w:rFonts w:ascii="Calibri" w:eastAsia="微软雅黑" w:hAnsi="Calibri"/>
          <w:color w:val="1F3864"/>
          <w:lang w:eastAsia="zh-CN"/>
        </w:rPr>
        <w:t>看板字段映射对照表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1814"/>
        <w:gridCol w:w="4819"/>
      </w:tblGrid>
      <w:tr w:rsidR="00BB473A" w14:paraId="1795AC4D" w14:textId="77777777">
        <w:trPr>
          <w:jc w:val="center"/>
        </w:trPr>
        <w:tc>
          <w:tcPr>
            <w:tcW w:w="2041" w:type="dxa"/>
            <w:shd w:val="clear" w:color="auto" w:fill="1F3864"/>
          </w:tcPr>
          <w:p w14:paraId="046491B2" w14:textId="77777777" w:rsidR="00BB473A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原始字段</w:t>
            </w:r>
            <w:proofErr w:type="spellEnd"/>
          </w:p>
        </w:tc>
        <w:tc>
          <w:tcPr>
            <w:tcW w:w="1814" w:type="dxa"/>
            <w:shd w:val="clear" w:color="auto" w:fill="1F3864"/>
          </w:tcPr>
          <w:p w14:paraId="213613E3" w14:textId="77777777" w:rsidR="00BB473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来源文件</w:t>
            </w:r>
          </w:p>
        </w:tc>
        <w:tc>
          <w:tcPr>
            <w:tcW w:w="4819" w:type="dxa"/>
            <w:shd w:val="clear" w:color="auto" w:fill="1F3864"/>
          </w:tcPr>
          <w:p w14:paraId="32A5A41D" w14:textId="77777777" w:rsidR="00BB473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看板用途</w:t>
            </w:r>
          </w:p>
        </w:tc>
      </w:tr>
      <w:tr w:rsidR="00BB473A" w14:paraId="1DC71EAA" w14:textId="77777777">
        <w:trPr>
          <w:jc w:val="center"/>
        </w:trPr>
        <w:tc>
          <w:tcPr>
            <w:tcW w:w="2041" w:type="dxa"/>
          </w:tcPr>
          <w:p w14:paraId="63FFCF8D" w14:textId="77777777" w:rsidR="00BB473A" w:rsidRDefault="00000000">
            <w:r>
              <w:rPr>
                <w:sz w:val="19"/>
              </w:rPr>
              <w:t>单据编号</w:t>
            </w:r>
          </w:p>
        </w:tc>
        <w:tc>
          <w:tcPr>
            <w:tcW w:w="1814" w:type="dxa"/>
          </w:tcPr>
          <w:p w14:paraId="67CA3C4C" w14:textId="77777777" w:rsidR="00BB473A" w:rsidRDefault="00000000">
            <w:r>
              <w:rPr>
                <w:sz w:val="19"/>
              </w:rPr>
              <w:t>主表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金额表</w:t>
            </w:r>
          </w:p>
        </w:tc>
        <w:tc>
          <w:tcPr>
            <w:tcW w:w="4819" w:type="dxa"/>
          </w:tcPr>
          <w:p w14:paraId="547814E9" w14:textId="77777777" w:rsidR="00BB473A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唯一单据标识，用于去重与关联</w:t>
            </w:r>
          </w:p>
        </w:tc>
      </w:tr>
      <w:tr w:rsidR="00BB473A" w14:paraId="1BB80507" w14:textId="77777777">
        <w:trPr>
          <w:jc w:val="center"/>
        </w:trPr>
        <w:tc>
          <w:tcPr>
            <w:tcW w:w="2041" w:type="dxa"/>
          </w:tcPr>
          <w:p w14:paraId="7AF0286F" w14:textId="77777777" w:rsidR="00BB473A" w:rsidRDefault="00000000">
            <w:proofErr w:type="spellStart"/>
            <w:r>
              <w:rPr>
                <w:sz w:val="19"/>
              </w:rPr>
              <w:t>金额</w:t>
            </w:r>
            <w:proofErr w:type="spellEnd"/>
          </w:p>
        </w:tc>
        <w:tc>
          <w:tcPr>
            <w:tcW w:w="1814" w:type="dxa"/>
          </w:tcPr>
          <w:p w14:paraId="6A4C31DE" w14:textId="77777777" w:rsidR="00BB473A" w:rsidRDefault="00000000">
            <w:r>
              <w:rPr>
                <w:sz w:val="19"/>
              </w:rPr>
              <w:t>金额表</w:t>
            </w:r>
          </w:p>
        </w:tc>
        <w:tc>
          <w:tcPr>
            <w:tcW w:w="4819" w:type="dxa"/>
          </w:tcPr>
          <w:p w14:paraId="0822021F" w14:textId="77777777" w:rsidR="00BB473A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聚合为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金额（元）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，再换算为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金额（万元）</w:t>
            </w:r>
            <w:r>
              <w:rPr>
                <w:sz w:val="19"/>
                <w:lang w:eastAsia="zh-CN"/>
              </w:rPr>
              <w:t>”</w:t>
            </w:r>
          </w:p>
        </w:tc>
      </w:tr>
      <w:tr w:rsidR="00BB473A" w14:paraId="02517138" w14:textId="77777777">
        <w:trPr>
          <w:jc w:val="center"/>
        </w:trPr>
        <w:tc>
          <w:tcPr>
            <w:tcW w:w="2041" w:type="dxa"/>
          </w:tcPr>
          <w:p w14:paraId="7DA5A5FF" w14:textId="77777777" w:rsidR="00BB473A" w:rsidRDefault="00000000">
            <w:proofErr w:type="spellStart"/>
            <w:r>
              <w:rPr>
                <w:sz w:val="19"/>
              </w:rPr>
              <w:t>处理时间</w:t>
            </w:r>
            <w:proofErr w:type="spellEnd"/>
          </w:p>
        </w:tc>
        <w:tc>
          <w:tcPr>
            <w:tcW w:w="1814" w:type="dxa"/>
          </w:tcPr>
          <w:p w14:paraId="56DE1A47" w14:textId="77777777" w:rsidR="00BB473A" w:rsidRDefault="00000000">
            <w:r>
              <w:rPr>
                <w:sz w:val="19"/>
              </w:rPr>
              <w:t>主表</w:t>
            </w:r>
          </w:p>
        </w:tc>
        <w:tc>
          <w:tcPr>
            <w:tcW w:w="4819" w:type="dxa"/>
          </w:tcPr>
          <w:p w14:paraId="21A2EC56" w14:textId="77777777" w:rsidR="00BB473A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解析为月份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年份，用于月度筛选与趋势</w:t>
            </w:r>
          </w:p>
        </w:tc>
      </w:tr>
      <w:tr w:rsidR="00BB473A" w14:paraId="3D296262" w14:textId="77777777">
        <w:trPr>
          <w:jc w:val="center"/>
        </w:trPr>
        <w:tc>
          <w:tcPr>
            <w:tcW w:w="2041" w:type="dxa"/>
          </w:tcPr>
          <w:p w14:paraId="097119E2" w14:textId="77777777" w:rsidR="00BB473A" w:rsidRDefault="00000000">
            <w:proofErr w:type="spellStart"/>
            <w:r>
              <w:rPr>
                <w:sz w:val="19"/>
              </w:rPr>
              <w:t>修正作业时长</w:t>
            </w:r>
            <w:proofErr w:type="spellEnd"/>
          </w:p>
        </w:tc>
        <w:tc>
          <w:tcPr>
            <w:tcW w:w="1814" w:type="dxa"/>
          </w:tcPr>
          <w:p w14:paraId="52FAB0D8" w14:textId="77777777" w:rsidR="00BB473A" w:rsidRDefault="00000000">
            <w:r>
              <w:rPr>
                <w:sz w:val="19"/>
              </w:rPr>
              <w:t>主表</w:t>
            </w:r>
          </w:p>
        </w:tc>
        <w:tc>
          <w:tcPr>
            <w:tcW w:w="4819" w:type="dxa"/>
          </w:tcPr>
          <w:p w14:paraId="765F32B6" w14:textId="77777777" w:rsidR="00BB473A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解析为秒数，用于整改耗时统计</w:t>
            </w:r>
          </w:p>
        </w:tc>
      </w:tr>
      <w:tr w:rsidR="00BB473A" w14:paraId="5109D536" w14:textId="77777777">
        <w:trPr>
          <w:jc w:val="center"/>
        </w:trPr>
        <w:tc>
          <w:tcPr>
            <w:tcW w:w="2041" w:type="dxa"/>
          </w:tcPr>
          <w:p w14:paraId="77B02396" w14:textId="77777777" w:rsidR="00BB473A" w:rsidRDefault="00000000">
            <w:proofErr w:type="spellStart"/>
            <w:r>
              <w:rPr>
                <w:sz w:val="19"/>
              </w:rPr>
              <w:t>驳出共享次数</w:t>
            </w:r>
            <w:proofErr w:type="spellEnd"/>
          </w:p>
        </w:tc>
        <w:tc>
          <w:tcPr>
            <w:tcW w:w="1814" w:type="dxa"/>
          </w:tcPr>
          <w:p w14:paraId="3B523777" w14:textId="77777777" w:rsidR="00BB473A" w:rsidRDefault="00000000">
            <w:r>
              <w:rPr>
                <w:sz w:val="19"/>
              </w:rPr>
              <w:t>主表</w:t>
            </w:r>
          </w:p>
        </w:tc>
        <w:tc>
          <w:tcPr>
            <w:tcW w:w="4819" w:type="dxa"/>
          </w:tcPr>
          <w:p w14:paraId="5C26A160" w14:textId="77777777" w:rsidR="00BB473A" w:rsidRDefault="00000000">
            <w:r>
              <w:rPr>
                <w:sz w:val="19"/>
              </w:rPr>
              <w:t>生成退单标记</w:t>
            </w:r>
            <w:r>
              <w:rPr>
                <w:sz w:val="19"/>
              </w:rPr>
              <w:t xml:space="preserve"> is_rejected</w:t>
            </w:r>
            <w:r>
              <w:rPr>
                <w:sz w:val="19"/>
              </w:rPr>
              <w:t>（口径</w:t>
            </w:r>
            <w:r>
              <w:rPr>
                <w:sz w:val="19"/>
              </w:rPr>
              <w:t>②</w:t>
            </w:r>
            <w:r>
              <w:rPr>
                <w:sz w:val="19"/>
              </w:rPr>
              <w:t>）</w:t>
            </w:r>
          </w:p>
        </w:tc>
      </w:tr>
      <w:tr w:rsidR="00BB473A" w14:paraId="6DF259FC" w14:textId="77777777">
        <w:trPr>
          <w:jc w:val="center"/>
        </w:trPr>
        <w:tc>
          <w:tcPr>
            <w:tcW w:w="2041" w:type="dxa"/>
          </w:tcPr>
          <w:p w14:paraId="014563B2" w14:textId="77777777" w:rsidR="00BB473A" w:rsidRDefault="00000000">
            <w:r>
              <w:rPr>
                <w:sz w:val="19"/>
              </w:rPr>
              <w:t>委托单位</w:t>
            </w:r>
          </w:p>
        </w:tc>
        <w:tc>
          <w:tcPr>
            <w:tcW w:w="1814" w:type="dxa"/>
          </w:tcPr>
          <w:p w14:paraId="5E0E466E" w14:textId="77777777" w:rsidR="00BB473A" w:rsidRDefault="00000000">
            <w:r>
              <w:rPr>
                <w:sz w:val="19"/>
              </w:rPr>
              <w:t>主表</w:t>
            </w:r>
          </w:p>
        </w:tc>
        <w:tc>
          <w:tcPr>
            <w:tcW w:w="4819" w:type="dxa"/>
          </w:tcPr>
          <w:p w14:paraId="64B0CE97" w14:textId="77777777" w:rsidR="00BB473A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单位维度聚合（退单量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率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金额）</w:t>
            </w:r>
          </w:p>
        </w:tc>
      </w:tr>
      <w:tr w:rsidR="00BB473A" w14:paraId="1354F38F" w14:textId="77777777">
        <w:trPr>
          <w:jc w:val="center"/>
        </w:trPr>
        <w:tc>
          <w:tcPr>
            <w:tcW w:w="2041" w:type="dxa"/>
          </w:tcPr>
          <w:p w14:paraId="0572FE4E" w14:textId="77777777" w:rsidR="00BB473A" w:rsidRDefault="00000000">
            <w:proofErr w:type="spellStart"/>
            <w:r>
              <w:rPr>
                <w:sz w:val="19"/>
              </w:rPr>
              <w:t>处理人</w:t>
            </w:r>
            <w:proofErr w:type="spellEnd"/>
          </w:p>
        </w:tc>
        <w:tc>
          <w:tcPr>
            <w:tcW w:w="1814" w:type="dxa"/>
          </w:tcPr>
          <w:p w14:paraId="27929D3A" w14:textId="77777777" w:rsidR="00BB473A" w:rsidRDefault="00000000">
            <w:r>
              <w:rPr>
                <w:sz w:val="19"/>
              </w:rPr>
              <w:t>主表</w:t>
            </w:r>
          </w:p>
        </w:tc>
        <w:tc>
          <w:tcPr>
            <w:tcW w:w="4819" w:type="dxa"/>
          </w:tcPr>
          <w:p w14:paraId="3EA677F6" w14:textId="77777777" w:rsidR="00BB473A" w:rsidRDefault="00000000">
            <w:r>
              <w:rPr>
                <w:sz w:val="19"/>
              </w:rPr>
              <w:t>筛选与工作量对比</w:t>
            </w:r>
          </w:p>
        </w:tc>
      </w:tr>
      <w:tr w:rsidR="00BB473A" w14:paraId="6690839B" w14:textId="77777777">
        <w:trPr>
          <w:jc w:val="center"/>
        </w:trPr>
        <w:tc>
          <w:tcPr>
            <w:tcW w:w="2041" w:type="dxa"/>
          </w:tcPr>
          <w:p w14:paraId="3D106A99" w14:textId="77777777" w:rsidR="00BB473A" w:rsidRDefault="00000000">
            <w:r>
              <w:rPr>
                <w:sz w:val="19"/>
              </w:rPr>
              <w:t>作业状态</w:t>
            </w:r>
          </w:p>
        </w:tc>
        <w:tc>
          <w:tcPr>
            <w:tcW w:w="1814" w:type="dxa"/>
          </w:tcPr>
          <w:p w14:paraId="39D64B85" w14:textId="77777777" w:rsidR="00BB473A" w:rsidRDefault="00000000">
            <w:r>
              <w:rPr>
                <w:sz w:val="19"/>
              </w:rPr>
              <w:t>主表</w:t>
            </w:r>
          </w:p>
        </w:tc>
        <w:tc>
          <w:tcPr>
            <w:tcW w:w="4819" w:type="dxa"/>
          </w:tcPr>
          <w:p w14:paraId="6D1C0248" w14:textId="77777777" w:rsidR="00BB473A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筛选；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审核驳回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记为退单记录</w:t>
            </w:r>
          </w:p>
        </w:tc>
      </w:tr>
      <w:tr w:rsidR="00BB473A" w14:paraId="1C154853" w14:textId="77777777">
        <w:trPr>
          <w:jc w:val="center"/>
        </w:trPr>
        <w:tc>
          <w:tcPr>
            <w:tcW w:w="2041" w:type="dxa"/>
          </w:tcPr>
          <w:p w14:paraId="5115D076" w14:textId="77777777" w:rsidR="00BB473A" w:rsidRDefault="00000000">
            <w:proofErr w:type="spellStart"/>
            <w:r>
              <w:rPr>
                <w:sz w:val="19"/>
              </w:rPr>
              <w:t>交易类型</w:t>
            </w:r>
            <w:proofErr w:type="spellEnd"/>
          </w:p>
        </w:tc>
        <w:tc>
          <w:tcPr>
            <w:tcW w:w="1814" w:type="dxa"/>
          </w:tcPr>
          <w:p w14:paraId="4CEB2212" w14:textId="77777777" w:rsidR="00BB473A" w:rsidRDefault="00000000">
            <w:r>
              <w:rPr>
                <w:sz w:val="19"/>
              </w:rPr>
              <w:t>主表</w:t>
            </w:r>
          </w:p>
        </w:tc>
        <w:tc>
          <w:tcPr>
            <w:tcW w:w="4819" w:type="dxa"/>
          </w:tcPr>
          <w:p w14:paraId="7386F942" w14:textId="77777777" w:rsidR="00BB473A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筛选与交易类型退单分布</w:t>
            </w:r>
          </w:p>
        </w:tc>
      </w:tr>
      <w:tr w:rsidR="00BB473A" w14:paraId="64A4B560" w14:textId="77777777">
        <w:trPr>
          <w:jc w:val="center"/>
        </w:trPr>
        <w:tc>
          <w:tcPr>
            <w:tcW w:w="2041" w:type="dxa"/>
          </w:tcPr>
          <w:p w14:paraId="778448A1" w14:textId="77777777" w:rsidR="00BB473A" w:rsidRDefault="00000000">
            <w:proofErr w:type="spellStart"/>
            <w:r>
              <w:rPr>
                <w:sz w:val="19"/>
              </w:rPr>
              <w:t>处理意见标签化</w:t>
            </w:r>
            <w:proofErr w:type="spellEnd"/>
          </w:p>
        </w:tc>
        <w:tc>
          <w:tcPr>
            <w:tcW w:w="1814" w:type="dxa"/>
          </w:tcPr>
          <w:p w14:paraId="28E33656" w14:textId="77777777" w:rsidR="00BB473A" w:rsidRDefault="00000000">
            <w:r>
              <w:rPr>
                <w:sz w:val="19"/>
              </w:rPr>
              <w:t>主表</w:t>
            </w:r>
          </w:p>
        </w:tc>
        <w:tc>
          <w:tcPr>
            <w:tcW w:w="4819" w:type="dxa"/>
          </w:tcPr>
          <w:p w14:paraId="2FA83FCF" w14:textId="77777777" w:rsidR="00BB473A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退单原因标签（痛点分析）</w:t>
            </w:r>
          </w:p>
        </w:tc>
      </w:tr>
      <w:tr w:rsidR="00BB473A" w14:paraId="6AFA9180" w14:textId="77777777">
        <w:trPr>
          <w:jc w:val="center"/>
        </w:trPr>
        <w:tc>
          <w:tcPr>
            <w:tcW w:w="2041" w:type="dxa"/>
          </w:tcPr>
          <w:p w14:paraId="1DCF012A" w14:textId="77777777" w:rsidR="00BB473A" w:rsidRDefault="00000000">
            <w:proofErr w:type="spellStart"/>
            <w:r>
              <w:rPr>
                <w:sz w:val="19"/>
              </w:rPr>
              <w:t>来源系统</w:t>
            </w:r>
            <w:proofErr w:type="spellEnd"/>
          </w:p>
        </w:tc>
        <w:tc>
          <w:tcPr>
            <w:tcW w:w="1814" w:type="dxa"/>
          </w:tcPr>
          <w:p w14:paraId="296C6134" w14:textId="77777777" w:rsidR="00BB473A" w:rsidRDefault="00000000">
            <w:r>
              <w:rPr>
                <w:sz w:val="19"/>
              </w:rPr>
              <w:t>主表</w:t>
            </w:r>
          </w:p>
        </w:tc>
        <w:tc>
          <w:tcPr>
            <w:tcW w:w="4819" w:type="dxa"/>
          </w:tcPr>
          <w:p w14:paraId="3DD9E387" w14:textId="77777777" w:rsidR="00BB473A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来源系统对比（展示时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财务会计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映射为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应付管理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）</w:t>
            </w:r>
          </w:p>
        </w:tc>
      </w:tr>
      <w:tr w:rsidR="00BB473A" w14:paraId="41CDF2C5" w14:textId="77777777">
        <w:trPr>
          <w:jc w:val="center"/>
        </w:trPr>
        <w:tc>
          <w:tcPr>
            <w:tcW w:w="2041" w:type="dxa"/>
          </w:tcPr>
          <w:p w14:paraId="29ACC513" w14:textId="77777777" w:rsidR="00BB473A" w:rsidRDefault="00000000">
            <w:proofErr w:type="spellStart"/>
            <w:r>
              <w:rPr>
                <w:sz w:val="19"/>
              </w:rPr>
              <w:t>制单人编码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制单人</w:t>
            </w:r>
            <w:proofErr w:type="spellEnd"/>
          </w:p>
        </w:tc>
        <w:tc>
          <w:tcPr>
            <w:tcW w:w="1814" w:type="dxa"/>
          </w:tcPr>
          <w:p w14:paraId="64114131" w14:textId="77777777" w:rsidR="00BB473A" w:rsidRDefault="00000000">
            <w:r>
              <w:rPr>
                <w:sz w:val="19"/>
              </w:rPr>
              <w:t>主表</w:t>
            </w:r>
          </w:p>
        </w:tc>
        <w:tc>
          <w:tcPr>
            <w:tcW w:w="4819" w:type="dxa"/>
          </w:tcPr>
          <w:p w14:paraId="04FEE619" w14:textId="77777777" w:rsidR="00BB473A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制单人退单排名与追溯</w:t>
            </w:r>
          </w:p>
        </w:tc>
      </w:tr>
    </w:tbl>
    <w:p w14:paraId="14E7576C" w14:textId="77777777" w:rsidR="00BB473A" w:rsidRDefault="00BB473A">
      <w:pPr>
        <w:spacing w:after="40"/>
        <w:rPr>
          <w:lang w:eastAsia="zh-CN"/>
        </w:rPr>
      </w:pPr>
    </w:p>
    <w:p w14:paraId="0A117446" w14:textId="77777777" w:rsidR="00BB473A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color w:val="1F3864"/>
          <w:lang w:eastAsia="zh-CN"/>
        </w:rPr>
        <w:t xml:space="preserve">3.2 </w:t>
      </w:r>
      <w:r>
        <w:rPr>
          <w:rFonts w:ascii="Calibri" w:eastAsia="微软雅黑" w:hAnsi="Calibri"/>
          <w:color w:val="1F3864"/>
          <w:lang w:eastAsia="zh-CN"/>
        </w:rPr>
        <w:t>衍生字段计算逻辑</w:t>
      </w:r>
    </w:p>
    <w:p w14:paraId="5AA65115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处理时间</w:t>
      </w:r>
      <w:r>
        <w:rPr>
          <w:lang w:eastAsia="zh-CN"/>
        </w:rPr>
        <w:t>_dt</w:t>
      </w:r>
      <w:r>
        <w:rPr>
          <w:lang w:eastAsia="zh-CN"/>
        </w:rPr>
        <w:t>：将</w:t>
      </w:r>
      <w:r>
        <w:rPr>
          <w:lang w:eastAsia="zh-CN"/>
        </w:rPr>
        <w:t>“</w:t>
      </w:r>
      <w:r>
        <w:rPr>
          <w:lang w:eastAsia="zh-CN"/>
        </w:rPr>
        <w:t>处理时间</w:t>
      </w:r>
      <w:r>
        <w:rPr>
          <w:lang w:eastAsia="zh-CN"/>
        </w:rPr>
        <w:t>”</w:t>
      </w:r>
      <w:r>
        <w:rPr>
          <w:lang w:eastAsia="zh-CN"/>
        </w:rPr>
        <w:t>统一转为时间戳类型（无法解析的置空），再提取月份、年份，用于筛选与月度趋势。</w:t>
      </w:r>
    </w:p>
    <w:p w14:paraId="3981808D" w14:textId="257AF580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作业时长</w:t>
      </w:r>
      <w:r>
        <w:rPr>
          <w:lang w:eastAsia="zh-CN"/>
        </w:rPr>
        <w:t>_</w:t>
      </w:r>
      <w:r>
        <w:rPr>
          <w:lang w:eastAsia="zh-CN"/>
        </w:rPr>
        <w:t>秒：将</w:t>
      </w:r>
      <w:r>
        <w:rPr>
          <w:lang w:eastAsia="zh-CN"/>
        </w:rPr>
        <w:t>“</w:t>
      </w:r>
      <w:r>
        <w:rPr>
          <w:lang w:eastAsia="zh-CN"/>
        </w:rPr>
        <w:t>修正作业时长</w:t>
      </w:r>
      <w:r>
        <w:rPr>
          <w:lang w:eastAsia="zh-CN"/>
        </w:rPr>
        <w:t>”</w:t>
      </w:r>
      <w:r>
        <w:rPr>
          <w:lang w:eastAsia="zh-CN"/>
        </w:rPr>
        <w:t>由</w:t>
      </w:r>
      <w:r>
        <w:rPr>
          <w:lang w:eastAsia="zh-CN"/>
        </w:rPr>
        <w:t>“X</w:t>
      </w:r>
      <w:r>
        <w:rPr>
          <w:lang w:eastAsia="zh-CN"/>
        </w:rPr>
        <w:t>分</w:t>
      </w:r>
      <w:r>
        <w:rPr>
          <w:lang w:eastAsia="zh-CN"/>
        </w:rPr>
        <w:t>X</w:t>
      </w:r>
      <w:r>
        <w:rPr>
          <w:lang w:eastAsia="zh-CN"/>
        </w:rPr>
        <w:t>秒</w:t>
      </w:r>
      <w:r>
        <w:rPr>
          <w:lang w:eastAsia="zh-CN"/>
        </w:rPr>
        <w:t>”</w:t>
      </w:r>
      <w:r>
        <w:rPr>
          <w:lang w:eastAsia="zh-CN"/>
        </w:rPr>
        <w:t>文本解析为秒数；遇到</w:t>
      </w:r>
      <w:r>
        <w:rPr>
          <w:lang w:eastAsia="zh-CN"/>
        </w:rPr>
        <w:t>“--”</w:t>
      </w:r>
      <w:r>
        <w:rPr>
          <w:lang w:eastAsia="zh-CN"/>
        </w:rPr>
        <w:t>视为</w:t>
      </w:r>
      <w:r>
        <w:rPr>
          <w:lang w:eastAsia="zh-CN"/>
        </w:rPr>
        <w:t xml:space="preserve"> 0 </w:t>
      </w:r>
      <w:r>
        <w:rPr>
          <w:lang w:eastAsia="zh-CN"/>
        </w:rPr>
        <w:t>秒；空值返回</w:t>
      </w:r>
      <w:r>
        <w:rPr>
          <w:lang w:eastAsia="zh-CN"/>
        </w:rPr>
        <w:t xml:space="preserve"> None</w:t>
      </w:r>
      <w:r>
        <w:rPr>
          <w:lang w:eastAsia="zh-CN"/>
        </w:rPr>
        <w:t>。注意：此处采用的是</w:t>
      </w:r>
      <w:r>
        <w:rPr>
          <w:lang w:eastAsia="zh-CN"/>
        </w:rPr>
        <w:t>“</w:t>
      </w:r>
      <w:r>
        <w:rPr>
          <w:lang w:eastAsia="zh-CN"/>
        </w:rPr>
        <w:t>修正作业时长</w:t>
      </w:r>
      <w:r>
        <w:rPr>
          <w:lang w:eastAsia="zh-CN"/>
        </w:rPr>
        <w:t>”</w:t>
      </w:r>
      <w:r>
        <w:rPr>
          <w:lang w:eastAsia="zh-CN"/>
        </w:rPr>
        <w:t>而非</w:t>
      </w:r>
      <w:r>
        <w:rPr>
          <w:lang w:eastAsia="zh-CN"/>
        </w:rPr>
        <w:t>“</w:t>
      </w:r>
      <w:r>
        <w:rPr>
          <w:lang w:eastAsia="zh-CN"/>
        </w:rPr>
        <w:t>作业时长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382D669B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proofErr w:type="spellStart"/>
      <w:r>
        <w:rPr>
          <w:lang w:eastAsia="zh-CN"/>
        </w:rPr>
        <w:t>is_rejected</w:t>
      </w:r>
      <w:proofErr w:type="spellEnd"/>
      <w:r>
        <w:rPr>
          <w:lang w:eastAsia="zh-CN"/>
        </w:rPr>
        <w:t>（退单标记，即</w:t>
      </w:r>
      <w:r>
        <w:rPr>
          <w:lang w:eastAsia="zh-CN"/>
        </w:rPr>
        <w:t>“</w:t>
      </w:r>
      <w:r>
        <w:rPr>
          <w:lang w:eastAsia="zh-CN"/>
        </w:rPr>
        <w:t>口径</w:t>
      </w:r>
      <w:r>
        <w:rPr>
          <w:lang w:eastAsia="zh-CN"/>
        </w:rPr>
        <w:t>②”</w:t>
      </w:r>
      <w:r>
        <w:rPr>
          <w:lang w:eastAsia="zh-CN"/>
        </w:rPr>
        <w:t>）：</w:t>
      </w:r>
      <w:proofErr w:type="gramStart"/>
      <w:r>
        <w:rPr>
          <w:lang w:eastAsia="zh-CN"/>
        </w:rPr>
        <w:t>驳出共享</w:t>
      </w:r>
      <w:proofErr w:type="gramEnd"/>
      <w:r>
        <w:rPr>
          <w:lang w:eastAsia="zh-CN"/>
        </w:rPr>
        <w:t>次数</w:t>
      </w:r>
      <w:r>
        <w:rPr>
          <w:lang w:eastAsia="zh-CN"/>
        </w:rPr>
        <w:t xml:space="preserve"> ≥ 1 </w:t>
      </w:r>
      <w:r>
        <w:rPr>
          <w:lang w:eastAsia="zh-CN"/>
        </w:rPr>
        <w:t>判定为</w:t>
      </w:r>
      <w:r>
        <w:rPr>
          <w:lang w:eastAsia="zh-CN"/>
        </w:rPr>
        <w:t>“</w:t>
      </w:r>
      <w:r>
        <w:rPr>
          <w:lang w:eastAsia="zh-CN"/>
        </w:rPr>
        <w:t>曾被退回</w:t>
      </w:r>
      <w:r>
        <w:rPr>
          <w:lang w:eastAsia="zh-CN"/>
        </w:rPr>
        <w:t>”</w:t>
      </w:r>
      <w:r>
        <w:rPr>
          <w:lang w:eastAsia="zh-CN"/>
        </w:rPr>
        <w:t>。该口径不区分单据最终是否审核通过，只要单据曾</w:t>
      </w:r>
      <w:proofErr w:type="gramStart"/>
      <w:r>
        <w:rPr>
          <w:lang w:eastAsia="zh-CN"/>
        </w:rPr>
        <w:t>被驳出共享</w:t>
      </w:r>
      <w:proofErr w:type="gramEnd"/>
      <w:r>
        <w:rPr>
          <w:lang w:eastAsia="zh-CN"/>
        </w:rPr>
        <w:t>即视为一次退单，用于避免</w:t>
      </w:r>
      <w:r>
        <w:rPr>
          <w:lang w:eastAsia="zh-CN"/>
        </w:rPr>
        <w:t>“</w:t>
      </w:r>
      <w:r>
        <w:rPr>
          <w:lang w:eastAsia="zh-CN"/>
        </w:rPr>
        <w:t>最终通过</w:t>
      </w:r>
      <w:r>
        <w:rPr>
          <w:lang w:eastAsia="zh-CN"/>
        </w:rPr>
        <w:t>”</w:t>
      </w:r>
      <w:r>
        <w:rPr>
          <w:lang w:eastAsia="zh-CN"/>
        </w:rPr>
        <w:t>对退单问题的掩盖。</w:t>
      </w:r>
    </w:p>
    <w:p w14:paraId="40C629CA" w14:textId="77777777" w:rsidR="00BB473A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color w:val="1F3864"/>
          <w:lang w:eastAsia="zh-CN"/>
        </w:rPr>
        <w:t xml:space="preserve">3.3 </w:t>
      </w:r>
      <w:r>
        <w:rPr>
          <w:rFonts w:ascii="Calibri" w:eastAsia="微软雅黑" w:hAnsi="Calibri"/>
          <w:color w:val="1F3864"/>
          <w:lang w:eastAsia="zh-CN"/>
        </w:rPr>
        <w:t>数据清洗规则</w:t>
      </w:r>
    </w:p>
    <w:p w14:paraId="0D3E104A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proofErr w:type="gramStart"/>
      <w:r>
        <w:rPr>
          <w:lang w:eastAsia="zh-CN"/>
        </w:rPr>
        <w:t>金额表先按</w:t>
      </w:r>
      <w:proofErr w:type="gramEnd"/>
      <w:r>
        <w:rPr>
          <w:lang w:eastAsia="zh-CN"/>
        </w:rPr>
        <w:t>单据编号聚合求和，消除一对多冗余。</w:t>
      </w:r>
    </w:p>
    <w:p w14:paraId="21039B8F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处理时间解析失败、作业时长解析失败等异常值均以空值处理，并在计算中安全跳过。</w:t>
      </w:r>
    </w:p>
    <w:p w14:paraId="22738B07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•  “</w:t>
      </w:r>
      <w:r>
        <w:rPr>
          <w:lang w:eastAsia="zh-CN"/>
        </w:rPr>
        <w:t>驳出共享次数</w:t>
      </w:r>
      <w:r>
        <w:rPr>
          <w:lang w:eastAsia="zh-CN"/>
        </w:rPr>
        <w:t>”</w:t>
      </w:r>
      <w:r>
        <w:rPr>
          <w:lang w:eastAsia="zh-CN"/>
        </w:rPr>
        <w:t>为</w:t>
      </w:r>
      <w:r>
        <w:rPr>
          <w:lang w:eastAsia="zh-CN"/>
        </w:rPr>
        <w:t>“--”“nan”“0”</w:t>
      </w:r>
      <w:r>
        <w:rPr>
          <w:lang w:eastAsia="zh-CN"/>
        </w:rPr>
        <w:t>或空时判定为未退单。</w:t>
      </w:r>
    </w:p>
    <w:p w14:paraId="45A9495C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退单率分母为</w:t>
      </w:r>
      <w:r>
        <w:rPr>
          <w:lang w:eastAsia="zh-CN"/>
        </w:rPr>
        <w:t>“</w:t>
      </w:r>
      <w:r>
        <w:rPr>
          <w:lang w:eastAsia="zh-CN"/>
        </w:rPr>
        <w:t>唯一单据数</w:t>
      </w:r>
      <w:r>
        <w:rPr>
          <w:lang w:eastAsia="zh-CN"/>
        </w:rPr>
        <w:t>”</w:t>
      </w:r>
      <w:r>
        <w:rPr>
          <w:lang w:eastAsia="zh-CN"/>
        </w:rPr>
        <w:t>（按单据编号去重，保留最后一条记录），分子为</w:t>
      </w:r>
      <w:r>
        <w:rPr>
          <w:lang w:eastAsia="zh-CN"/>
        </w:rPr>
        <w:t>“</w:t>
      </w:r>
      <w:r>
        <w:rPr>
          <w:lang w:eastAsia="zh-CN"/>
        </w:rPr>
        <w:t>曾被退回的唯一单据数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0A7022A5" w14:textId="77777777" w:rsidR="00BB473A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AEDCDB7" w14:textId="77777777" w:rsidR="00BB473A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color w:val="1F3864"/>
          <w:sz w:val="32"/>
          <w:lang w:eastAsia="zh-CN"/>
        </w:rPr>
        <w:lastRenderedPageBreak/>
        <w:t>四、</w:t>
      </w:r>
      <w:proofErr w:type="gramStart"/>
      <w:r>
        <w:rPr>
          <w:rFonts w:ascii="Calibri" w:eastAsia="微软雅黑" w:hAnsi="Calibri"/>
          <w:color w:val="1F3864"/>
          <w:sz w:val="32"/>
          <w:lang w:eastAsia="zh-CN"/>
        </w:rPr>
        <w:t>侧边栏筛选</w:t>
      </w:r>
      <w:proofErr w:type="gramEnd"/>
      <w:r>
        <w:rPr>
          <w:rFonts w:ascii="Calibri" w:eastAsia="微软雅黑" w:hAnsi="Calibri"/>
          <w:color w:val="1F3864"/>
          <w:sz w:val="32"/>
          <w:lang w:eastAsia="zh-CN"/>
        </w:rPr>
        <w:t>机制</w:t>
      </w:r>
    </w:p>
    <w:p w14:paraId="5FF99AAE" w14:textId="77777777" w:rsidR="00BB473A" w:rsidRDefault="00000000" w:rsidP="00264884">
      <w:pPr>
        <w:spacing w:after="120"/>
        <w:ind w:firstLineChars="200" w:firstLine="420"/>
        <w:rPr>
          <w:lang w:eastAsia="zh-CN"/>
        </w:rPr>
      </w:pPr>
      <w:r>
        <w:rPr>
          <w:lang w:eastAsia="zh-CN"/>
        </w:rPr>
        <w:t>侧</w:t>
      </w:r>
      <w:proofErr w:type="gramStart"/>
      <w:r>
        <w:rPr>
          <w:lang w:eastAsia="zh-CN"/>
        </w:rPr>
        <w:t>边栏提供</w:t>
      </w:r>
      <w:proofErr w:type="gramEnd"/>
      <w:r>
        <w:rPr>
          <w:lang w:eastAsia="zh-CN"/>
        </w:rPr>
        <w:t>四个筛选控件，用于缩小分析范围。筛选是</w:t>
      </w:r>
      <w:r>
        <w:rPr>
          <w:lang w:eastAsia="zh-CN"/>
        </w:rPr>
        <w:t>“</w:t>
      </w:r>
      <w:r>
        <w:rPr>
          <w:lang w:eastAsia="zh-CN"/>
        </w:rPr>
        <w:t>与</w:t>
      </w:r>
      <w:r>
        <w:rPr>
          <w:lang w:eastAsia="zh-CN"/>
        </w:rPr>
        <w:t>”</w:t>
      </w:r>
      <w:r>
        <w:rPr>
          <w:lang w:eastAsia="zh-CN"/>
        </w:rPr>
        <w:t>关系，同时生效。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2551"/>
        <w:gridCol w:w="1587"/>
        <w:gridCol w:w="3118"/>
      </w:tblGrid>
      <w:tr w:rsidR="00BB473A" w14:paraId="30787EAC" w14:textId="77777777">
        <w:trPr>
          <w:jc w:val="center"/>
        </w:trPr>
        <w:tc>
          <w:tcPr>
            <w:tcW w:w="1474" w:type="dxa"/>
            <w:shd w:val="clear" w:color="auto" w:fill="1F3864"/>
          </w:tcPr>
          <w:p w14:paraId="05AFDDB5" w14:textId="77777777" w:rsidR="00BB473A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筛选控件</w:t>
            </w:r>
            <w:proofErr w:type="spellEnd"/>
          </w:p>
        </w:tc>
        <w:tc>
          <w:tcPr>
            <w:tcW w:w="2551" w:type="dxa"/>
            <w:shd w:val="clear" w:color="auto" w:fill="1F3864"/>
          </w:tcPr>
          <w:p w14:paraId="46D909B9" w14:textId="77777777" w:rsidR="00BB473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可选值来源</w:t>
            </w:r>
          </w:p>
        </w:tc>
        <w:tc>
          <w:tcPr>
            <w:tcW w:w="1587" w:type="dxa"/>
            <w:shd w:val="clear" w:color="auto" w:fill="1F3864"/>
          </w:tcPr>
          <w:p w14:paraId="0F56D50D" w14:textId="77777777" w:rsidR="00BB473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默认值</w:t>
            </w:r>
          </w:p>
        </w:tc>
        <w:tc>
          <w:tcPr>
            <w:tcW w:w="3118" w:type="dxa"/>
            <w:shd w:val="clear" w:color="auto" w:fill="1F3864"/>
          </w:tcPr>
          <w:p w14:paraId="11381B35" w14:textId="77777777" w:rsidR="00BB473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BB473A" w14:paraId="2048958B" w14:textId="77777777">
        <w:trPr>
          <w:jc w:val="center"/>
        </w:trPr>
        <w:tc>
          <w:tcPr>
            <w:tcW w:w="1474" w:type="dxa"/>
          </w:tcPr>
          <w:p w14:paraId="19A04BBA" w14:textId="77777777" w:rsidR="00BB473A" w:rsidRDefault="00000000">
            <w:r>
              <w:rPr>
                <w:sz w:val="19"/>
              </w:rPr>
              <w:t xml:space="preserve">📆 </w:t>
            </w:r>
            <w:r>
              <w:rPr>
                <w:sz w:val="19"/>
              </w:rPr>
              <w:t>月份</w:t>
            </w:r>
          </w:p>
        </w:tc>
        <w:tc>
          <w:tcPr>
            <w:tcW w:w="2551" w:type="dxa"/>
          </w:tcPr>
          <w:p w14:paraId="3585DDBC" w14:textId="77777777" w:rsidR="00BB473A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数据中实际出现的月份</w:t>
            </w:r>
          </w:p>
        </w:tc>
        <w:tc>
          <w:tcPr>
            <w:tcW w:w="1587" w:type="dxa"/>
          </w:tcPr>
          <w:p w14:paraId="6B9853DB" w14:textId="77777777" w:rsidR="00BB473A" w:rsidRDefault="00000000">
            <w:proofErr w:type="spellStart"/>
            <w:r>
              <w:rPr>
                <w:sz w:val="19"/>
              </w:rPr>
              <w:t>全部月份</w:t>
            </w:r>
            <w:proofErr w:type="spellEnd"/>
          </w:p>
        </w:tc>
        <w:tc>
          <w:tcPr>
            <w:tcW w:w="3118" w:type="dxa"/>
          </w:tcPr>
          <w:p w14:paraId="4DD5DB3D" w14:textId="77777777" w:rsidR="00BB473A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按处理时间所属月份筛选</w:t>
            </w:r>
          </w:p>
        </w:tc>
      </w:tr>
      <w:tr w:rsidR="00BB473A" w14:paraId="1B9C4957" w14:textId="77777777">
        <w:trPr>
          <w:jc w:val="center"/>
        </w:trPr>
        <w:tc>
          <w:tcPr>
            <w:tcW w:w="1474" w:type="dxa"/>
          </w:tcPr>
          <w:p w14:paraId="1B9DBBEE" w14:textId="77777777" w:rsidR="00BB473A" w:rsidRDefault="00000000">
            <w:r>
              <w:rPr>
                <w:sz w:val="19"/>
              </w:rPr>
              <w:t xml:space="preserve">👤 </w:t>
            </w:r>
            <w:proofErr w:type="spellStart"/>
            <w:r>
              <w:rPr>
                <w:sz w:val="19"/>
              </w:rPr>
              <w:t>处理人</w:t>
            </w:r>
            <w:proofErr w:type="spellEnd"/>
          </w:p>
        </w:tc>
        <w:tc>
          <w:tcPr>
            <w:tcW w:w="2551" w:type="dxa"/>
          </w:tcPr>
          <w:p w14:paraId="0D3F696A" w14:textId="77777777" w:rsidR="00BB473A" w:rsidRDefault="00000000">
            <w:r>
              <w:rPr>
                <w:sz w:val="19"/>
              </w:rPr>
              <w:t>数据中的全部处理人</w:t>
            </w:r>
          </w:p>
        </w:tc>
        <w:tc>
          <w:tcPr>
            <w:tcW w:w="1587" w:type="dxa"/>
          </w:tcPr>
          <w:p w14:paraId="54BBB3B7" w14:textId="77777777" w:rsidR="00BB473A" w:rsidRDefault="00000000">
            <w:r>
              <w:rPr>
                <w:sz w:val="19"/>
              </w:rPr>
              <w:t>全部处理人</w:t>
            </w:r>
          </w:p>
        </w:tc>
        <w:tc>
          <w:tcPr>
            <w:tcW w:w="3118" w:type="dxa"/>
          </w:tcPr>
          <w:p w14:paraId="3FEA53C3" w14:textId="77777777" w:rsidR="00BB473A" w:rsidRDefault="00000000">
            <w:r>
              <w:rPr>
                <w:sz w:val="19"/>
              </w:rPr>
              <w:t>选择审核员</w:t>
            </w:r>
          </w:p>
        </w:tc>
      </w:tr>
      <w:tr w:rsidR="00BB473A" w14:paraId="2519C28A" w14:textId="77777777">
        <w:trPr>
          <w:jc w:val="center"/>
        </w:trPr>
        <w:tc>
          <w:tcPr>
            <w:tcW w:w="1474" w:type="dxa"/>
          </w:tcPr>
          <w:p w14:paraId="55B65EDA" w14:textId="77777777" w:rsidR="00BB473A" w:rsidRDefault="00000000">
            <w:r>
              <w:rPr>
                <w:sz w:val="19"/>
              </w:rPr>
              <w:t xml:space="preserve">📋 </w:t>
            </w:r>
            <w:r>
              <w:rPr>
                <w:sz w:val="19"/>
              </w:rPr>
              <w:t>作业状态</w:t>
            </w:r>
          </w:p>
        </w:tc>
        <w:tc>
          <w:tcPr>
            <w:tcW w:w="2551" w:type="dxa"/>
          </w:tcPr>
          <w:p w14:paraId="5061BFA4" w14:textId="77777777" w:rsidR="00BB473A" w:rsidRDefault="00000000">
            <w:r>
              <w:rPr>
                <w:sz w:val="19"/>
              </w:rPr>
              <w:t>审核通过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审核驳回等</w:t>
            </w:r>
          </w:p>
        </w:tc>
        <w:tc>
          <w:tcPr>
            <w:tcW w:w="1587" w:type="dxa"/>
          </w:tcPr>
          <w:p w14:paraId="5101C660" w14:textId="77777777" w:rsidR="00BB473A" w:rsidRDefault="00000000">
            <w:r>
              <w:rPr>
                <w:sz w:val="19"/>
              </w:rPr>
              <w:t>全部状态</w:t>
            </w:r>
          </w:p>
        </w:tc>
        <w:tc>
          <w:tcPr>
            <w:tcW w:w="3118" w:type="dxa"/>
          </w:tcPr>
          <w:p w14:paraId="4C243BDF" w14:textId="77777777" w:rsidR="00BB473A" w:rsidRDefault="00000000">
            <w:r>
              <w:rPr>
                <w:sz w:val="19"/>
              </w:rPr>
              <w:t>选择单据作业状态</w:t>
            </w:r>
          </w:p>
        </w:tc>
      </w:tr>
      <w:tr w:rsidR="00BB473A" w14:paraId="1CB2C77D" w14:textId="77777777">
        <w:trPr>
          <w:jc w:val="center"/>
        </w:trPr>
        <w:tc>
          <w:tcPr>
            <w:tcW w:w="1474" w:type="dxa"/>
          </w:tcPr>
          <w:p w14:paraId="6848EA84" w14:textId="77777777" w:rsidR="00BB473A" w:rsidRDefault="00000000">
            <w:r>
              <w:rPr>
                <w:sz w:val="19"/>
              </w:rPr>
              <w:t xml:space="preserve">🔄 </w:t>
            </w:r>
            <w:r>
              <w:rPr>
                <w:sz w:val="19"/>
              </w:rPr>
              <w:t>交易类型</w:t>
            </w:r>
          </w:p>
        </w:tc>
        <w:tc>
          <w:tcPr>
            <w:tcW w:w="2551" w:type="dxa"/>
          </w:tcPr>
          <w:p w14:paraId="5059C79B" w14:textId="77777777" w:rsidR="00BB473A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数据中的全部交易类型</w:t>
            </w:r>
          </w:p>
        </w:tc>
        <w:tc>
          <w:tcPr>
            <w:tcW w:w="1587" w:type="dxa"/>
          </w:tcPr>
          <w:p w14:paraId="1F4B769A" w14:textId="77777777" w:rsidR="00BB473A" w:rsidRDefault="00000000">
            <w:proofErr w:type="spellStart"/>
            <w:r>
              <w:rPr>
                <w:sz w:val="19"/>
              </w:rPr>
              <w:t>全部交易类型</w:t>
            </w:r>
            <w:proofErr w:type="spellEnd"/>
          </w:p>
        </w:tc>
        <w:tc>
          <w:tcPr>
            <w:tcW w:w="3118" w:type="dxa"/>
          </w:tcPr>
          <w:p w14:paraId="2D11BE00" w14:textId="77777777" w:rsidR="00BB473A" w:rsidRDefault="00000000">
            <w:r>
              <w:rPr>
                <w:sz w:val="19"/>
              </w:rPr>
              <w:t>按单据交易类型筛选</w:t>
            </w:r>
          </w:p>
        </w:tc>
      </w:tr>
    </w:tbl>
    <w:p w14:paraId="119BD6D0" w14:textId="77777777" w:rsidR="00BB473A" w:rsidRDefault="00BB473A">
      <w:pPr>
        <w:spacing w:after="40"/>
      </w:pPr>
    </w:p>
    <w:p w14:paraId="228C9938" w14:textId="77777777" w:rsidR="00BB473A" w:rsidRDefault="00000000">
      <w:pPr>
        <w:spacing w:after="120"/>
        <w:rPr>
          <w:lang w:eastAsia="zh-CN"/>
        </w:rPr>
      </w:pPr>
      <w:r>
        <w:rPr>
          <w:lang w:eastAsia="zh-CN"/>
        </w:rPr>
        <w:t>联动行为：若某一筛选</w:t>
      </w:r>
      <w:proofErr w:type="gramStart"/>
      <w:r>
        <w:rPr>
          <w:lang w:eastAsia="zh-CN"/>
        </w:rPr>
        <w:t>控件未</w:t>
      </w:r>
      <w:proofErr w:type="gramEnd"/>
      <w:r>
        <w:rPr>
          <w:lang w:eastAsia="zh-CN"/>
        </w:rPr>
        <w:t>选择任何项（清空），系统自动回退为</w:t>
      </w:r>
      <w:r>
        <w:rPr>
          <w:lang w:eastAsia="zh-CN"/>
        </w:rPr>
        <w:t>“</w:t>
      </w:r>
      <w:r>
        <w:rPr>
          <w:lang w:eastAsia="zh-CN"/>
        </w:rPr>
        <w:t>全部</w:t>
      </w:r>
      <w:r>
        <w:rPr>
          <w:lang w:eastAsia="zh-CN"/>
        </w:rPr>
        <w:t>”</w:t>
      </w:r>
      <w:r>
        <w:rPr>
          <w:lang w:eastAsia="zh-CN"/>
        </w:rPr>
        <w:t>，避免出现</w:t>
      </w:r>
      <w:proofErr w:type="gramStart"/>
      <w:r>
        <w:rPr>
          <w:lang w:eastAsia="zh-CN"/>
        </w:rPr>
        <w:t>空结果</w:t>
      </w:r>
      <w:proofErr w:type="gramEnd"/>
      <w:r>
        <w:rPr>
          <w:lang w:eastAsia="zh-CN"/>
        </w:rPr>
        <w:t>误报。所有图表、</w:t>
      </w:r>
      <w:r>
        <w:rPr>
          <w:lang w:eastAsia="zh-CN"/>
        </w:rPr>
        <w:t>KPI</w:t>
      </w:r>
      <w:r>
        <w:rPr>
          <w:lang w:eastAsia="zh-CN"/>
        </w:rPr>
        <w:t>、洞察与底部</w:t>
      </w:r>
      <w:proofErr w:type="gramStart"/>
      <w:r>
        <w:rPr>
          <w:lang w:eastAsia="zh-CN"/>
        </w:rPr>
        <w:t>明细均</w:t>
      </w:r>
      <w:proofErr w:type="gramEnd"/>
      <w:r>
        <w:rPr>
          <w:lang w:eastAsia="zh-CN"/>
        </w:rPr>
        <w:t>基于筛选后的数据重新计算。页面顶部横幅会实时显示当前筛选月份、处理人数量与作业状态。</w:t>
      </w:r>
    </w:p>
    <w:p w14:paraId="06DEC0E7" w14:textId="77777777" w:rsidR="00BB473A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A9B234E" w14:textId="77777777" w:rsidR="00BB473A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color w:val="1F3864"/>
          <w:sz w:val="32"/>
          <w:lang w:eastAsia="zh-CN"/>
        </w:rPr>
        <w:lastRenderedPageBreak/>
        <w:t>五、核心业务指标（</w:t>
      </w:r>
      <w:r>
        <w:rPr>
          <w:rFonts w:ascii="Calibri" w:eastAsia="微软雅黑" w:hAnsi="Calibri"/>
          <w:color w:val="1F3864"/>
          <w:sz w:val="32"/>
          <w:lang w:eastAsia="zh-CN"/>
        </w:rPr>
        <w:t xml:space="preserve">KPI </w:t>
      </w:r>
      <w:r>
        <w:rPr>
          <w:rFonts w:ascii="Calibri" w:eastAsia="微软雅黑" w:hAnsi="Calibri"/>
          <w:color w:val="1F3864"/>
          <w:sz w:val="32"/>
          <w:lang w:eastAsia="zh-CN"/>
        </w:rPr>
        <w:t>卡片</w:t>
      </w:r>
      <w:r>
        <w:rPr>
          <w:rFonts w:ascii="Calibri" w:eastAsia="微软雅黑" w:hAnsi="Calibri"/>
          <w:color w:val="1F3864"/>
          <w:sz w:val="32"/>
          <w:lang w:eastAsia="zh-CN"/>
        </w:rPr>
        <w:t xml:space="preserve"> ×5</w:t>
      </w:r>
      <w:r>
        <w:rPr>
          <w:rFonts w:ascii="Calibri" w:eastAsia="微软雅黑" w:hAnsi="Calibri"/>
          <w:color w:val="1F3864"/>
          <w:sz w:val="32"/>
          <w:lang w:eastAsia="zh-CN"/>
        </w:rPr>
        <w:t>）</w:t>
      </w:r>
    </w:p>
    <w:p w14:paraId="1CA62275" w14:textId="77777777" w:rsidR="00BB473A" w:rsidRDefault="00000000" w:rsidP="00264884">
      <w:pPr>
        <w:spacing w:after="120"/>
        <w:ind w:firstLineChars="200" w:firstLine="420"/>
        <w:rPr>
          <w:lang w:eastAsia="zh-CN"/>
        </w:rPr>
      </w:pPr>
      <w:r>
        <w:rPr>
          <w:lang w:eastAsia="zh-CN"/>
        </w:rPr>
        <w:t>页面顶部以</w:t>
      </w:r>
      <w:r>
        <w:rPr>
          <w:lang w:eastAsia="zh-CN"/>
        </w:rPr>
        <w:t xml:space="preserve"> 5 </w:t>
      </w:r>
      <w:r>
        <w:rPr>
          <w:lang w:eastAsia="zh-CN"/>
        </w:rPr>
        <w:t>张</w:t>
      </w:r>
      <w:r>
        <w:rPr>
          <w:lang w:eastAsia="zh-CN"/>
        </w:rPr>
        <w:t xml:space="preserve"> KPI </w:t>
      </w:r>
      <w:r>
        <w:rPr>
          <w:lang w:eastAsia="zh-CN"/>
        </w:rPr>
        <w:t>卡片呈现全局核心指标，全部基于当前筛选条件即时计算。</w:t>
      </w:r>
    </w:p>
    <w:p w14:paraId="2C84A20B" w14:textId="77777777" w:rsidR="00BB473A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color w:val="1F3864"/>
          <w:lang w:eastAsia="zh-CN"/>
        </w:rPr>
        <w:t xml:space="preserve">5.1 </w:t>
      </w:r>
      <w:r>
        <w:rPr>
          <w:rFonts w:ascii="Calibri" w:eastAsia="微软雅黑" w:hAnsi="Calibri"/>
          <w:color w:val="1F3864"/>
          <w:lang w:eastAsia="zh-CN"/>
        </w:rPr>
        <w:t>被退回单据数（剔除重复计数）与退单率</w:t>
      </w:r>
    </w:p>
    <w:p w14:paraId="77495B08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分子（被退回单据数）：筛选后数据中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is_rejected</w:t>
      </w:r>
      <w:proofErr w:type="spellEnd"/>
      <w:r>
        <w:rPr>
          <w:lang w:eastAsia="zh-CN"/>
        </w:rPr>
        <w:t xml:space="preserve"> = True </w:t>
      </w:r>
      <w:r>
        <w:rPr>
          <w:lang w:eastAsia="zh-CN"/>
        </w:rPr>
        <w:t>的记录，按</w:t>
      </w:r>
      <w:r>
        <w:rPr>
          <w:lang w:eastAsia="zh-CN"/>
        </w:rPr>
        <w:t>“</w:t>
      </w:r>
      <w:r>
        <w:rPr>
          <w:lang w:eastAsia="zh-CN"/>
        </w:rPr>
        <w:t>单据编号</w:t>
      </w:r>
      <w:r>
        <w:rPr>
          <w:lang w:eastAsia="zh-CN"/>
        </w:rPr>
        <w:t>”</w:t>
      </w:r>
      <w:r>
        <w:rPr>
          <w:lang w:eastAsia="zh-CN"/>
        </w:rPr>
        <w:t>去重（保留首条）后的唯一单据数。</w:t>
      </w:r>
    </w:p>
    <w:p w14:paraId="54363658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分母（</w:t>
      </w:r>
      <w:proofErr w:type="gramStart"/>
      <w:r>
        <w:rPr>
          <w:lang w:eastAsia="zh-CN"/>
        </w:rPr>
        <w:t>总唯一</w:t>
      </w:r>
      <w:proofErr w:type="gramEnd"/>
      <w:r>
        <w:rPr>
          <w:lang w:eastAsia="zh-CN"/>
        </w:rPr>
        <w:t>单据数）：筛选后数据按</w:t>
      </w:r>
      <w:r>
        <w:rPr>
          <w:lang w:eastAsia="zh-CN"/>
        </w:rPr>
        <w:t>“</w:t>
      </w:r>
      <w:r>
        <w:rPr>
          <w:lang w:eastAsia="zh-CN"/>
        </w:rPr>
        <w:t>单据编号</w:t>
      </w:r>
      <w:r>
        <w:rPr>
          <w:lang w:eastAsia="zh-CN"/>
        </w:rPr>
        <w:t>”</w:t>
      </w:r>
      <w:r>
        <w:rPr>
          <w:lang w:eastAsia="zh-CN"/>
        </w:rPr>
        <w:t>去重（保留末条）后的唯一单据数。</w:t>
      </w:r>
    </w:p>
    <w:p w14:paraId="3ECFB24C" w14:textId="77777777" w:rsidR="00BB473A" w:rsidRDefault="00000000">
      <w:pPr>
        <w:shd w:val="clear" w:color="auto" w:fill="F2F4F7"/>
        <w:spacing w:after="120"/>
        <w:ind w:left="454"/>
        <w:rPr>
          <w:lang w:eastAsia="zh-CN"/>
        </w:rPr>
      </w:pPr>
      <w:r>
        <w:rPr>
          <w:rFonts w:eastAsia="Consolas"/>
          <w:color w:val="333333"/>
          <w:sz w:val="19"/>
          <w:lang w:eastAsia="zh-CN"/>
        </w:rPr>
        <w:t>退单率</w:t>
      </w:r>
      <w:r>
        <w:rPr>
          <w:rFonts w:eastAsia="Consolas"/>
          <w:color w:val="333333"/>
          <w:sz w:val="19"/>
          <w:lang w:eastAsia="zh-CN"/>
        </w:rPr>
        <w:t xml:space="preserve"> = </w:t>
      </w:r>
      <w:r>
        <w:rPr>
          <w:rFonts w:eastAsia="Consolas"/>
          <w:color w:val="333333"/>
          <w:sz w:val="19"/>
          <w:lang w:eastAsia="zh-CN"/>
        </w:rPr>
        <w:t>被退回的唯一单据数</w:t>
      </w:r>
      <w:r>
        <w:rPr>
          <w:rFonts w:eastAsia="Consolas"/>
          <w:color w:val="333333"/>
          <w:sz w:val="19"/>
          <w:lang w:eastAsia="zh-CN"/>
        </w:rPr>
        <w:t xml:space="preserve"> ÷ </w:t>
      </w:r>
      <w:proofErr w:type="gramStart"/>
      <w:r>
        <w:rPr>
          <w:rFonts w:eastAsia="Consolas"/>
          <w:color w:val="333333"/>
          <w:sz w:val="19"/>
          <w:lang w:eastAsia="zh-CN"/>
        </w:rPr>
        <w:t>总唯一</w:t>
      </w:r>
      <w:proofErr w:type="gramEnd"/>
      <w:r>
        <w:rPr>
          <w:rFonts w:eastAsia="Consolas"/>
          <w:color w:val="333333"/>
          <w:sz w:val="19"/>
          <w:lang w:eastAsia="zh-CN"/>
        </w:rPr>
        <w:t>单据数</w:t>
      </w:r>
    </w:p>
    <w:p w14:paraId="40F7EFC4" w14:textId="77777777" w:rsidR="00BB473A" w:rsidRDefault="00000000">
      <w:pPr>
        <w:spacing w:after="120"/>
        <w:rPr>
          <w:lang w:eastAsia="zh-CN"/>
        </w:rPr>
      </w:pPr>
      <w:r>
        <w:rPr>
          <w:lang w:eastAsia="zh-CN"/>
        </w:rPr>
        <w:t>去重目的：同一张单据可能因</w:t>
      </w:r>
      <w:proofErr w:type="gramStart"/>
      <w:r>
        <w:rPr>
          <w:lang w:eastAsia="zh-CN"/>
        </w:rPr>
        <w:t>多次驳出共享</w:t>
      </w:r>
      <w:proofErr w:type="gramEnd"/>
      <w:r>
        <w:rPr>
          <w:lang w:eastAsia="zh-CN"/>
        </w:rPr>
        <w:t>产生多条记录，若不去重会夸大退单规模。该口径为全看板统一的</w:t>
      </w:r>
      <w:r>
        <w:rPr>
          <w:lang w:eastAsia="zh-CN"/>
        </w:rPr>
        <w:t>“</w:t>
      </w:r>
      <w:r>
        <w:rPr>
          <w:lang w:eastAsia="zh-CN"/>
        </w:rPr>
        <w:t>口径</w:t>
      </w:r>
      <w:r>
        <w:rPr>
          <w:lang w:eastAsia="zh-CN"/>
        </w:rPr>
        <w:t>②”</w:t>
      </w:r>
      <w:r>
        <w:rPr>
          <w:lang w:eastAsia="zh-CN"/>
        </w:rPr>
        <w:t>。</w:t>
      </w:r>
    </w:p>
    <w:p w14:paraId="02B60A19" w14:textId="77777777" w:rsidR="00BB473A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color w:val="1F3864"/>
          <w:lang w:eastAsia="zh-CN"/>
        </w:rPr>
        <w:t xml:space="preserve">5.2 </w:t>
      </w:r>
      <w:r>
        <w:rPr>
          <w:rFonts w:ascii="Calibri" w:eastAsia="微软雅黑" w:hAnsi="Calibri"/>
          <w:color w:val="1F3864"/>
          <w:lang w:eastAsia="zh-CN"/>
        </w:rPr>
        <w:t>退单整改耗时</w:t>
      </w:r>
    </w:p>
    <w:p w14:paraId="1CAE1708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统计对象：作业状态</w:t>
      </w:r>
      <w:r>
        <w:rPr>
          <w:lang w:eastAsia="zh-CN"/>
        </w:rPr>
        <w:t xml:space="preserve"> = “</w:t>
      </w:r>
      <w:r>
        <w:rPr>
          <w:lang w:eastAsia="zh-CN"/>
        </w:rPr>
        <w:t>审核驳回</w:t>
      </w:r>
      <w:r>
        <w:rPr>
          <w:lang w:eastAsia="zh-CN"/>
        </w:rPr>
        <w:t>”</w:t>
      </w:r>
      <w:r>
        <w:rPr>
          <w:lang w:eastAsia="zh-CN"/>
        </w:rPr>
        <w:t>的退单记录（未去重，逐条计）。</w:t>
      </w:r>
    </w:p>
    <w:p w14:paraId="5DB65F5B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总耗时</w:t>
      </w:r>
      <w:r>
        <w:rPr>
          <w:lang w:eastAsia="zh-CN"/>
        </w:rPr>
        <w:t xml:space="preserve"> = </w:t>
      </w:r>
      <w:r>
        <w:rPr>
          <w:lang w:eastAsia="zh-CN"/>
        </w:rPr>
        <w:t>上述记录</w:t>
      </w:r>
      <w:r>
        <w:rPr>
          <w:lang w:eastAsia="zh-CN"/>
        </w:rPr>
        <w:t>“</w:t>
      </w:r>
      <w:r>
        <w:rPr>
          <w:lang w:eastAsia="zh-CN"/>
        </w:rPr>
        <w:t>作业时长</w:t>
      </w:r>
      <w:r>
        <w:rPr>
          <w:lang w:eastAsia="zh-CN"/>
        </w:rPr>
        <w:t>_</w:t>
      </w:r>
      <w:r>
        <w:rPr>
          <w:lang w:eastAsia="zh-CN"/>
        </w:rPr>
        <w:t>秒</w:t>
      </w:r>
      <w:r>
        <w:rPr>
          <w:lang w:eastAsia="zh-CN"/>
        </w:rPr>
        <w:t>”</w:t>
      </w:r>
      <w:r>
        <w:rPr>
          <w:lang w:eastAsia="zh-CN"/>
        </w:rPr>
        <w:t>之和</w:t>
      </w:r>
      <w:r>
        <w:rPr>
          <w:lang w:eastAsia="zh-CN"/>
        </w:rPr>
        <w:t xml:space="preserve"> ÷ 3600</w:t>
      </w:r>
      <w:r>
        <w:rPr>
          <w:lang w:eastAsia="zh-CN"/>
        </w:rPr>
        <w:t>，单位</w:t>
      </w:r>
      <w:r>
        <w:rPr>
          <w:lang w:eastAsia="zh-CN"/>
        </w:rPr>
        <w:t>“</w:t>
      </w:r>
      <w:r>
        <w:rPr>
          <w:lang w:eastAsia="zh-CN"/>
        </w:rPr>
        <w:t>小时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3875018C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均耗时</w:t>
      </w:r>
      <w:r>
        <w:rPr>
          <w:lang w:eastAsia="zh-CN"/>
        </w:rPr>
        <w:t xml:space="preserve"> = </w:t>
      </w:r>
      <w:r>
        <w:rPr>
          <w:lang w:eastAsia="zh-CN"/>
        </w:rPr>
        <w:t>总秒数</w:t>
      </w:r>
      <w:r>
        <w:rPr>
          <w:lang w:eastAsia="zh-CN"/>
        </w:rPr>
        <w:t xml:space="preserve"> ÷ </w:t>
      </w:r>
      <w:r>
        <w:rPr>
          <w:lang w:eastAsia="zh-CN"/>
        </w:rPr>
        <w:t>退单记录条数</w:t>
      </w:r>
      <w:r>
        <w:rPr>
          <w:lang w:eastAsia="zh-CN"/>
        </w:rPr>
        <w:t xml:space="preserve"> ÷ 60</w:t>
      </w:r>
      <w:r>
        <w:rPr>
          <w:lang w:eastAsia="zh-CN"/>
        </w:rPr>
        <w:t>，单位</w:t>
      </w:r>
      <w:r>
        <w:rPr>
          <w:lang w:eastAsia="zh-CN"/>
        </w:rPr>
        <w:t>“</w:t>
      </w:r>
      <w:r>
        <w:rPr>
          <w:lang w:eastAsia="zh-CN"/>
        </w:rPr>
        <w:t>分</w:t>
      </w:r>
      <w:r>
        <w:rPr>
          <w:lang w:eastAsia="zh-CN"/>
        </w:rPr>
        <w:t>/</w:t>
      </w:r>
      <w:r>
        <w:rPr>
          <w:lang w:eastAsia="zh-CN"/>
        </w:rPr>
        <w:t>笔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7BC92961" w14:textId="77777777" w:rsidR="00BB473A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color w:val="1F3864"/>
          <w:lang w:eastAsia="zh-CN"/>
        </w:rPr>
        <w:t xml:space="preserve">5.3 </w:t>
      </w:r>
      <w:proofErr w:type="gramStart"/>
      <w:r>
        <w:rPr>
          <w:rFonts w:ascii="Calibri" w:eastAsia="微软雅黑" w:hAnsi="Calibri"/>
          <w:color w:val="1F3864"/>
          <w:lang w:eastAsia="zh-CN"/>
        </w:rPr>
        <w:t>最</w:t>
      </w:r>
      <w:proofErr w:type="gramEnd"/>
      <w:r>
        <w:rPr>
          <w:rFonts w:ascii="Calibri" w:eastAsia="微软雅黑" w:hAnsi="Calibri"/>
          <w:color w:val="1F3864"/>
          <w:lang w:eastAsia="zh-CN"/>
        </w:rPr>
        <w:t>高频退单委托单位</w:t>
      </w:r>
    </w:p>
    <w:p w14:paraId="6F45600D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基于口径</w:t>
      </w:r>
      <w:r>
        <w:rPr>
          <w:lang w:eastAsia="zh-CN"/>
        </w:rPr>
        <w:t>②</w:t>
      </w:r>
      <w:r>
        <w:rPr>
          <w:lang w:eastAsia="zh-CN"/>
        </w:rPr>
        <w:t>（被退回的唯一单据）按</w:t>
      </w:r>
      <w:r>
        <w:rPr>
          <w:lang w:eastAsia="zh-CN"/>
        </w:rPr>
        <w:t>“</w:t>
      </w:r>
      <w:r>
        <w:rPr>
          <w:lang w:eastAsia="zh-CN"/>
        </w:rPr>
        <w:t>委托单位</w:t>
      </w:r>
      <w:r>
        <w:rPr>
          <w:lang w:eastAsia="zh-CN"/>
        </w:rPr>
        <w:t>”</w:t>
      </w:r>
      <w:r>
        <w:rPr>
          <w:lang w:eastAsia="zh-CN"/>
        </w:rPr>
        <w:t>计数，取数量最多的单位及其笔数、占退单总量的比例。</w:t>
      </w:r>
    </w:p>
    <w:p w14:paraId="5382CFA1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单位名称过长时，卡片自动截断显示（截断处加</w:t>
      </w:r>
      <w:r>
        <w:rPr>
          <w:lang w:eastAsia="zh-CN"/>
        </w:rPr>
        <w:t>“…”</w:t>
      </w:r>
      <w:r>
        <w:rPr>
          <w:lang w:eastAsia="zh-CN"/>
        </w:rPr>
        <w:t>）。</w:t>
      </w:r>
    </w:p>
    <w:p w14:paraId="5C642589" w14:textId="77777777" w:rsidR="00BB473A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color w:val="1F3864"/>
          <w:lang w:eastAsia="zh-CN"/>
        </w:rPr>
        <w:t xml:space="preserve">5.4 </w:t>
      </w:r>
      <w:proofErr w:type="gramStart"/>
      <w:r>
        <w:rPr>
          <w:rFonts w:ascii="Calibri" w:eastAsia="微软雅黑" w:hAnsi="Calibri"/>
          <w:color w:val="1F3864"/>
          <w:lang w:eastAsia="zh-CN"/>
        </w:rPr>
        <w:t>最</w:t>
      </w:r>
      <w:proofErr w:type="gramEnd"/>
      <w:r>
        <w:rPr>
          <w:rFonts w:ascii="Calibri" w:eastAsia="微软雅黑" w:hAnsi="Calibri"/>
          <w:color w:val="1F3864"/>
          <w:lang w:eastAsia="zh-CN"/>
        </w:rPr>
        <w:t>高频退单标签</w:t>
      </w:r>
    </w:p>
    <w:p w14:paraId="0900CEA4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统计对象：全部</w:t>
      </w:r>
      <w:r>
        <w:rPr>
          <w:lang w:eastAsia="zh-CN"/>
        </w:rPr>
        <w:t>“</w:t>
      </w:r>
      <w:r>
        <w:rPr>
          <w:lang w:eastAsia="zh-CN"/>
        </w:rPr>
        <w:t>审核驳回</w:t>
      </w:r>
      <w:r>
        <w:rPr>
          <w:lang w:eastAsia="zh-CN"/>
        </w:rPr>
        <w:t>”</w:t>
      </w:r>
      <w:r>
        <w:rPr>
          <w:lang w:eastAsia="zh-CN"/>
        </w:rPr>
        <w:t>记录的</w:t>
      </w:r>
      <w:r>
        <w:rPr>
          <w:lang w:eastAsia="zh-CN"/>
        </w:rPr>
        <w:t>“</w:t>
      </w:r>
      <w:r>
        <w:rPr>
          <w:lang w:eastAsia="zh-CN"/>
        </w:rPr>
        <w:t>处理意见标签化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7F042332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proofErr w:type="gramStart"/>
      <w:r>
        <w:rPr>
          <w:lang w:eastAsia="zh-CN"/>
        </w:rPr>
        <w:t>取出现</w:t>
      </w:r>
      <w:proofErr w:type="gramEnd"/>
      <w:r>
        <w:rPr>
          <w:lang w:eastAsia="zh-CN"/>
        </w:rPr>
        <w:t>次数最多的标签及其占比，反映当前退单的核心痛点。</w:t>
      </w:r>
    </w:p>
    <w:p w14:paraId="5CC72927" w14:textId="77777777" w:rsidR="00BB473A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color w:val="1F3864"/>
          <w:lang w:eastAsia="zh-CN"/>
        </w:rPr>
        <w:t xml:space="preserve">5.5 </w:t>
      </w:r>
      <w:r>
        <w:rPr>
          <w:rFonts w:ascii="Calibri" w:eastAsia="微软雅黑" w:hAnsi="Calibri"/>
          <w:color w:val="1F3864"/>
          <w:lang w:eastAsia="zh-CN"/>
        </w:rPr>
        <w:t>退单金额最大委托单位</w:t>
      </w:r>
    </w:p>
    <w:p w14:paraId="5F829DE6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基于口径</w:t>
      </w:r>
      <w:r>
        <w:rPr>
          <w:lang w:eastAsia="zh-CN"/>
        </w:rPr>
        <w:t>②</w:t>
      </w:r>
      <w:r>
        <w:rPr>
          <w:lang w:eastAsia="zh-CN"/>
        </w:rPr>
        <w:t>，按</w:t>
      </w:r>
      <w:r>
        <w:rPr>
          <w:lang w:eastAsia="zh-CN"/>
        </w:rPr>
        <w:t>“</w:t>
      </w:r>
      <w:r>
        <w:rPr>
          <w:lang w:eastAsia="zh-CN"/>
        </w:rPr>
        <w:t>委托单位</w:t>
      </w:r>
      <w:r>
        <w:rPr>
          <w:lang w:eastAsia="zh-CN"/>
        </w:rPr>
        <w:t>”</w:t>
      </w:r>
      <w:r>
        <w:rPr>
          <w:lang w:eastAsia="zh-CN"/>
        </w:rPr>
        <w:t>对</w:t>
      </w:r>
      <w:r>
        <w:rPr>
          <w:lang w:eastAsia="zh-CN"/>
        </w:rPr>
        <w:t>“</w:t>
      </w:r>
      <w:r>
        <w:rPr>
          <w:lang w:eastAsia="zh-CN"/>
        </w:rPr>
        <w:t>金额（万元）</w:t>
      </w:r>
      <w:r>
        <w:rPr>
          <w:lang w:eastAsia="zh-CN"/>
        </w:rPr>
        <w:t>”</w:t>
      </w:r>
      <w:r>
        <w:rPr>
          <w:lang w:eastAsia="zh-CN"/>
        </w:rPr>
        <w:t>求和，过滤金额为</w:t>
      </w:r>
      <w:r>
        <w:rPr>
          <w:lang w:eastAsia="zh-CN"/>
        </w:rPr>
        <w:t xml:space="preserve"> 0 </w:t>
      </w:r>
      <w:r>
        <w:rPr>
          <w:lang w:eastAsia="zh-CN"/>
        </w:rPr>
        <w:t>的单位后，</w:t>
      </w:r>
      <w:proofErr w:type="gramStart"/>
      <w:r>
        <w:rPr>
          <w:lang w:eastAsia="zh-CN"/>
        </w:rPr>
        <w:t>取金额</w:t>
      </w:r>
      <w:proofErr w:type="gramEnd"/>
      <w:r>
        <w:rPr>
          <w:lang w:eastAsia="zh-CN"/>
        </w:rPr>
        <w:t>最大者。</w:t>
      </w:r>
    </w:p>
    <w:p w14:paraId="30F06D80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金额来自金额表按单据编号匹配并聚合，受单位主营业务类型影响较大，作为风险参考而非唯一依据。</w:t>
      </w:r>
    </w:p>
    <w:p w14:paraId="12A5A563" w14:textId="77777777" w:rsidR="00BB473A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7C6914A" w14:textId="77777777" w:rsidR="00BB473A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color w:val="1F3864"/>
          <w:sz w:val="32"/>
          <w:lang w:eastAsia="zh-CN"/>
        </w:rPr>
        <w:lastRenderedPageBreak/>
        <w:t>六、智能业务洞察</w:t>
      </w:r>
    </w:p>
    <w:p w14:paraId="17C0CB48" w14:textId="77777777" w:rsidR="00BB473A" w:rsidRDefault="00000000" w:rsidP="00264884">
      <w:pPr>
        <w:spacing w:after="120"/>
        <w:ind w:firstLineChars="200" w:firstLine="420"/>
        <w:rPr>
          <w:lang w:eastAsia="zh-CN"/>
        </w:rPr>
      </w:pPr>
      <w:r>
        <w:rPr>
          <w:lang w:eastAsia="zh-CN"/>
        </w:rPr>
        <w:t xml:space="preserve">KPI </w:t>
      </w:r>
      <w:r>
        <w:rPr>
          <w:lang w:eastAsia="zh-CN"/>
        </w:rPr>
        <w:t>卡片下方会根据当前数据自动生成一句自然语言洞察（</w:t>
      </w:r>
      <w:proofErr w:type="spellStart"/>
      <w:r>
        <w:rPr>
          <w:lang w:eastAsia="zh-CN"/>
        </w:rPr>
        <w:t>st.warning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提示框），由系统自动计算得出。</w:t>
      </w:r>
    </w:p>
    <w:p w14:paraId="5A434553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提取退单量最高的前</w:t>
      </w:r>
      <w:r>
        <w:rPr>
          <w:lang w:eastAsia="zh-CN"/>
        </w:rPr>
        <w:t xml:space="preserve"> 2 </w:t>
      </w:r>
      <w:proofErr w:type="gramStart"/>
      <w:r>
        <w:rPr>
          <w:lang w:eastAsia="zh-CN"/>
        </w:rPr>
        <w:t>家委托</w:t>
      </w:r>
      <w:proofErr w:type="gramEnd"/>
      <w:r>
        <w:rPr>
          <w:lang w:eastAsia="zh-CN"/>
        </w:rPr>
        <w:t>单位（口径</w:t>
      </w:r>
      <w:r>
        <w:rPr>
          <w:lang w:eastAsia="zh-CN"/>
        </w:rPr>
        <w:t>②</w:t>
      </w:r>
      <w:r>
        <w:rPr>
          <w:lang w:eastAsia="zh-CN"/>
        </w:rPr>
        <w:t>）。</w:t>
      </w:r>
    </w:p>
    <w:p w14:paraId="61C75585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提取退单记录中最常见标签及占比（基于</w:t>
      </w:r>
      <w:r>
        <w:rPr>
          <w:lang w:eastAsia="zh-CN"/>
        </w:rPr>
        <w:t>“</w:t>
      </w:r>
      <w:r>
        <w:rPr>
          <w:lang w:eastAsia="zh-CN"/>
        </w:rPr>
        <w:t>审核驳回</w:t>
      </w:r>
      <w:r>
        <w:rPr>
          <w:lang w:eastAsia="zh-CN"/>
        </w:rPr>
        <w:t>”</w:t>
      </w:r>
      <w:r>
        <w:rPr>
          <w:lang w:eastAsia="zh-CN"/>
        </w:rPr>
        <w:t>记录的处理意见标签化）。</w:t>
      </w:r>
    </w:p>
    <w:p w14:paraId="3728BD63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计算平均整改耗时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avg_sec</w:t>
      </w:r>
      <w:proofErr w:type="spellEnd"/>
      <w:r>
        <w:rPr>
          <w:lang w:eastAsia="zh-CN"/>
        </w:rPr>
        <w:t>（退单</w:t>
      </w:r>
      <w:proofErr w:type="gramStart"/>
      <w:r>
        <w:rPr>
          <w:lang w:eastAsia="zh-CN"/>
        </w:rPr>
        <w:t>记录总</w:t>
      </w:r>
      <w:proofErr w:type="gramEnd"/>
      <w:r>
        <w:rPr>
          <w:lang w:eastAsia="zh-CN"/>
        </w:rPr>
        <w:t>秒数</w:t>
      </w:r>
      <w:r>
        <w:rPr>
          <w:lang w:eastAsia="zh-CN"/>
        </w:rPr>
        <w:t xml:space="preserve"> ÷ </w:t>
      </w:r>
      <w:r>
        <w:rPr>
          <w:lang w:eastAsia="zh-CN"/>
        </w:rPr>
        <w:t>记录数；若为空则按</w:t>
      </w:r>
      <w:r>
        <w:rPr>
          <w:lang w:eastAsia="zh-CN"/>
        </w:rPr>
        <w:t xml:space="preserve"> 1800 </w:t>
      </w:r>
      <w:r>
        <w:rPr>
          <w:lang w:eastAsia="zh-CN"/>
        </w:rPr>
        <w:t>秒兜底）。</w:t>
      </w:r>
    </w:p>
    <w:p w14:paraId="30F65249" w14:textId="77777777" w:rsidR="00BB473A" w:rsidRDefault="00000000">
      <w:pPr>
        <w:shd w:val="clear" w:color="auto" w:fill="F2F4F7"/>
        <w:spacing w:after="120"/>
        <w:ind w:left="454"/>
        <w:rPr>
          <w:lang w:eastAsia="zh-CN"/>
        </w:rPr>
      </w:pPr>
      <w:r>
        <w:rPr>
          <w:rFonts w:eastAsia="Consolas"/>
          <w:color w:val="333333"/>
          <w:sz w:val="19"/>
          <w:lang w:eastAsia="zh-CN"/>
        </w:rPr>
        <w:t>可节省整改工时</w:t>
      </w:r>
      <w:r>
        <w:rPr>
          <w:rFonts w:eastAsia="Consolas"/>
          <w:color w:val="333333"/>
          <w:sz w:val="19"/>
          <w:lang w:eastAsia="zh-CN"/>
        </w:rPr>
        <w:t xml:space="preserve"> ≈ </w:t>
      </w:r>
      <w:r>
        <w:rPr>
          <w:rFonts w:eastAsia="Consolas"/>
          <w:color w:val="333333"/>
          <w:sz w:val="19"/>
          <w:lang w:eastAsia="zh-CN"/>
        </w:rPr>
        <w:t>（</w:t>
      </w:r>
      <w:r>
        <w:rPr>
          <w:rFonts w:eastAsia="Consolas"/>
          <w:color w:val="333333"/>
          <w:sz w:val="19"/>
          <w:lang w:eastAsia="zh-CN"/>
        </w:rPr>
        <w:t>Top1</w:t>
      </w:r>
      <w:r>
        <w:rPr>
          <w:rFonts w:eastAsia="Consolas"/>
          <w:color w:val="333333"/>
          <w:sz w:val="19"/>
          <w:lang w:eastAsia="zh-CN"/>
        </w:rPr>
        <w:t>退单量</w:t>
      </w:r>
      <w:r>
        <w:rPr>
          <w:rFonts w:eastAsia="Consolas"/>
          <w:color w:val="333333"/>
          <w:sz w:val="19"/>
          <w:lang w:eastAsia="zh-CN"/>
        </w:rPr>
        <w:t xml:space="preserve"> + Top2</w:t>
      </w:r>
      <w:r>
        <w:rPr>
          <w:rFonts w:eastAsia="Consolas"/>
          <w:color w:val="333333"/>
          <w:sz w:val="19"/>
          <w:lang w:eastAsia="zh-CN"/>
        </w:rPr>
        <w:t>退单量）</w:t>
      </w:r>
      <w:r>
        <w:rPr>
          <w:rFonts w:eastAsia="Consolas"/>
          <w:color w:val="333333"/>
          <w:sz w:val="19"/>
          <w:lang w:eastAsia="zh-CN"/>
        </w:rPr>
        <w:t xml:space="preserve">× </w:t>
      </w:r>
      <w:r>
        <w:rPr>
          <w:rFonts w:eastAsia="Consolas"/>
          <w:color w:val="333333"/>
          <w:sz w:val="19"/>
          <w:lang w:eastAsia="zh-CN"/>
        </w:rPr>
        <w:t>平均整改秒数</w:t>
      </w:r>
      <w:r>
        <w:rPr>
          <w:rFonts w:eastAsia="Consolas"/>
          <w:color w:val="333333"/>
          <w:sz w:val="19"/>
          <w:lang w:eastAsia="zh-CN"/>
        </w:rPr>
        <w:t xml:space="preserve"> ÷ 3600</w:t>
      </w:r>
    </w:p>
    <w:p w14:paraId="74BF93C2" w14:textId="77777777" w:rsidR="00BB473A" w:rsidRDefault="00000000">
      <w:pPr>
        <w:spacing w:after="120"/>
        <w:rPr>
          <w:lang w:eastAsia="zh-CN"/>
        </w:rPr>
      </w:pPr>
      <w:r>
        <w:rPr>
          <w:lang w:eastAsia="zh-CN"/>
        </w:rPr>
        <w:t>文案语义：若对</w:t>
      </w:r>
      <w:r>
        <w:rPr>
          <w:lang w:eastAsia="zh-CN"/>
        </w:rPr>
        <w:t xml:space="preserve"> Top2 </w:t>
      </w:r>
      <w:r>
        <w:rPr>
          <w:lang w:eastAsia="zh-CN"/>
        </w:rPr>
        <w:t>单位提供定向沟通、针对性解决核心痛点，预计可节省的整改工时约为</w:t>
      </w:r>
      <w:r>
        <w:rPr>
          <w:lang w:eastAsia="zh-CN"/>
        </w:rPr>
        <w:t xml:space="preserve"> X </w:t>
      </w:r>
      <w:r>
        <w:rPr>
          <w:lang w:eastAsia="zh-CN"/>
        </w:rPr>
        <w:t>小时。该数值为估算值，用于支撑管理沟通决策，不代表精确财务收益。</w:t>
      </w:r>
    </w:p>
    <w:p w14:paraId="74946020" w14:textId="77777777" w:rsidR="00BB473A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B38A621" w14:textId="77777777" w:rsidR="00BB473A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color w:val="1F3864"/>
          <w:sz w:val="32"/>
          <w:lang w:eastAsia="zh-CN"/>
        </w:rPr>
        <w:lastRenderedPageBreak/>
        <w:t>七、退单趋势与结构分析</w:t>
      </w:r>
    </w:p>
    <w:p w14:paraId="474A3F97" w14:textId="77777777" w:rsidR="00BB473A" w:rsidRDefault="00000000" w:rsidP="00264884">
      <w:pPr>
        <w:spacing w:after="120"/>
        <w:ind w:firstLineChars="200" w:firstLine="420"/>
        <w:rPr>
          <w:lang w:eastAsia="zh-CN"/>
        </w:rPr>
      </w:pPr>
      <w:r>
        <w:rPr>
          <w:lang w:eastAsia="zh-CN"/>
        </w:rPr>
        <w:t>本区包含两张图，分别回答</w:t>
      </w:r>
      <w:r>
        <w:rPr>
          <w:lang w:eastAsia="zh-CN"/>
        </w:rPr>
        <w:t>“</w:t>
      </w:r>
      <w:r>
        <w:rPr>
          <w:lang w:eastAsia="zh-CN"/>
        </w:rPr>
        <w:t>趋势</w:t>
      </w:r>
      <w:r>
        <w:rPr>
          <w:lang w:eastAsia="zh-CN"/>
        </w:rPr>
        <w:t>”</w:t>
      </w:r>
      <w:r>
        <w:rPr>
          <w:lang w:eastAsia="zh-CN"/>
        </w:rPr>
        <w:t>与</w:t>
      </w:r>
      <w:r>
        <w:rPr>
          <w:lang w:eastAsia="zh-CN"/>
        </w:rPr>
        <w:t>“</w:t>
      </w:r>
      <w:r>
        <w:rPr>
          <w:lang w:eastAsia="zh-CN"/>
        </w:rPr>
        <w:t>结构</w:t>
      </w:r>
      <w:r>
        <w:rPr>
          <w:lang w:eastAsia="zh-CN"/>
        </w:rPr>
        <w:t>”</w:t>
      </w:r>
      <w:r>
        <w:rPr>
          <w:lang w:eastAsia="zh-CN"/>
        </w:rPr>
        <w:t>两个问题。</w:t>
      </w:r>
    </w:p>
    <w:p w14:paraId="06766A96" w14:textId="77777777" w:rsidR="00BB473A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color w:val="1F3864"/>
          <w:lang w:eastAsia="zh-CN"/>
        </w:rPr>
        <w:t xml:space="preserve">7.1 </w:t>
      </w:r>
      <w:r>
        <w:rPr>
          <w:rFonts w:ascii="Calibri" w:eastAsia="微软雅黑" w:hAnsi="Calibri"/>
          <w:color w:val="1F3864"/>
          <w:lang w:eastAsia="zh-CN"/>
        </w:rPr>
        <w:t>三大核心退单原因</w:t>
      </w:r>
      <w:r>
        <w:rPr>
          <w:rFonts w:ascii="Calibri" w:eastAsia="微软雅黑" w:hAnsi="Calibri"/>
          <w:color w:val="1F3864"/>
          <w:lang w:eastAsia="zh-CN"/>
        </w:rPr>
        <w:t xml:space="preserve"> · </w:t>
      </w:r>
      <w:r>
        <w:rPr>
          <w:rFonts w:ascii="Calibri" w:eastAsia="微软雅黑" w:hAnsi="Calibri"/>
          <w:color w:val="1F3864"/>
          <w:lang w:eastAsia="zh-CN"/>
        </w:rPr>
        <w:t>月度趋势（分组柱状图）</w:t>
      </w:r>
    </w:p>
    <w:p w14:paraId="07E3B118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统计范围：作业状态</w:t>
      </w:r>
      <w:r>
        <w:rPr>
          <w:lang w:eastAsia="zh-CN"/>
        </w:rPr>
        <w:t xml:space="preserve"> = “</w:t>
      </w:r>
      <w:r>
        <w:rPr>
          <w:lang w:eastAsia="zh-CN"/>
        </w:rPr>
        <w:t>审核驳回</w:t>
      </w:r>
      <w:r>
        <w:rPr>
          <w:lang w:eastAsia="zh-CN"/>
        </w:rPr>
        <w:t>”</w:t>
      </w:r>
      <w:r>
        <w:rPr>
          <w:lang w:eastAsia="zh-CN"/>
        </w:rPr>
        <w:t>的记录。</w:t>
      </w:r>
    </w:p>
    <w:p w14:paraId="450DACD3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固定关注的三个原因标签：附件不完整、附件信息不一致、其他。</w:t>
      </w:r>
    </w:p>
    <w:p w14:paraId="38AC02F4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按月份</w:t>
      </w:r>
      <w:r>
        <w:rPr>
          <w:lang w:eastAsia="zh-CN"/>
        </w:rPr>
        <w:t xml:space="preserve"> × </w:t>
      </w:r>
      <w:r>
        <w:rPr>
          <w:lang w:eastAsia="zh-CN"/>
        </w:rPr>
        <w:t>原因分组计数，每组一个柱，柱顶标注具体笔数；配色为蓝（附件不完整）</w:t>
      </w:r>
      <w:r>
        <w:rPr>
          <w:lang w:eastAsia="zh-CN"/>
        </w:rPr>
        <w:t>/</w:t>
      </w:r>
      <w:r>
        <w:rPr>
          <w:lang w:eastAsia="zh-CN"/>
        </w:rPr>
        <w:t>红（附件信息不一致）</w:t>
      </w:r>
      <w:r>
        <w:rPr>
          <w:lang w:eastAsia="zh-CN"/>
        </w:rPr>
        <w:t>/</w:t>
      </w:r>
      <w:r>
        <w:rPr>
          <w:lang w:eastAsia="zh-CN"/>
        </w:rPr>
        <w:t>橙（其他）。</w:t>
      </w:r>
    </w:p>
    <w:p w14:paraId="39FA1E7C" w14:textId="77777777" w:rsidR="00BB473A" w:rsidRDefault="00000000">
      <w:pPr>
        <w:spacing w:after="120"/>
        <w:rPr>
          <w:lang w:eastAsia="zh-CN"/>
        </w:rPr>
      </w:pPr>
      <w:r>
        <w:rPr>
          <w:lang w:eastAsia="zh-CN"/>
        </w:rPr>
        <w:t>读图要点：观察</w:t>
      </w:r>
      <w:proofErr w:type="gramStart"/>
      <w:r>
        <w:rPr>
          <w:lang w:eastAsia="zh-CN"/>
        </w:rPr>
        <w:t>某原因</w:t>
      </w:r>
      <w:proofErr w:type="gramEnd"/>
      <w:r>
        <w:rPr>
          <w:lang w:eastAsia="zh-CN"/>
        </w:rPr>
        <w:t>柱体随月份上升</w:t>
      </w:r>
      <w:r>
        <w:rPr>
          <w:lang w:eastAsia="zh-CN"/>
        </w:rPr>
        <w:t>/</w:t>
      </w:r>
      <w:r>
        <w:rPr>
          <w:lang w:eastAsia="zh-CN"/>
        </w:rPr>
        <w:t>下降的趋势，识别是否出现持续性高发或季节性变化。</w:t>
      </w:r>
    </w:p>
    <w:p w14:paraId="4B705EB3" w14:textId="77777777" w:rsidR="00BB473A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color w:val="1F3864"/>
          <w:lang w:eastAsia="zh-CN"/>
        </w:rPr>
        <w:t xml:space="preserve">7.2 </w:t>
      </w:r>
      <w:r>
        <w:rPr>
          <w:rFonts w:ascii="Calibri" w:eastAsia="微软雅黑" w:hAnsi="Calibri"/>
          <w:color w:val="1F3864"/>
          <w:lang w:eastAsia="zh-CN"/>
        </w:rPr>
        <w:t>退单痛点</w:t>
      </w:r>
      <w:r>
        <w:rPr>
          <w:rFonts w:ascii="Calibri" w:eastAsia="微软雅黑" w:hAnsi="Calibri"/>
          <w:color w:val="1F3864"/>
          <w:lang w:eastAsia="zh-CN"/>
        </w:rPr>
        <w:t xml:space="preserve"> · </w:t>
      </w:r>
      <w:r>
        <w:rPr>
          <w:rFonts w:ascii="Calibri" w:eastAsia="微软雅黑" w:hAnsi="Calibri"/>
          <w:color w:val="1F3864"/>
          <w:lang w:eastAsia="zh-CN"/>
        </w:rPr>
        <w:t>处理意见结构占比（横向条形图）</w:t>
      </w:r>
    </w:p>
    <w:p w14:paraId="30EDE932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统计范围：全部</w:t>
      </w:r>
      <w:r>
        <w:rPr>
          <w:lang w:eastAsia="zh-CN"/>
        </w:rPr>
        <w:t>“</w:t>
      </w:r>
      <w:r>
        <w:rPr>
          <w:lang w:eastAsia="zh-CN"/>
        </w:rPr>
        <w:t>审核驳回</w:t>
      </w:r>
      <w:r>
        <w:rPr>
          <w:lang w:eastAsia="zh-CN"/>
        </w:rPr>
        <w:t>”</w:t>
      </w:r>
      <w:r>
        <w:rPr>
          <w:lang w:eastAsia="zh-CN"/>
        </w:rPr>
        <w:t>记录的</w:t>
      </w:r>
      <w:r>
        <w:rPr>
          <w:lang w:eastAsia="zh-CN"/>
        </w:rPr>
        <w:t>“</w:t>
      </w:r>
      <w:r>
        <w:rPr>
          <w:lang w:eastAsia="zh-CN"/>
        </w:rPr>
        <w:t>处理意见标签化</w:t>
      </w:r>
      <w:r>
        <w:rPr>
          <w:lang w:eastAsia="zh-CN"/>
        </w:rPr>
        <w:t>”</w:t>
      </w:r>
      <w:r>
        <w:rPr>
          <w:lang w:eastAsia="zh-CN"/>
        </w:rPr>
        <w:t>，按出现次数计数。</w:t>
      </w:r>
    </w:p>
    <w:p w14:paraId="3217F9C8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排序规则：名称为</w:t>
      </w:r>
      <w:r>
        <w:rPr>
          <w:lang w:eastAsia="zh-CN"/>
        </w:rPr>
        <w:t>“</w:t>
      </w:r>
      <w:r>
        <w:rPr>
          <w:lang w:eastAsia="zh-CN"/>
        </w:rPr>
        <w:t>特殊原因</w:t>
      </w:r>
      <w:r>
        <w:rPr>
          <w:lang w:eastAsia="zh-CN"/>
        </w:rPr>
        <w:t>”</w:t>
      </w:r>
      <w:r>
        <w:rPr>
          <w:lang w:eastAsia="zh-CN"/>
        </w:rPr>
        <w:t>的标签固定置于条形图最底部（作为兜底归类），其余标签按数量由多到少、自上而下排列。</w:t>
      </w:r>
    </w:p>
    <w:p w14:paraId="5CD64698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条形颜色为蓝色渐变（</w:t>
      </w:r>
      <w:r>
        <w:rPr>
          <w:lang w:eastAsia="zh-CN"/>
        </w:rPr>
        <w:t xml:space="preserve">Blues </w:t>
      </w:r>
      <w:r>
        <w:rPr>
          <w:lang w:eastAsia="zh-CN"/>
        </w:rPr>
        <w:t>色带），每根条后标注</w:t>
      </w:r>
      <w:r>
        <w:rPr>
          <w:lang w:eastAsia="zh-CN"/>
        </w:rPr>
        <w:t>“</w:t>
      </w:r>
      <w:r>
        <w:rPr>
          <w:lang w:eastAsia="zh-CN"/>
        </w:rPr>
        <w:t>笔数（占比</w:t>
      </w:r>
      <w:r>
        <w:rPr>
          <w:lang w:eastAsia="zh-CN"/>
        </w:rPr>
        <w:t>%</w:t>
      </w:r>
      <w:r>
        <w:rPr>
          <w:lang w:eastAsia="zh-CN"/>
        </w:rPr>
        <w:t>）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235F265D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最顶部（即数量最多）的条形以红色</w:t>
      </w:r>
      <w:proofErr w:type="gramStart"/>
      <w:r>
        <w:rPr>
          <w:lang w:eastAsia="zh-CN"/>
        </w:rPr>
        <w:t>描边高</w:t>
      </w:r>
      <w:proofErr w:type="gramEnd"/>
      <w:r>
        <w:rPr>
          <w:lang w:eastAsia="zh-CN"/>
        </w:rPr>
        <w:t>亮，突出头号痛点。</w:t>
      </w:r>
    </w:p>
    <w:p w14:paraId="144F7BE7" w14:textId="77777777" w:rsidR="00BB473A" w:rsidRDefault="00000000">
      <w:pPr>
        <w:spacing w:after="120"/>
        <w:rPr>
          <w:lang w:eastAsia="zh-CN"/>
        </w:rPr>
      </w:pPr>
      <w:r>
        <w:rPr>
          <w:lang w:eastAsia="zh-CN"/>
        </w:rPr>
        <w:t>读图要点：横向条形图便于长标签阅读；优先关注</w:t>
      </w:r>
      <w:proofErr w:type="gramStart"/>
      <w:r>
        <w:rPr>
          <w:lang w:eastAsia="zh-CN"/>
        </w:rPr>
        <w:t>红色描边的</w:t>
      </w:r>
      <w:proofErr w:type="gramEnd"/>
      <w:r>
        <w:rPr>
          <w:lang w:eastAsia="zh-CN"/>
        </w:rPr>
        <w:t>头号痛点，再结合图表</w:t>
      </w:r>
      <w:r>
        <w:rPr>
          <w:lang w:eastAsia="zh-CN"/>
        </w:rPr>
        <w:t>1</w:t>
      </w:r>
      <w:r>
        <w:rPr>
          <w:lang w:eastAsia="zh-CN"/>
        </w:rPr>
        <w:t>判断其趋势。</w:t>
      </w:r>
    </w:p>
    <w:p w14:paraId="485116A6" w14:textId="77777777" w:rsidR="00BB473A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9DEADF4" w14:textId="77777777" w:rsidR="00BB473A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color w:val="1F3864"/>
          <w:sz w:val="32"/>
          <w:lang w:eastAsia="zh-CN"/>
        </w:rPr>
        <w:lastRenderedPageBreak/>
        <w:t>八、</w:t>
      </w:r>
      <w:proofErr w:type="gramStart"/>
      <w:r>
        <w:rPr>
          <w:rFonts w:ascii="Calibri" w:eastAsia="微软雅黑" w:hAnsi="Calibri"/>
          <w:color w:val="1F3864"/>
          <w:sz w:val="32"/>
          <w:lang w:eastAsia="zh-CN"/>
        </w:rPr>
        <w:t>各委托</w:t>
      </w:r>
      <w:proofErr w:type="gramEnd"/>
      <w:r>
        <w:rPr>
          <w:rFonts w:ascii="Calibri" w:eastAsia="微软雅黑" w:hAnsi="Calibri"/>
          <w:color w:val="1F3864"/>
          <w:sz w:val="32"/>
          <w:lang w:eastAsia="zh-CN"/>
        </w:rPr>
        <w:t>单位退单分析（</w:t>
      </w:r>
      <w:proofErr w:type="gramStart"/>
      <w:r>
        <w:rPr>
          <w:rFonts w:ascii="Calibri" w:eastAsia="微软雅黑" w:hAnsi="Calibri"/>
          <w:color w:val="1F3864"/>
          <w:sz w:val="32"/>
          <w:lang w:eastAsia="zh-CN"/>
        </w:rPr>
        <w:t>上下双图</w:t>
      </w:r>
      <w:proofErr w:type="gramEnd"/>
      <w:r>
        <w:rPr>
          <w:rFonts w:ascii="Calibri" w:eastAsia="微软雅黑" w:hAnsi="Calibri"/>
          <w:color w:val="1F3864"/>
          <w:sz w:val="32"/>
          <w:lang w:eastAsia="zh-CN"/>
        </w:rPr>
        <w:t>）</w:t>
      </w:r>
    </w:p>
    <w:p w14:paraId="1EC446B4" w14:textId="77777777" w:rsidR="00BB473A" w:rsidRDefault="00000000" w:rsidP="00264884">
      <w:pPr>
        <w:spacing w:after="120"/>
        <w:ind w:firstLineChars="200" w:firstLine="420"/>
        <w:rPr>
          <w:lang w:eastAsia="zh-CN"/>
        </w:rPr>
      </w:pPr>
      <w:r>
        <w:rPr>
          <w:lang w:eastAsia="zh-CN"/>
        </w:rPr>
        <w:t>本区为</w:t>
      </w:r>
      <w:r>
        <w:rPr>
          <w:lang w:eastAsia="zh-CN"/>
        </w:rPr>
        <w:t>“</w:t>
      </w:r>
      <w:r>
        <w:rPr>
          <w:lang w:eastAsia="zh-CN"/>
        </w:rPr>
        <w:t>委托单位</w:t>
      </w:r>
      <w:r>
        <w:rPr>
          <w:lang w:eastAsia="zh-CN"/>
        </w:rPr>
        <w:t>”</w:t>
      </w:r>
      <w:r>
        <w:rPr>
          <w:lang w:eastAsia="zh-CN"/>
        </w:rPr>
        <w:t>维度的核心分析，由上图（体量）、下图（质量）两张图构成，配套一段指标口径说明与一条黑榜提示。</w:t>
      </w:r>
    </w:p>
    <w:p w14:paraId="6AD931CB" w14:textId="77777777" w:rsidR="00BB473A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color w:val="1F3864"/>
          <w:lang w:eastAsia="zh-CN"/>
        </w:rPr>
        <w:t xml:space="preserve">8.1 </w:t>
      </w:r>
      <w:r>
        <w:rPr>
          <w:rFonts w:ascii="Calibri" w:eastAsia="微软雅黑" w:hAnsi="Calibri"/>
          <w:color w:val="1F3864"/>
          <w:lang w:eastAsia="zh-CN"/>
        </w:rPr>
        <w:t>指标口径说明（看板内嵌</w:t>
      </w:r>
      <w:r>
        <w:rPr>
          <w:rFonts w:ascii="Calibri" w:eastAsia="微软雅黑" w:hAnsi="Calibri"/>
          <w:color w:val="1F3864"/>
          <w:lang w:eastAsia="zh-CN"/>
        </w:rPr>
        <w:t xml:space="preserve"> st.info</w:t>
      </w:r>
      <w:r>
        <w:rPr>
          <w:rFonts w:ascii="Calibri" w:eastAsia="微软雅黑" w:hAnsi="Calibri"/>
          <w:color w:val="1F3864"/>
          <w:lang w:eastAsia="zh-CN"/>
        </w:rP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30"/>
        <w:gridCol w:w="8004"/>
      </w:tblGrid>
      <w:tr w:rsidR="00BB473A" w14:paraId="079A0FFD" w14:textId="77777777" w:rsidTr="0055162C">
        <w:trPr>
          <w:jc w:val="center"/>
        </w:trPr>
        <w:tc>
          <w:tcPr>
            <w:tcW w:w="0" w:type="auto"/>
            <w:shd w:val="clear" w:color="auto" w:fill="1F3864"/>
          </w:tcPr>
          <w:p w14:paraId="295820C0" w14:textId="77777777" w:rsidR="00BB473A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指标</w:t>
            </w:r>
            <w:proofErr w:type="spellEnd"/>
          </w:p>
        </w:tc>
        <w:tc>
          <w:tcPr>
            <w:tcW w:w="0" w:type="auto"/>
            <w:shd w:val="clear" w:color="auto" w:fill="1F3864"/>
          </w:tcPr>
          <w:p w14:paraId="34ED1DB9" w14:textId="77777777" w:rsidR="00BB473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计算逻辑</w:t>
            </w:r>
          </w:p>
        </w:tc>
      </w:tr>
      <w:tr w:rsidR="00BB473A" w14:paraId="7CFEB730" w14:textId="77777777" w:rsidTr="0055162C">
        <w:trPr>
          <w:jc w:val="center"/>
        </w:trPr>
        <w:tc>
          <w:tcPr>
            <w:tcW w:w="0" w:type="auto"/>
          </w:tcPr>
          <w:p w14:paraId="3C63FEDA" w14:textId="77777777" w:rsidR="00BB473A" w:rsidRDefault="00000000">
            <w:r>
              <w:rPr>
                <w:sz w:val="19"/>
              </w:rPr>
              <w:t>退单笔数</w:t>
            </w:r>
          </w:p>
        </w:tc>
        <w:tc>
          <w:tcPr>
            <w:tcW w:w="0" w:type="auto"/>
          </w:tcPr>
          <w:p w14:paraId="6334D5E6" w14:textId="77777777" w:rsidR="00BB473A" w:rsidRDefault="00000000">
            <w:r>
              <w:rPr>
                <w:sz w:val="19"/>
              </w:rPr>
              <w:t>曾被退回的唯一单据数：</w:t>
            </w:r>
            <w:r>
              <w:rPr>
                <w:sz w:val="19"/>
              </w:rPr>
              <w:t xml:space="preserve">is_rejected = True </w:t>
            </w:r>
            <w:r>
              <w:rPr>
                <w:sz w:val="19"/>
              </w:rPr>
              <w:t>且按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单据编号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>去重后计数</w:t>
            </w:r>
          </w:p>
        </w:tc>
      </w:tr>
      <w:tr w:rsidR="00BB473A" w14:paraId="5ADE6C4A" w14:textId="77777777" w:rsidTr="0055162C">
        <w:trPr>
          <w:jc w:val="center"/>
        </w:trPr>
        <w:tc>
          <w:tcPr>
            <w:tcW w:w="0" w:type="auto"/>
          </w:tcPr>
          <w:p w14:paraId="52C69616" w14:textId="77777777" w:rsidR="00BB473A" w:rsidRDefault="00000000">
            <w:r>
              <w:rPr>
                <w:sz w:val="19"/>
              </w:rPr>
              <w:t>退单率</w:t>
            </w:r>
          </w:p>
        </w:tc>
        <w:tc>
          <w:tcPr>
            <w:tcW w:w="0" w:type="auto"/>
          </w:tcPr>
          <w:p w14:paraId="2778A854" w14:textId="77777777" w:rsidR="00BB473A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该单位退单笔数</w:t>
            </w:r>
            <w:r>
              <w:rPr>
                <w:sz w:val="19"/>
                <w:lang w:eastAsia="zh-CN"/>
              </w:rPr>
              <w:t xml:space="preserve"> ÷ </w:t>
            </w:r>
            <w:r>
              <w:rPr>
                <w:sz w:val="19"/>
                <w:lang w:eastAsia="zh-CN"/>
              </w:rPr>
              <w:t>该</w:t>
            </w:r>
            <w:proofErr w:type="gramStart"/>
            <w:r>
              <w:rPr>
                <w:sz w:val="19"/>
                <w:lang w:eastAsia="zh-CN"/>
              </w:rPr>
              <w:t>单位总单量</w:t>
            </w:r>
            <w:proofErr w:type="gramEnd"/>
            <w:r>
              <w:rPr>
                <w:sz w:val="19"/>
                <w:lang w:eastAsia="zh-CN"/>
              </w:rPr>
              <w:t>（唯一单据数）</w:t>
            </w:r>
          </w:p>
        </w:tc>
      </w:tr>
      <w:tr w:rsidR="00BB473A" w14:paraId="4E8F3CBB" w14:textId="77777777" w:rsidTr="0055162C">
        <w:trPr>
          <w:jc w:val="center"/>
        </w:trPr>
        <w:tc>
          <w:tcPr>
            <w:tcW w:w="0" w:type="auto"/>
          </w:tcPr>
          <w:p w14:paraId="21ED418E" w14:textId="77777777" w:rsidR="00BB473A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退单涉及金额（万元）</w:t>
            </w:r>
          </w:p>
        </w:tc>
        <w:tc>
          <w:tcPr>
            <w:tcW w:w="0" w:type="auto"/>
          </w:tcPr>
          <w:p w14:paraId="25F8A2EE" w14:textId="77777777" w:rsidR="00BB473A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退单唯一单据对应的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金额（万元）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合计；金额表按单据编号匹配后求和</w:t>
            </w:r>
          </w:p>
        </w:tc>
      </w:tr>
      <w:tr w:rsidR="00BB473A" w14:paraId="7090E043" w14:textId="77777777" w:rsidTr="0055162C">
        <w:trPr>
          <w:jc w:val="center"/>
        </w:trPr>
        <w:tc>
          <w:tcPr>
            <w:tcW w:w="0" w:type="auto"/>
          </w:tcPr>
          <w:p w14:paraId="6819BB95" w14:textId="77777777" w:rsidR="00BB473A" w:rsidRDefault="00000000">
            <w:proofErr w:type="spellStart"/>
            <w:r>
              <w:rPr>
                <w:sz w:val="19"/>
              </w:rPr>
              <w:t>排序口径</w:t>
            </w:r>
            <w:proofErr w:type="spellEnd"/>
          </w:p>
        </w:tc>
        <w:tc>
          <w:tcPr>
            <w:tcW w:w="0" w:type="auto"/>
          </w:tcPr>
          <w:p w14:paraId="3E3E2150" w14:textId="77777777" w:rsidR="00BB473A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上下两图选取同一批【退单笔数由高到低】的前</w:t>
            </w:r>
            <w:r>
              <w:rPr>
                <w:sz w:val="19"/>
                <w:lang w:eastAsia="zh-CN"/>
              </w:rPr>
              <w:t xml:space="preserve"> 20 </w:t>
            </w:r>
            <w:proofErr w:type="gramStart"/>
            <w:r>
              <w:rPr>
                <w:sz w:val="19"/>
                <w:lang w:eastAsia="zh-CN"/>
              </w:rPr>
              <w:t>个</w:t>
            </w:r>
            <w:proofErr w:type="gramEnd"/>
            <w:r>
              <w:rPr>
                <w:sz w:val="19"/>
                <w:lang w:eastAsia="zh-CN"/>
              </w:rPr>
              <w:t>委托单位；上图按退单笔数降序（同笔数按金额降序），下图按退单率降序重排</w:t>
            </w:r>
          </w:p>
        </w:tc>
      </w:tr>
      <w:tr w:rsidR="00BB473A" w14:paraId="4A256871" w14:textId="77777777" w:rsidTr="0055162C">
        <w:trPr>
          <w:jc w:val="center"/>
        </w:trPr>
        <w:tc>
          <w:tcPr>
            <w:tcW w:w="0" w:type="auto"/>
          </w:tcPr>
          <w:p w14:paraId="00F86141" w14:textId="77777777" w:rsidR="00BB473A" w:rsidRDefault="00000000">
            <w:r>
              <w:rPr>
                <w:sz w:val="19"/>
              </w:rPr>
              <w:t>管理红线（</w:t>
            </w:r>
            <w:r>
              <w:rPr>
                <w:sz w:val="19"/>
              </w:rPr>
              <w:t>15%</w:t>
            </w:r>
            <w:r>
              <w:rPr>
                <w:sz w:val="19"/>
              </w:rPr>
              <w:t>）</w:t>
            </w:r>
          </w:p>
        </w:tc>
        <w:tc>
          <w:tcPr>
            <w:tcW w:w="0" w:type="auto"/>
          </w:tcPr>
          <w:p w14:paraId="53B7B847" w14:textId="77777777" w:rsidR="00BB473A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退单率超过</w:t>
            </w:r>
            <w:r>
              <w:rPr>
                <w:sz w:val="19"/>
                <w:lang w:eastAsia="zh-CN"/>
              </w:rPr>
              <w:t xml:space="preserve"> 15% </w:t>
            </w:r>
            <w:r>
              <w:rPr>
                <w:sz w:val="19"/>
                <w:lang w:eastAsia="zh-CN"/>
              </w:rPr>
              <w:t>的单位需重点关注（下图以红色虚线标出）</w:t>
            </w:r>
          </w:p>
        </w:tc>
      </w:tr>
    </w:tbl>
    <w:p w14:paraId="18248488" w14:textId="77777777" w:rsidR="00BB473A" w:rsidRDefault="00BB473A">
      <w:pPr>
        <w:spacing w:after="40"/>
        <w:rPr>
          <w:lang w:eastAsia="zh-CN"/>
        </w:rPr>
      </w:pPr>
    </w:p>
    <w:p w14:paraId="4BFD01D7" w14:textId="77777777" w:rsidR="00BB473A" w:rsidRDefault="00000000">
      <w:pPr>
        <w:spacing w:after="120"/>
        <w:rPr>
          <w:lang w:eastAsia="zh-CN"/>
        </w:rPr>
      </w:pPr>
      <w:r>
        <w:rPr>
          <w:sz w:val="19"/>
          <w:lang w:eastAsia="zh-CN"/>
        </w:rPr>
        <w:t>“</w:t>
      </w:r>
      <w:r>
        <w:rPr>
          <w:sz w:val="19"/>
          <w:lang w:eastAsia="zh-CN"/>
        </w:rPr>
        <w:t>同笔数时以退单金额作为次级排序键</w:t>
      </w:r>
      <w:r>
        <w:rPr>
          <w:sz w:val="19"/>
          <w:lang w:eastAsia="zh-CN"/>
        </w:rPr>
        <w:t>”</w:t>
      </w:r>
      <w:r>
        <w:rPr>
          <w:sz w:val="19"/>
          <w:lang w:eastAsia="zh-CN"/>
        </w:rPr>
        <w:t>：当两家单位退单笔数相同时，金额大者排前，体现金额权重。</w:t>
      </w:r>
    </w:p>
    <w:p w14:paraId="443C63EE" w14:textId="77777777" w:rsidR="00BB473A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color w:val="1F3864"/>
          <w:lang w:eastAsia="zh-CN"/>
        </w:rPr>
        <w:t xml:space="preserve">8.2 </w:t>
      </w:r>
      <w:r>
        <w:rPr>
          <w:rFonts w:ascii="Calibri" w:eastAsia="微软雅黑" w:hAnsi="Calibri"/>
          <w:color w:val="1F3864"/>
          <w:lang w:eastAsia="zh-CN"/>
        </w:rPr>
        <w:t>上图：退单笔数</w:t>
      </w:r>
      <w:r>
        <w:rPr>
          <w:rFonts w:ascii="Calibri" w:eastAsia="微软雅黑" w:hAnsi="Calibri"/>
          <w:color w:val="1F3864"/>
          <w:lang w:eastAsia="zh-CN"/>
        </w:rPr>
        <w:t xml:space="preserve"> + </w:t>
      </w:r>
      <w:r>
        <w:rPr>
          <w:rFonts w:ascii="Calibri" w:eastAsia="微软雅黑" w:hAnsi="Calibri"/>
          <w:color w:val="1F3864"/>
          <w:lang w:eastAsia="zh-CN"/>
        </w:rPr>
        <w:t>退单金额（双柱形双轴图）</w:t>
      </w:r>
    </w:p>
    <w:p w14:paraId="5BD27E98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横轴：</w:t>
      </w:r>
      <w:r>
        <w:rPr>
          <w:lang w:eastAsia="zh-CN"/>
        </w:rPr>
        <w:t xml:space="preserve">Top20 </w:t>
      </w:r>
      <w:r>
        <w:rPr>
          <w:lang w:eastAsia="zh-CN"/>
        </w:rPr>
        <w:t>委托单位，按退单笔数由高到低排列（同笔数按金额降序）。</w:t>
      </w:r>
    </w:p>
    <w:p w14:paraId="354F84F5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左轴（蓝色柱）：退单笔数，柱顶标注数字。</w:t>
      </w:r>
    </w:p>
    <w:p w14:paraId="46AC6885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右轴（橙色柱）：退单涉及金额（万元），金额大于</w:t>
      </w:r>
      <w:r>
        <w:rPr>
          <w:lang w:eastAsia="zh-CN"/>
        </w:rPr>
        <w:t xml:space="preserve"> 0 </w:t>
      </w:r>
      <w:r>
        <w:rPr>
          <w:lang w:eastAsia="zh-CN"/>
        </w:rPr>
        <w:t>时柱顶标注数值。</w:t>
      </w:r>
    </w:p>
    <w:p w14:paraId="5F329506" w14:textId="77777777" w:rsidR="00BB473A" w:rsidRDefault="00000000">
      <w:pPr>
        <w:spacing w:after="120"/>
        <w:rPr>
          <w:lang w:eastAsia="zh-CN"/>
        </w:rPr>
      </w:pPr>
      <w:r>
        <w:rPr>
          <w:lang w:eastAsia="zh-CN"/>
        </w:rPr>
        <w:t>读图要点：本图聚焦</w:t>
      </w:r>
      <w:r>
        <w:rPr>
          <w:lang w:eastAsia="zh-CN"/>
        </w:rPr>
        <w:t>“</w:t>
      </w:r>
      <w:r>
        <w:rPr>
          <w:lang w:eastAsia="zh-CN"/>
        </w:rPr>
        <w:t>体量风险</w:t>
      </w:r>
      <w:r>
        <w:rPr>
          <w:lang w:eastAsia="zh-CN"/>
        </w:rPr>
        <w:t>”——</w:t>
      </w:r>
      <w:r>
        <w:rPr>
          <w:lang w:eastAsia="zh-CN"/>
        </w:rPr>
        <w:t>谁退得多、涉及金额多大。蓝色柱与橙色柱并行，便于直接比较</w:t>
      </w:r>
      <w:r>
        <w:rPr>
          <w:lang w:eastAsia="zh-CN"/>
        </w:rPr>
        <w:t>“</w:t>
      </w:r>
      <w:r>
        <w:rPr>
          <w:lang w:eastAsia="zh-CN"/>
        </w:rPr>
        <w:t>量</w:t>
      </w:r>
      <w:r>
        <w:rPr>
          <w:lang w:eastAsia="zh-CN"/>
        </w:rPr>
        <w:t>”</w:t>
      </w:r>
      <w:r>
        <w:rPr>
          <w:lang w:eastAsia="zh-CN"/>
        </w:rPr>
        <w:t>与</w:t>
      </w:r>
      <w:r>
        <w:rPr>
          <w:lang w:eastAsia="zh-CN"/>
        </w:rPr>
        <w:t>“</w:t>
      </w:r>
      <w:r>
        <w:rPr>
          <w:lang w:eastAsia="zh-CN"/>
        </w:rPr>
        <w:t>钱</w:t>
      </w:r>
      <w:r>
        <w:rPr>
          <w:lang w:eastAsia="zh-CN"/>
        </w:rPr>
        <w:t>”</w:t>
      </w:r>
      <w:r>
        <w:rPr>
          <w:lang w:eastAsia="zh-CN"/>
        </w:rPr>
        <w:t>的匹配关系。</w:t>
      </w:r>
    </w:p>
    <w:p w14:paraId="328BF7CC" w14:textId="77777777" w:rsidR="00BB473A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color w:val="1F3864"/>
          <w:lang w:eastAsia="zh-CN"/>
        </w:rPr>
        <w:t xml:space="preserve">8.3 </w:t>
      </w:r>
      <w:r>
        <w:rPr>
          <w:rFonts w:ascii="Calibri" w:eastAsia="微软雅黑" w:hAnsi="Calibri"/>
          <w:color w:val="1F3864"/>
          <w:lang w:eastAsia="zh-CN"/>
        </w:rPr>
        <w:t>下图：退单率（折线图）</w:t>
      </w:r>
    </w:p>
    <w:p w14:paraId="3EAE272C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横轴：与上</w:t>
      </w:r>
      <w:proofErr w:type="gramStart"/>
      <w:r>
        <w:rPr>
          <w:lang w:eastAsia="zh-CN"/>
        </w:rPr>
        <w:t>图相同</w:t>
      </w:r>
      <w:proofErr w:type="gramEnd"/>
      <w:r>
        <w:rPr>
          <w:lang w:eastAsia="zh-CN"/>
        </w:rPr>
        <w:t>的</w:t>
      </w:r>
      <w:r>
        <w:rPr>
          <w:lang w:eastAsia="zh-CN"/>
        </w:rPr>
        <w:t xml:space="preserve"> Top20 </w:t>
      </w:r>
      <w:r>
        <w:rPr>
          <w:lang w:eastAsia="zh-CN"/>
        </w:rPr>
        <w:t>单位，但按退单率由高到</w:t>
      </w:r>
      <w:proofErr w:type="gramStart"/>
      <w:r>
        <w:rPr>
          <w:lang w:eastAsia="zh-CN"/>
        </w:rPr>
        <w:t>低重新</w:t>
      </w:r>
      <w:proofErr w:type="gramEnd"/>
      <w:r>
        <w:rPr>
          <w:lang w:eastAsia="zh-CN"/>
        </w:rPr>
        <w:t>排序。</w:t>
      </w:r>
    </w:p>
    <w:p w14:paraId="3A21A990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纵轴：退单率（百分比格式），紫色折线</w:t>
      </w:r>
      <w:r>
        <w:rPr>
          <w:lang w:eastAsia="zh-CN"/>
        </w:rPr>
        <w:t xml:space="preserve"> + </w:t>
      </w:r>
      <w:r>
        <w:rPr>
          <w:lang w:eastAsia="zh-CN"/>
        </w:rPr>
        <w:t>空心圆点，点上方标注具体比例。</w:t>
      </w:r>
    </w:p>
    <w:p w14:paraId="3872C657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红色虚线为管理红线</w:t>
      </w:r>
      <w:r>
        <w:rPr>
          <w:lang w:eastAsia="zh-CN"/>
        </w:rPr>
        <w:t xml:space="preserve"> 15%</w:t>
      </w:r>
      <w:r>
        <w:rPr>
          <w:lang w:eastAsia="zh-CN"/>
        </w:rPr>
        <w:t>，位于</w:t>
      </w:r>
      <w:r>
        <w:rPr>
          <w:lang w:eastAsia="zh-CN"/>
        </w:rPr>
        <w:t xml:space="preserve"> 15% </w:t>
      </w:r>
      <w:r>
        <w:rPr>
          <w:lang w:eastAsia="zh-CN"/>
        </w:rPr>
        <w:t>以上的点即需重点关注对象。</w:t>
      </w:r>
    </w:p>
    <w:p w14:paraId="262FC6F5" w14:textId="77777777" w:rsidR="00BB473A" w:rsidRDefault="00000000">
      <w:pPr>
        <w:spacing w:after="120"/>
        <w:rPr>
          <w:lang w:eastAsia="zh-CN"/>
        </w:rPr>
      </w:pPr>
      <w:r>
        <w:rPr>
          <w:lang w:eastAsia="zh-CN"/>
        </w:rPr>
        <w:t>读图要点：本图聚焦</w:t>
      </w:r>
      <w:r>
        <w:rPr>
          <w:lang w:eastAsia="zh-CN"/>
        </w:rPr>
        <w:t>“</w:t>
      </w:r>
      <w:r>
        <w:rPr>
          <w:lang w:eastAsia="zh-CN"/>
        </w:rPr>
        <w:t>质量风险</w:t>
      </w:r>
      <w:r>
        <w:rPr>
          <w:lang w:eastAsia="zh-CN"/>
        </w:rPr>
        <w:t>”——</w:t>
      </w:r>
      <w:r>
        <w:rPr>
          <w:lang w:eastAsia="zh-CN"/>
        </w:rPr>
        <w:t>谁的提交质量最差。排序与上图不同是刻意为之，见</w:t>
      </w:r>
      <w:r>
        <w:rPr>
          <w:lang w:eastAsia="zh-CN"/>
        </w:rPr>
        <w:t xml:space="preserve"> 8.4 </w:t>
      </w:r>
      <w:r>
        <w:rPr>
          <w:lang w:eastAsia="zh-CN"/>
        </w:rPr>
        <w:t>说明。</w:t>
      </w:r>
    </w:p>
    <w:p w14:paraId="11F06632" w14:textId="77777777" w:rsidR="00BB473A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color w:val="1F3864"/>
          <w:lang w:eastAsia="zh-CN"/>
        </w:rPr>
        <w:t xml:space="preserve">8.4 </w:t>
      </w:r>
      <w:r>
        <w:rPr>
          <w:rFonts w:ascii="Calibri" w:eastAsia="微软雅黑" w:hAnsi="Calibri"/>
          <w:color w:val="1F3864"/>
          <w:lang w:eastAsia="zh-CN"/>
        </w:rPr>
        <w:t>为何上下两图排序不同？（体量风险</w:t>
      </w:r>
      <w:r>
        <w:rPr>
          <w:rFonts w:ascii="Calibri" w:eastAsia="微软雅黑" w:hAnsi="Calibri"/>
          <w:color w:val="1F3864"/>
          <w:lang w:eastAsia="zh-CN"/>
        </w:rPr>
        <w:t xml:space="preserve"> vs </w:t>
      </w:r>
      <w:r>
        <w:rPr>
          <w:rFonts w:ascii="Calibri" w:eastAsia="微软雅黑" w:hAnsi="Calibri"/>
          <w:color w:val="1F3864"/>
          <w:lang w:eastAsia="zh-CN"/>
        </w:rPr>
        <w:t>质量风险）</w:t>
      </w:r>
    </w:p>
    <w:p w14:paraId="4E8D40B0" w14:textId="77777777" w:rsidR="00BB473A" w:rsidRDefault="00000000">
      <w:pPr>
        <w:spacing w:after="120"/>
        <w:rPr>
          <w:lang w:eastAsia="zh-CN"/>
        </w:rPr>
      </w:pPr>
      <w:r>
        <w:rPr>
          <w:lang w:eastAsia="zh-CN"/>
        </w:rPr>
        <w:t>上下两图共用同一批</w:t>
      </w:r>
      <w:r>
        <w:rPr>
          <w:lang w:eastAsia="zh-CN"/>
        </w:rPr>
        <w:t xml:space="preserve"> Top20 </w:t>
      </w:r>
      <w:r>
        <w:rPr>
          <w:lang w:eastAsia="zh-CN"/>
        </w:rPr>
        <w:t>单位，但排序基准刻意不同：</w:t>
      </w:r>
    </w:p>
    <w:p w14:paraId="1BF78671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上图按【退单笔数】降序：突出</w:t>
      </w:r>
      <w:r>
        <w:rPr>
          <w:lang w:eastAsia="zh-CN"/>
        </w:rPr>
        <w:t>“</w:t>
      </w:r>
      <w:r>
        <w:rPr>
          <w:lang w:eastAsia="zh-CN"/>
        </w:rPr>
        <w:t>体量风险</w:t>
      </w:r>
      <w:r>
        <w:rPr>
          <w:lang w:eastAsia="zh-CN"/>
        </w:rPr>
        <w:t>”</w:t>
      </w:r>
      <w:r>
        <w:rPr>
          <w:lang w:eastAsia="zh-CN"/>
        </w:rPr>
        <w:t>，回答</w:t>
      </w:r>
      <w:r>
        <w:rPr>
          <w:lang w:eastAsia="zh-CN"/>
        </w:rPr>
        <w:t>“</w:t>
      </w:r>
      <w:r>
        <w:rPr>
          <w:lang w:eastAsia="zh-CN"/>
        </w:rPr>
        <w:t>谁消耗了我们最多的处理人力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01ED631D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下图按【退单率】降序：突出</w:t>
      </w:r>
      <w:r>
        <w:rPr>
          <w:lang w:eastAsia="zh-CN"/>
        </w:rPr>
        <w:t>“</w:t>
      </w:r>
      <w:r>
        <w:rPr>
          <w:lang w:eastAsia="zh-CN"/>
        </w:rPr>
        <w:t>质量风险</w:t>
      </w:r>
      <w:r>
        <w:rPr>
          <w:lang w:eastAsia="zh-CN"/>
        </w:rPr>
        <w:t>”</w:t>
      </w:r>
      <w:r>
        <w:rPr>
          <w:lang w:eastAsia="zh-CN"/>
        </w:rPr>
        <w:t>，回答</w:t>
      </w:r>
      <w:r>
        <w:rPr>
          <w:lang w:eastAsia="zh-CN"/>
        </w:rPr>
        <w:t>“</w:t>
      </w:r>
      <w:r>
        <w:rPr>
          <w:lang w:eastAsia="zh-CN"/>
        </w:rPr>
        <w:t>谁的提交质量最差、最需要规范培训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0AFFFCA5" w14:textId="77777777" w:rsidR="00BB473A" w:rsidRDefault="00000000">
      <w:pPr>
        <w:spacing w:after="120"/>
        <w:rPr>
          <w:lang w:eastAsia="zh-CN"/>
        </w:rPr>
      </w:pPr>
      <w:r>
        <w:rPr>
          <w:lang w:eastAsia="zh-CN"/>
        </w:rPr>
        <w:lastRenderedPageBreak/>
        <w:t>使用提示：请勿以</w:t>
      </w:r>
      <w:r>
        <w:rPr>
          <w:lang w:eastAsia="zh-CN"/>
        </w:rPr>
        <w:t>“</w:t>
      </w:r>
      <w:r>
        <w:rPr>
          <w:lang w:eastAsia="zh-CN"/>
        </w:rPr>
        <w:t>同一横轴顺序</w:t>
      </w:r>
      <w:r>
        <w:rPr>
          <w:lang w:eastAsia="zh-CN"/>
        </w:rPr>
        <w:t>”</w:t>
      </w:r>
      <w:r>
        <w:rPr>
          <w:lang w:eastAsia="zh-CN"/>
        </w:rPr>
        <w:t>强行比对上下两图</w:t>
      </w:r>
      <w:r>
        <w:rPr>
          <w:lang w:eastAsia="zh-CN"/>
        </w:rPr>
        <w:t>——</w:t>
      </w:r>
      <w:r>
        <w:rPr>
          <w:lang w:eastAsia="zh-CN"/>
        </w:rPr>
        <w:t>两图的单位顺序并不一一对应，应分别聚焦各自维度的排序结果。若某单位退单笔数不多但退单率极高（下图中靠前、上图中靠后），说明其单量基数小但质量差，需关注其业务规范；若某单位退单笔数多且退单率也高，则属于</w:t>
      </w:r>
      <w:r>
        <w:rPr>
          <w:lang w:eastAsia="zh-CN"/>
        </w:rPr>
        <w:t>“</w:t>
      </w:r>
      <w:r>
        <w:rPr>
          <w:lang w:eastAsia="zh-CN"/>
        </w:rPr>
        <w:t>量质双高</w:t>
      </w:r>
      <w:r>
        <w:rPr>
          <w:lang w:eastAsia="zh-CN"/>
        </w:rPr>
        <w:t>”</w:t>
      </w:r>
      <w:r>
        <w:rPr>
          <w:lang w:eastAsia="zh-CN"/>
        </w:rPr>
        <w:t>的重点单位。若要综合衡量</w:t>
      </w:r>
      <w:r>
        <w:rPr>
          <w:lang w:eastAsia="zh-CN"/>
        </w:rPr>
        <w:t>“</w:t>
      </w:r>
      <w:r>
        <w:rPr>
          <w:lang w:eastAsia="zh-CN"/>
        </w:rPr>
        <w:t>量、率、额</w:t>
      </w:r>
      <w:r>
        <w:rPr>
          <w:lang w:eastAsia="zh-CN"/>
        </w:rPr>
        <w:t>”</w:t>
      </w:r>
      <w:r>
        <w:rPr>
          <w:lang w:eastAsia="zh-CN"/>
        </w:rPr>
        <w:t>三维风险，请以第九章</w:t>
      </w:r>
      <w:r>
        <w:rPr>
          <w:lang w:eastAsia="zh-CN"/>
        </w:rPr>
        <w:t xml:space="preserve"> Top 3 </w:t>
      </w:r>
      <w:r>
        <w:rPr>
          <w:lang w:eastAsia="zh-CN"/>
        </w:rPr>
        <w:t>体检报告的四维加权综合风险分为准。</w:t>
      </w:r>
    </w:p>
    <w:p w14:paraId="198C06C2" w14:textId="77777777" w:rsidR="00BB473A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color w:val="1F3864"/>
          <w:lang w:eastAsia="zh-CN"/>
        </w:rPr>
        <w:t xml:space="preserve">8.5 </w:t>
      </w:r>
      <w:r>
        <w:rPr>
          <w:rFonts w:ascii="Calibri" w:eastAsia="微软雅黑" w:hAnsi="Calibri"/>
          <w:color w:val="1F3864"/>
          <w:lang w:eastAsia="zh-CN"/>
        </w:rPr>
        <w:t>黑榜提示</w:t>
      </w:r>
    </w:p>
    <w:p w14:paraId="2BEC0F85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从</w:t>
      </w:r>
      <w:r>
        <w:rPr>
          <w:lang w:eastAsia="zh-CN"/>
        </w:rPr>
        <w:t xml:space="preserve"> Top20 </w:t>
      </w:r>
      <w:r>
        <w:rPr>
          <w:lang w:eastAsia="zh-CN"/>
        </w:rPr>
        <w:t>单位中分别找出：退单体量居首的单位（首行）、退单率最高的单位、退单涉及金额最大的单位。</w:t>
      </w:r>
    </w:p>
    <w:p w14:paraId="1A1C1DC0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以</w:t>
      </w:r>
      <w:r>
        <w:rPr>
          <w:lang w:eastAsia="zh-CN"/>
        </w:rPr>
        <w:t xml:space="preserve">“🚨 </w:t>
      </w:r>
      <w:r>
        <w:rPr>
          <w:lang w:eastAsia="zh-CN"/>
        </w:rPr>
        <w:t>黑榜提示</w:t>
      </w:r>
      <w:r>
        <w:rPr>
          <w:lang w:eastAsia="zh-CN"/>
        </w:rPr>
        <w:t>”</w:t>
      </w:r>
      <w:r>
        <w:rPr>
          <w:lang w:eastAsia="zh-CN"/>
        </w:rPr>
        <w:t>文案突出展示，用于快速定位三类极值风险。</w:t>
      </w:r>
    </w:p>
    <w:p w14:paraId="43AE01F7" w14:textId="77777777" w:rsidR="00BB473A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58E2D33" w14:textId="77777777" w:rsidR="00BB473A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color w:val="1F3864"/>
          <w:sz w:val="32"/>
          <w:lang w:eastAsia="zh-CN"/>
        </w:rPr>
        <w:lastRenderedPageBreak/>
        <w:t>九、</w:t>
      </w:r>
      <w:r>
        <w:rPr>
          <w:rFonts w:ascii="Calibri" w:eastAsia="微软雅黑" w:hAnsi="Calibri"/>
          <w:color w:val="1F3864"/>
          <w:sz w:val="32"/>
          <w:lang w:eastAsia="zh-CN"/>
        </w:rPr>
        <w:t xml:space="preserve">Top 3 </w:t>
      </w:r>
      <w:r>
        <w:rPr>
          <w:rFonts w:ascii="Calibri" w:eastAsia="微软雅黑" w:hAnsi="Calibri"/>
          <w:color w:val="1F3864"/>
          <w:sz w:val="32"/>
          <w:lang w:eastAsia="zh-CN"/>
        </w:rPr>
        <w:t>重点监管单位体检报告（四维加权风险评级）</w:t>
      </w:r>
    </w:p>
    <w:p w14:paraId="3A68ABD5" w14:textId="77777777" w:rsidR="00BB473A" w:rsidRDefault="00000000" w:rsidP="0055162C">
      <w:pPr>
        <w:spacing w:after="120"/>
        <w:ind w:firstLineChars="200" w:firstLine="420"/>
        <w:rPr>
          <w:lang w:eastAsia="zh-CN"/>
        </w:rPr>
      </w:pPr>
      <w:r>
        <w:rPr>
          <w:lang w:eastAsia="zh-CN"/>
        </w:rPr>
        <w:t>本模块是全看板的风险</w:t>
      </w:r>
      <w:r>
        <w:rPr>
          <w:lang w:eastAsia="zh-CN"/>
        </w:rPr>
        <w:t>“</w:t>
      </w:r>
      <w:r>
        <w:rPr>
          <w:lang w:eastAsia="zh-CN"/>
        </w:rPr>
        <w:t>出口</w:t>
      </w:r>
      <w:r>
        <w:rPr>
          <w:lang w:eastAsia="zh-CN"/>
        </w:rPr>
        <w:t>”</w:t>
      </w:r>
      <w:r>
        <w:rPr>
          <w:lang w:eastAsia="zh-CN"/>
        </w:rPr>
        <w:t>，对所有发生过退单的委托单位进行四维加权评分，自动选出风险最高的</w:t>
      </w:r>
      <w:r>
        <w:rPr>
          <w:lang w:eastAsia="zh-CN"/>
        </w:rPr>
        <w:t xml:space="preserve"> 3 </w:t>
      </w:r>
      <w:r>
        <w:rPr>
          <w:lang w:eastAsia="zh-CN"/>
        </w:rPr>
        <w:t>家，生成体检卡片与督办建议，</w:t>
      </w:r>
      <w:proofErr w:type="gramStart"/>
      <w:r>
        <w:rPr>
          <w:lang w:eastAsia="zh-CN"/>
        </w:rPr>
        <w:t>供管理</w:t>
      </w:r>
      <w:proofErr w:type="gramEnd"/>
      <w:r>
        <w:rPr>
          <w:lang w:eastAsia="zh-CN"/>
        </w:rPr>
        <w:t>者直接使用。</w:t>
      </w:r>
    </w:p>
    <w:p w14:paraId="5C94EDF5" w14:textId="77777777" w:rsidR="00BB473A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color w:val="1F3864"/>
          <w:lang w:eastAsia="zh-CN"/>
        </w:rPr>
        <w:t xml:space="preserve">9.1 </w:t>
      </w:r>
      <w:r>
        <w:rPr>
          <w:rFonts w:ascii="Calibri" w:eastAsia="微软雅黑" w:hAnsi="Calibri"/>
          <w:color w:val="1F3864"/>
          <w:lang w:eastAsia="zh-CN"/>
        </w:rPr>
        <w:t>综合风险分模型</w:t>
      </w:r>
    </w:p>
    <w:p w14:paraId="5879B934" w14:textId="77777777" w:rsidR="00BB473A" w:rsidRDefault="00000000">
      <w:pPr>
        <w:shd w:val="clear" w:color="auto" w:fill="F2F4F7"/>
        <w:spacing w:after="120"/>
        <w:ind w:left="454"/>
        <w:rPr>
          <w:lang w:eastAsia="zh-CN"/>
        </w:rPr>
      </w:pPr>
      <w:r>
        <w:rPr>
          <w:rFonts w:eastAsia="Consolas"/>
          <w:color w:val="333333"/>
          <w:sz w:val="19"/>
          <w:lang w:eastAsia="zh-CN"/>
        </w:rPr>
        <w:t>综合风险分</w:t>
      </w:r>
      <w:r>
        <w:rPr>
          <w:rFonts w:eastAsia="Consolas"/>
          <w:color w:val="333333"/>
          <w:sz w:val="19"/>
          <w:lang w:eastAsia="zh-CN"/>
        </w:rPr>
        <w:t xml:space="preserve"> = </w:t>
      </w:r>
      <w:r>
        <w:rPr>
          <w:rFonts w:eastAsia="Consolas"/>
          <w:color w:val="333333"/>
          <w:sz w:val="19"/>
          <w:lang w:eastAsia="zh-CN"/>
        </w:rPr>
        <w:t>退单率得分</w:t>
      </w:r>
      <w:r>
        <w:rPr>
          <w:rFonts w:eastAsia="Consolas"/>
          <w:color w:val="333333"/>
          <w:sz w:val="19"/>
          <w:lang w:eastAsia="zh-CN"/>
        </w:rPr>
        <w:t xml:space="preserve">×20% + </w:t>
      </w:r>
      <w:r>
        <w:rPr>
          <w:rFonts w:eastAsia="Consolas"/>
          <w:color w:val="333333"/>
          <w:sz w:val="19"/>
          <w:lang w:eastAsia="zh-CN"/>
        </w:rPr>
        <w:t>退单笔数得分</w:t>
      </w:r>
      <w:r>
        <w:rPr>
          <w:rFonts w:eastAsia="Consolas"/>
          <w:color w:val="333333"/>
          <w:sz w:val="19"/>
          <w:lang w:eastAsia="zh-CN"/>
        </w:rPr>
        <w:t xml:space="preserve">×20% + </w:t>
      </w:r>
      <w:r>
        <w:rPr>
          <w:rFonts w:eastAsia="Consolas"/>
          <w:color w:val="333333"/>
          <w:sz w:val="19"/>
          <w:lang w:eastAsia="zh-CN"/>
        </w:rPr>
        <w:t>退单金额得分</w:t>
      </w:r>
      <w:r>
        <w:rPr>
          <w:rFonts w:eastAsia="Consolas"/>
          <w:color w:val="333333"/>
          <w:sz w:val="19"/>
          <w:lang w:eastAsia="zh-CN"/>
        </w:rPr>
        <w:t xml:space="preserve">×40% + </w:t>
      </w:r>
      <w:r>
        <w:rPr>
          <w:rFonts w:eastAsia="Consolas"/>
          <w:color w:val="333333"/>
          <w:sz w:val="19"/>
          <w:lang w:eastAsia="zh-CN"/>
        </w:rPr>
        <w:t>标签集中率得分</w:t>
      </w:r>
      <w:r>
        <w:rPr>
          <w:rFonts w:eastAsia="Consolas"/>
          <w:color w:val="333333"/>
          <w:sz w:val="19"/>
          <w:lang w:eastAsia="zh-CN"/>
        </w:rPr>
        <w:t>×20%</w:t>
      </w:r>
    </w:p>
    <w:p w14:paraId="50C2DAA1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退单率得分</w:t>
      </w:r>
      <w:r>
        <w:rPr>
          <w:lang w:eastAsia="zh-CN"/>
        </w:rPr>
        <w:t xml:space="preserve"> = </w:t>
      </w:r>
      <w:r>
        <w:rPr>
          <w:lang w:eastAsia="zh-CN"/>
        </w:rPr>
        <w:t>该单位退单率</w:t>
      </w:r>
      <w:r>
        <w:rPr>
          <w:lang w:eastAsia="zh-CN"/>
        </w:rPr>
        <w:t xml:space="preserve"> ÷ </w:t>
      </w:r>
      <w:r>
        <w:rPr>
          <w:lang w:eastAsia="zh-CN"/>
        </w:rPr>
        <w:t>全体单位最高退单率</w:t>
      </w:r>
      <w:r>
        <w:rPr>
          <w:lang w:eastAsia="zh-CN"/>
        </w:rPr>
        <w:t xml:space="preserve"> × 100</w:t>
      </w:r>
      <w:r>
        <w:rPr>
          <w:lang w:eastAsia="zh-CN"/>
        </w:rPr>
        <w:t>（满分</w:t>
      </w:r>
      <w:r>
        <w:rPr>
          <w:lang w:eastAsia="zh-CN"/>
        </w:rPr>
        <w:t xml:space="preserve"> 100</w:t>
      </w:r>
      <w:r>
        <w:rPr>
          <w:lang w:eastAsia="zh-CN"/>
        </w:rPr>
        <w:t>，越高越严重）</w:t>
      </w:r>
    </w:p>
    <w:p w14:paraId="5E4A2B0D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退单笔数得分</w:t>
      </w:r>
      <w:r>
        <w:rPr>
          <w:lang w:eastAsia="zh-CN"/>
        </w:rPr>
        <w:t xml:space="preserve"> = </w:t>
      </w:r>
      <w:r>
        <w:rPr>
          <w:lang w:eastAsia="zh-CN"/>
        </w:rPr>
        <w:t>该单位退单笔数</w:t>
      </w:r>
      <w:r>
        <w:rPr>
          <w:lang w:eastAsia="zh-CN"/>
        </w:rPr>
        <w:t xml:space="preserve"> ÷ </w:t>
      </w:r>
      <w:r>
        <w:rPr>
          <w:lang w:eastAsia="zh-CN"/>
        </w:rPr>
        <w:t>全体单位最高退单笔数</w:t>
      </w:r>
      <w:r>
        <w:rPr>
          <w:lang w:eastAsia="zh-CN"/>
        </w:rPr>
        <w:t xml:space="preserve"> × 100</w:t>
      </w:r>
      <w:r>
        <w:rPr>
          <w:lang w:eastAsia="zh-CN"/>
        </w:rPr>
        <w:t>（满分</w:t>
      </w:r>
      <w:r>
        <w:rPr>
          <w:lang w:eastAsia="zh-CN"/>
        </w:rPr>
        <w:t xml:space="preserve"> 100</w:t>
      </w:r>
      <w:r>
        <w:rPr>
          <w:lang w:eastAsia="zh-CN"/>
        </w:rPr>
        <w:t>，越高说明重复审核人耗越大）</w:t>
      </w:r>
    </w:p>
    <w:p w14:paraId="5E628662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退单金额得分</w:t>
      </w:r>
      <w:r>
        <w:rPr>
          <w:lang w:eastAsia="zh-CN"/>
        </w:rPr>
        <w:t xml:space="preserve"> = </w:t>
      </w:r>
      <w:r>
        <w:rPr>
          <w:lang w:eastAsia="zh-CN"/>
        </w:rPr>
        <w:t>该单位退单金额</w:t>
      </w:r>
      <w:r>
        <w:rPr>
          <w:lang w:eastAsia="zh-CN"/>
        </w:rPr>
        <w:t xml:space="preserve"> ÷ </w:t>
      </w:r>
      <w:r>
        <w:rPr>
          <w:lang w:eastAsia="zh-CN"/>
        </w:rPr>
        <w:t>全体单位最高退单金额</w:t>
      </w:r>
      <w:r>
        <w:rPr>
          <w:lang w:eastAsia="zh-CN"/>
        </w:rPr>
        <w:t xml:space="preserve"> × 100</w:t>
      </w:r>
      <w:r>
        <w:rPr>
          <w:lang w:eastAsia="zh-CN"/>
        </w:rPr>
        <w:t>（满分</w:t>
      </w:r>
      <w:r>
        <w:rPr>
          <w:lang w:eastAsia="zh-CN"/>
        </w:rPr>
        <w:t xml:space="preserve"> 100</w:t>
      </w:r>
      <w:r>
        <w:rPr>
          <w:lang w:eastAsia="zh-CN"/>
        </w:rPr>
        <w:t>，负数金额以</w:t>
      </w:r>
      <w:r>
        <w:rPr>
          <w:lang w:eastAsia="zh-CN"/>
        </w:rPr>
        <w:t xml:space="preserve"> 0 </w:t>
      </w:r>
      <w:r>
        <w:rPr>
          <w:lang w:eastAsia="zh-CN"/>
        </w:rPr>
        <w:t>计）</w:t>
      </w:r>
    </w:p>
    <w:p w14:paraId="04CA56B1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标签集中率得分</w:t>
      </w:r>
      <w:r>
        <w:rPr>
          <w:lang w:eastAsia="zh-CN"/>
        </w:rPr>
        <w:t xml:space="preserve"> = </w:t>
      </w:r>
      <w:r>
        <w:rPr>
          <w:lang w:eastAsia="zh-CN"/>
        </w:rPr>
        <w:t>该单位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高频退单标签占比</w:t>
      </w:r>
      <w:r>
        <w:rPr>
          <w:lang w:eastAsia="zh-CN"/>
        </w:rPr>
        <w:t xml:space="preserve"> × 100</w:t>
      </w:r>
      <w:r>
        <w:rPr>
          <w:lang w:eastAsia="zh-CN"/>
        </w:rPr>
        <w:t>（满分</w:t>
      </w:r>
      <w:r>
        <w:rPr>
          <w:lang w:eastAsia="zh-CN"/>
        </w:rPr>
        <w:t xml:space="preserve"> 100</w:t>
      </w:r>
      <w:r>
        <w:rPr>
          <w:lang w:eastAsia="zh-CN"/>
        </w:rPr>
        <w:t>，越高说明退单原因越集中、越易针对性整改）</w:t>
      </w:r>
    </w:p>
    <w:p w14:paraId="616C65CB" w14:textId="77777777" w:rsidR="00BB473A" w:rsidRDefault="00000000">
      <w:pPr>
        <w:spacing w:after="120"/>
        <w:rPr>
          <w:lang w:eastAsia="zh-CN"/>
        </w:rPr>
      </w:pPr>
      <w:r>
        <w:rPr>
          <w:lang w:eastAsia="zh-CN"/>
        </w:rPr>
        <w:t>权重设计说明：退单金额权重最高（</w:t>
      </w:r>
      <w:r>
        <w:rPr>
          <w:lang w:eastAsia="zh-CN"/>
        </w:rPr>
        <w:t>40%</w:t>
      </w:r>
      <w:r>
        <w:rPr>
          <w:lang w:eastAsia="zh-CN"/>
        </w:rPr>
        <w:t>），体现资金影响；退单率、笔数、标签集中率各</w:t>
      </w:r>
      <w:r>
        <w:rPr>
          <w:lang w:eastAsia="zh-CN"/>
        </w:rPr>
        <w:t xml:space="preserve"> 20%</w:t>
      </w:r>
      <w:r>
        <w:rPr>
          <w:lang w:eastAsia="zh-CN"/>
        </w:rPr>
        <w:t>。三个子维度均为</w:t>
      </w:r>
      <w:r>
        <w:rPr>
          <w:lang w:eastAsia="zh-CN"/>
        </w:rPr>
        <w:t>“</w:t>
      </w:r>
      <w:r>
        <w:rPr>
          <w:lang w:eastAsia="zh-CN"/>
        </w:rPr>
        <w:t>相对得分</w:t>
      </w:r>
      <w:r>
        <w:rPr>
          <w:lang w:eastAsia="zh-CN"/>
        </w:rPr>
        <w:t>”</w:t>
      </w:r>
      <w:r>
        <w:rPr>
          <w:lang w:eastAsia="zh-CN"/>
        </w:rPr>
        <w:t>（除以全体最大值），保证跨单位可比。</w:t>
      </w:r>
    </w:p>
    <w:p w14:paraId="1689FE02" w14:textId="77777777" w:rsidR="00BB473A" w:rsidRDefault="00000000">
      <w:pPr>
        <w:pStyle w:val="21"/>
      </w:pPr>
      <w:r>
        <w:rPr>
          <w:rFonts w:ascii="Calibri" w:eastAsia="微软雅黑" w:hAnsi="Calibri"/>
          <w:color w:val="1F3864"/>
        </w:rPr>
        <w:t xml:space="preserve">9.2 </w:t>
      </w:r>
      <w:proofErr w:type="spellStart"/>
      <w:r>
        <w:rPr>
          <w:rFonts w:ascii="Calibri" w:eastAsia="微软雅黑" w:hAnsi="Calibri"/>
          <w:color w:val="1F3864"/>
        </w:rPr>
        <w:t>评级标准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551"/>
        <w:gridCol w:w="4252"/>
      </w:tblGrid>
      <w:tr w:rsidR="00BB473A" w14:paraId="472042C4" w14:textId="77777777">
        <w:trPr>
          <w:jc w:val="center"/>
        </w:trPr>
        <w:tc>
          <w:tcPr>
            <w:tcW w:w="1984" w:type="dxa"/>
            <w:shd w:val="clear" w:color="auto" w:fill="1F3864"/>
          </w:tcPr>
          <w:p w14:paraId="46E23D5C" w14:textId="77777777" w:rsidR="00BB473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综合风险分</w:t>
            </w:r>
          </w:p>
        </w:tc>
        <w:tc>
          <w:tcPr>
            <w:tcW w:w="2551" w:type="dxa"/>
            <w:shd w:val="clear" w:color="auto" w:fill="1F3864"/>
          </w:tcPr>
          <w:p w14:paraId="7058D9D2" w14:textId="77777777" w:rsidR="00BB473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评级</w:t>
            </w:r>
          </w:p>
        </w:tc>
        <w:tc>
          <w:tcPr>
            <w:tcW w:w="4252" w:type="dxa"/>
            <w:shd w:val="clear" w:color="auto" w:fill="1F3864"/>
          </w:tcPr>
          <w:p w14:paraId="1BA9409B" w14:textId="77777777" w:rsidR="00BB473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管理含义</w:t>
            </w:r>
          </w:p>
        </w:tc>
      </w:tr>
      <w:tr w:rsidR="00BB473A" w14:paraId="59911E1D" w14:textId="77777777">
        <w:trPr>
          <w:jc w:val="center"/>
        </w:trPr>
        <w:tc>
          <w:tcPr>
            <w:tcW w:w="1984" w:type="dxa"/>
          </w:tcPr>
          <w:p w14:paraId="3BAE257B" w14:textId="77777777" w:rsidR="00BB473A" w:rsidRDefault="00000000">
            <w:r>
              <w:rPr>
                <w:sz w:val="19"/>
              </w:rPr>
              <w:t>≥ 70</w:t>
            </w:r>
          </w:p>
        </w:tc>
        <w:tc>
          <w:tcPr>
            <w:tcW w:w="2551" w:type="dxa"/>
          </w:tcPr>
          <w:p w14:paraId="22E0B614" w14:textId="77777777" w:rsidR="00BB473A" w:rsidRDefault="00000000">
            <w:r>
              <w:rPr>
                <w:sz w:val="19"/>
              </w:rPr>
              <w:t xml:space="preserve">🔴 </w:t>
            </w:r>
            <w:r>
              <w:rPr>
                <w:sz w:val="19"/>
              </w:rPr>
              <w:t>重点关注</w:t>
            </w:r>
          </w:p>
        </w:tc>
        <w:tc>
          <w:tcPr>
            <w:tcW w:w="4252" w:type="dxa"/>
          </w:tcPr>
          <w:p w14:paraId="21B5E14D" w14:textId="77777777" w:rsidR="00BB473A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风险突出，建议立即约谈</w:t>
            </w:r>
          </w:p>
        </w:tc>
      </w:tr>
      <w:tr w:rsidR="00BB473A" w14:paraId="37657F3A" w14:textId="77777777">
        <w:trPr>
          <w:jc w:val="center"/>
        </w:trPr>
        <w:tc>
          <w:tcPr>
            <w:tcW w:w="1984" w:type="dxa"/>
          </w:tcPr>
          <w:p w14:paraId="2F3D21E4" w14:textId="77777777" w:rsidR="00BB473A" w:rsidRDefault="00000000">
            <w:r>
              <w:rPr>
                <w:sz w:val="19"/>
              </w:rPr>
              <w:t>40 – 69</w:t>
            </w:r>
          </w:p>
        </w:tc>
        <w:tc>
          <w:tcPr>
            <w:tcW w:w="2551" w:type="dxa"/>
          </w:tcPr>
          <w:p w14:paraId="5749FC1F" w14:textId="77777777" w:rsidR="00BB473A" w:rsidRDefault="00000000">
            <w:r>
              <w:rPr>
                <w:sz w:val="19"/>
              </w:rPr>
              <w:t xml:space="preserve">🟡 </w:t>
            </w:r>
            <w:r>
              <w:rPr>
                <w:sz w:val="19"/>
              </w:rPr>
              <w:t>一般关注</w:t>
            </w:r>
          </w:p>
        </w:tc>
        <w:tc>
          <w:tcPr>
            <w:tcW w:w="4252" w:type="dxa"/>
          </w:tcPr>
          <w:p w14:paraId="4C5A185D" w14:textId="77777777" w:rsidR="00BB473A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存在风险，建议列入日常关注</w:t>
            </w:r>
          </w:p>
        </w:tc>
      </w:tr>
      <w:tr w:rsidR="00BB473A" w14:paraId="613F9683" w14:textId="77777777">
        <w:trPr>
          <w:jc w:val="center"/>
        </w:trPr>
        <w:tc>
          <w:tcPr>
            <w:tcW w:w="1984" w:type="dxa"/>
          </w:tcPr>
          <w:p w14:paraId="4BCEACEF" w14:textId="77777777" w:rsidR="00BB473A" w:rsidRDefault="00000000">
            <w:r>
              <w:rPr>
                <w:sz w:val="19"/>
              </w:rPr>
              <w:t>&lt; 40</w:t>
            </w:r>
          </w:p>
        </w:tc>
        <w:tc>
          <w:tcPr>
            <w:tcW w:w="2551" w:type="dxa"/>
          </w:tcPr>
          <w:p w14:paraId="52CD36FF" w14:textId="77777777" w:rsidR="00BB473A" w:rsidRDefault="00000000">
            <w:r>
              <w:rPr>
                <w:sz w:val="19"/>
              </w:rPr>
              <w:t xml:space="preserve">🟢 </w:t>
            </w:r>
            <w:r>
              <w:rPr>
                <w:sz w:val="19"/>
              </w:rPr>
              <w:t>运行平稳</w:t>
            </w:r>
          </w:p>
        </w:tc>
        <w:tc>
          <w:tcPr>
            <w:tcW w:w="4252" w:type="dxa"/>
          </w:tcPr>
          <w:p w14:paraId="25C3BD3D" w14:textId="77777777" w:rsidR="00BB473A" w:rsidRDefault="00000000">
            <w:r>
              <w:rPr>
                <w:sz w:val="19"/>
              </w:rPr>
              <w:t>风险可控，保持现状</w:t>
            </w:r>
          </w:p>
        </w:tc>
      </w:tr>
    </w:tbl>
    <w:p w14:paraId="5F7E191F" w14:textId="77777777" w:rsidR="00BB473A" w:rsidRDefault="00BB473A">
      <w:pPr>
        <w:spacing w:after="40"/>
      </w:pPr>
    </w:p>
    <w:p w14:paraId="0396ABEF" w14:textId="77777777" w:rsidR="00BB473A" w:rsidRDefault="00000000">
      <w:pPr>
        <w:pStyle w:val="21"/>
      </w:pPr>
      <w:r>
        <w:rPr>
          <w:rFonts w:ascii="Calibri" w:eastAsia="微软雅黑" w:hAnsi="Calibri"/>
          <w:color w:val="1F3864"/>
        </w:rPr>
        <w:t xml:space="preserve">9.3 </w:t>
      </w:r>
      <w:r>
        <w:rPr>
          <w:rFonts w:ascii="Calibri" w:eastAsia="微软雅黑" w:hAnsi="Calibri"/>
          <w:color w:val="1F3864"/>
        </w:rPr>
        <w:t>单位入围规则</w:t>
      </w:r>
    </w:p>
    <w:p w14:paraId="464E91FE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对全部发生过退单的单位计算综合风险分。</w:t>
      </w:r>
    </w:p>
    <w:p w14:paraId="4F439085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按</w:t>
      </w:r>
      <w:r>
        <w:rPr>
          <w:lang w:eastAsia="zh-CN"/>
        </w:rPr>
        <w:t>“</w:t>
      </w:r>
      <w:r>
        <w:rPr>
          <w:lang w:eastAsia="zh-CN"/>
        </w:rPr>
        <w:t>综合风险分</w:t>
      </w:r>
      <w:r>
        <w:rPr>
          <w:lang w:eastAsia="zh-CN"/>
        </w:rPr>
        <w:t>”</w:t>
      </w:r>
      <w:r>
        <w:rPr>
          <w:lang w:eastAsia="zh-CN"/>
        </w:rPr>
        <w:t>降序排序，同分时按</w:t>
      </w:r>
      <w:r>
        <w:rPr>
          <w:lang w:eastAsia="zh-CN"/>
        </w:rPr>
        <w:t>“</w:t>
      </w:r>
      <w:r>
        <w:rPr>
          <w:lang w:eastAsia="zh-CN"/>
        </w:rPr>
        <w:t>退单笔数</w:t>
      </w:r>
      <w:r>
        <w:rPr>
          <w:lang w:eastAsia="zh-CN"/>
        </w:rPr>
        <w:t>”</w:t>
      </w:r>
      <w:r>
        <w:rPr>
          <w:lang w:eastAsia="zh-CN"/>
        </w:rPr>
        <w:t>降序；取前</w:t>
      </w:r>
      <w:r>
        <w:rPr>
          <w:lang w:eastAsia="zh-CN"/>
        </w:rPr>
        <w:t xml:space="preserve"> 3 </w:t>
      </w:r>
      <w:proofErr w:type="gramStart"/>
      <w:r>
        <w:rPr>
          <w:lang w:eastAsia="zh-CN"/>
        </w:rPr>
        <w:t>名进入</w:t>
      </w:r>
      <w:proofErr w:type="gramEnd"/>
      <w:r>
        <w:rPr>
          <w:lang w:eastAsia="zh-CN"/>
        </w:rPr>
        <w:t>体检报告。</w:t>
      </w:r>
    </w:p>
    <w:p w14:paraId="6E0C1096" w14:textId="77777777" w:rsidR="00BB473A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color w:val="1F3864"/>
          <w:lang w:eastAsia="zh-CN"/>
        </w:rPr>
        <w:t xml:space="preserve">9.4 </w:t>
      </w:r>
      <w:r>
        <w:rPr>
          <w:rFonts w:ascii="Calibri" w:eastAsia="微软雅黑" w:hAnsi="Calibri"/>
          <w:color w:val="1F3864"/>
          <w:lang w:eastAsia="zh-CN"/>
        </w:rPr>
        <w:t>专属痛点环形图</w:t>
      </w:r>
    </w:p>
    <w:p w14:paraId="5FE53543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每家入围单位生成一张环形图，展示其</w:t>
      </w:r>
      <w:r>
        <w:rPr>
          <w:lang w:eastAsia="zh-CN"/>
        </w:rPr>
        <w:t>“</w:t>
      </w:r>
      <w:r>
        <w:rPr>
          <w:lang w:eastAsia="zh-CN"/>
        </w:rPr>
        <w:t>审核驳回</w:t>
      </w:r>
      <w:r>
        <w:rPr>
          <w:lang w:eastAsia="zh-CN"/>
        </w:rPr>
        <w:t>”</w:t>
      </w:r>
      <w:r>
        <w:rPr>
          <w:lang w:eastAsia="zh-CN"/>
        </w:rPr>
        <w:t>记录的处理意见标签分布。</w:t>
      </w:r>
    </w:p>
    <w:p w14:paraId="77394565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超过</w:t>
      </w:r>
      <w:r>
        <w:rPr>
          <w:lang w:eastAsia="zh-CN"/>
        </w:rPr>
        <w:t xml:space="preserve"> 3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标签时，取前</w:t>
      </w:r>
      <w:r>
        <w:rPr>
          <w:lang w:eastAsia="zh-CN"/>
        </w:rPr>
        <w:t xml:space="preserve"> 3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标签，其余合并为</w:t>
      </w:r>
      <w:r>
        <w:rPr>
          <w:lang w:eastAsia="zh-CN"/>
        </w:rPr>
        <w:t>“</w:t>
      </w:r>
      <w:r>
        <w:rPr>
          <w:lang w:eastAsia="zh-CN"/>
        </w:rPr>
        <w:t>其他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6B282FC5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最大扇区以</w:t>
      </w:r>
      <w:proofErr w:type="gramStart"/>
      <w:r>
        <w:rPr>
          <w:lang w:eastAsia="zh-CN"/>
        </w:rPr>
        <w:t>白色描边</w:t>
      </w:r>
      <w:proofErr w:type="gramEnd"/>
      <w:r>
        <w:rPr>
          <w:lang w:eastAsia="zh-CN"/>
        </w:rPr>
        <w:t>+</w:t>
      </w:r>
      <w:r>
        <w:rPr>
          <w:lang w:eastAsia="zh-CN"/>
        </w:rPr>
        <w:t>分离效果突出，图例截断超长标签。</w:t>
      </w:r>
    </w:p>
    <w:p w14:paraId="7FBD90F9" w14:textId="77777777" w:rsidR="00BB473A" w:rsidRDefault="00000000">
      <w:pPr>
        <w:spacing w:after="120"/>
        <w:rPr>
          <w:lang w:eastAsia="zh-CN"/>
        </w:rPr>
      </w:pPr>
      <w:r>
        <w:rPr>
          <w:lang w:eastAsia="zh-CN"/>
        </w:rPr>
        <w:t>卡片同时展示：评级、综合风险分、退单笔数、退单率、退单金额、标签集中率六项关键信息。</w:t>
      </w:r>
    </w:p>
    <w:p w14:paraId="266F9CC4" w14:textId="77777777" w:rsidR="00BB473A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color w:val="1F3864"/>
          <w:lang w:eastAsia="zh-CN"/>
        </w:rPr>
        <w:lastRenderedPageBreak/>
        <w:t xml:space="preserve">9.5 </w:t>
      </w:r>
      <w:r>
        <w:rPr>
          <w:rFonts w:ascii="Calibri" w:eastAsia="微软雅黑" w:hAnsi="Calibri"/>
          <w:color w:val="1F3864"/>
          <w:lang w:eastAsia="zh-CN"/>
        </w:rPr>
        <w:t>应付组合</w:t>
      </w:r>
      <w:proofErr w:type="gramStart"/>
      <w:r>
        <w:rPr>
          <w:rFonts w:ascii="Calibri" w:eastAsia="微软雅黑" w:hAnsi="Calibri"/>
          <w:color w:val="1F3864"/>
          <w:lang w:eastAsia="zh-CN"/>
        </w:rPr>
        <w:t>规</w:t>
      </w:r>
      <w:proofErr w:type="gramEnd"/>
      <w:r>
        <w:rPr>
          <w:rFonts w:ascii="Calibri" w:eastAsia="微软雅黑" w:hAnsi="Calibri"/>
          <w:color w:val="1F3864"/>
          <w:lang w:eastAsia="zh-CN"/>
        </w:rPr>
        <w:t>攻坚重点（动态督办文案）</w:t>
      </w:r>
    </w:p>
    <w:p w14:paraId="22DDCBDE" w14:textId="77777777" w:rsidR="00BB473A" w:rsidRDefault="00000000" w:rsidP="0055162C">
      <w:pPr>
        <w:spacing w:after="120"/>
        <w:ind w:firstLineChars="200" w:firstLine="420"/>
        <w:rPr>
          <w:lang w:eastAsia="zh-CN"/>
        </w:rPr>
      </w:pPr>
      <w:r>
        <w:rPr>
          <w:lang w:eastAsia="zh-CN"/>
        </w:rPr>
        <w:t>基于</w:t>
      </w:r>
      <w:r>
        <w:rPr>
          <w:lang w:eastAsia="zh-CN"/>
        </w:rPr>
        <w:t xml:space="preserve"> Top3 </w:t>
      </w:r>
      <w:r>
        <w:rPr>
          <w:lang w:eastAsia="zh-CN"/>
        </w:rPr>
        <w:t>单位的头号痛点标签，自动生成一句督办建议（</w:t>
      </w:r>
      <w:proofErr w:type="spellStart"/>
      <w:r>
        <w:rPr>
          <w:lang w:eastAsia="zh-CN"/>
        </w:rPr>
        <w:t>st.error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红色提示框）。生成规则：</w:t>
      </w:r>
    </w:p>
    <w:p w14:paraId="31E2D41F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若三家头号痛点一致</w:t>
      </w:r>
      <w:r>
        <w:rPr>
          <w:lang w:eastAsia="zh-CN"/>
        </w:rPr>
        <w:t xml:space="preserve"> → </w:t>
      </w:r>
      <w:r>
        <w:rPr>
          <w:lang w:eastAsia="zh-CN"/>
        </w:rPr>
        <w:t>提示</w:t>
      </w:r>
      <w:r>
        <w:rPr>
          <w:lang w:eastAsia="zh-CN"/>
        </w:rPr>
        <w:t>“</w:t>
      </w:r>
      <w:r>
        <w:rPr>
          <w:lang w:eastAsia="zh-CN"/>
        </w:rPr>
        <w:t>核心合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卡点高度一致，建议列入本月严控指标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65F0863F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若两家一致、另一家不同</w:t>
      </w:r>
      <w:r>
        <w:rPr>
          <w:lang w:eastAsia="zh-CN"/>
        </w:rPr>
        <w:t xml:space="preserve"> → </w:t>
      </w:r>
      <w:r>
        <w:rPr>
          <w:lang w:eastAsia="zh-CN"/>
        </w:rPr>
        <w:t>分别指出共性痛点与另一家单独痛点。</w:t>
      </w:r>
    </w:p>
    <w:p w14:paraId="575B08AF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若三家均不同</w:t>
      </w:r>
      <w:r>
        <w:rPr>
          <w:lang w:eastAsia="zh-CN"/>
        </w:rPr>
        <w:t xml:space="preserve"> → </w:t>
      </w:r>
      <w:r>
        <w:rPr>
          <w:lang w:eastAsia="zh-CN"/>
        </w:rPr>
        <w:t>分别列出三家各自的头号痛点。</w:t>
      </w:r>
    </w:p>
    <w:p w14:paraId="5A690DB2" w14:textId="77777777" w:rsidR="00BB473A" w:rsidRDefault="00000000">
      <w:pPr>
        <w:spacing w:after="120"/>
        <w:rPr>
          <w:lang w:eastAsia="zh-CN"/>
        </w:rPr>
      </w:pPr>
      <w:r>
        <w:rPr>
          <w:lang w:eastAsia="zh-CN"/>
        </w:rPr>
        <w:t>该文案面向管理层汇报，可直接引用或复制到会议纪要。</w:t>
      </w:r>
    </w:p>
    <w:p w14:paraId="0B3F43A1" w14:textId="77777777" w:rsidR="00BB473A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512226D" w14:textId="77777777" w:rsidR="00BB473A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color w:val="1F3864"/>
          <w:sz w:val="32"/>
          <w:lang w:eastAsia="zh-CN"/>
        </w:rPr>
        <w:lastRenderedPageBreak/>
        <w:t>十、多维度专项分析</w:t>
      </w:r>
    </w:p>
    <w:p w14:paraId="73BF6625" w14:textId="77777777" w:rsidR="00BB473A" w:rsidRDefault="00000000" w:rsidP="0055162C">
      <w:pPr>
        <w:spacing w:after="120"/>
        <w:ind w:firstLineChars="200" w:firstLine="420"/>
        <w:rPr>
          <w:lang w:eastAsia="zh-CN"/>
        </w:rPr>
      </w:pPr>
      <w:r>
        <w:rPr>
          <w:lang w:eastAsia="zh-CN"/>
        </w:rPr>
        <w:t>本区以</w:t>
      </w:r>
      <w:r>
        <w:rPr>
          <w:lang w:eastAsia="zh-CN"/>
        </w:rPr>
        <w:t xml:space="preserve"> 2×2 </w:t>
      </w:r>
      <w:r>
        <w:rPr>
          <w:lang w:eastAsia="zh-CN"/>
        </w:rPr>
        <w:t>布局提供四个维度的专项图表，外加一张制</w:t>
      </w:r>
      <w:proofErr w:type="gramStart"/>
      <w:r>
        <w:rPr>
          <w:lang w:eastAsia="zh-CN"/>
        </w:rPr>
        <w:t>单人全</w:t>
      </w:r>
      <w:proofErr w:type="gramEnd"/>
      <w:r>
        <w:rPr>
          <w:lang w:eastAsia="zh-CN"/>
        </w:rPr>
        <w:t>宽排名图与追溯表。</w:t>
      </w:r>
    </w:p>
    <w:p w14:paraId="10BE7C46" w14:textId="77777777" w:rsidR="00BB473A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color w:val="1F3864"/>
          <w:lang w:eastAsia="zh-CN"/>
        </w:rPr>
        <w:t xml:space="preserve">10.1 </w:t>
      </w:r>
      <w:r>
        <w:rPr>
          <w:rFonts w:ascii="Calibri" w:eastAsia="微软雅黑" w:hAnsi="Calibri"/>
          <w:color w:val="1F3864"/>
          <w:lang w:eastAsia="zh-CN"/>
        </w:rPr>
        <w:t>处理人工作量</w:t>
      </w:r>
      <w:r>
        <w:rPr>
          <w:rFonts w:ascii="Calibri" w:eastAsia="微软雅黑" w:hAnsi="Calibri"/>
          <w:color w:val="1F3864"/>
          <w:lang w:eastAsia="zh-CN"/>
        </w:rPr>
        <w:t xml:space="preserve"> vs </w:t>
      </w:r>
      <w:r>
        <w:rPr>
          <w:rFonts w:ascii="Calibri" w:eastAsia="微软雅黑" w:hAnsi="Calibri"/>
          <w:color w:val="1F3864"/>
          <w:lang w:eastAsia="zh-CN"/>
        </w:rPr>
        <w:t>退单量（双柱图）</w:t>
      </w:r>
    </w:p>
    <w:p w14:paraId="76B25362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总处理量：按</w:t>
      </w:r>
      <w:r>
        <w:rPr>
          <w:lang w:eastAsia="zh-CN"/>
        </w:rPr>
        <w:t>“</w:t>
      </w:r>
      <w:r>
        <w:rPr>
          <w:lang w:eastAsia="zh-CN"/>
        </w:rPr>
        <w:t>处理人</w:t>
      </w:r>
      <w:r>
        <w:rPr>
          <w:lang w:eastAsia="zh-CN"/>
        </w:rPr>
        <w:t>”</w:t>
      </w:r>
      <w:r>
        <w:rPr>
          <w:lang w:eastAsia="zh-CN"/>
        </w:rPr>
        <w:t>对全部作业记录计数（</w:t>
      </w:r>
      <w:proofErr w:type="gramStart"/>
      <w:r>
        <w:rPr>
          <w:lang w:eastAsia="zh-CN"/>
        </w:rPr>
        <w:t>含通过</w:t>
      </w:r>
      <w:proofErr w:type="gramEnd"/>
      <w:r>
        <w:rPr>
          <w:lang w:eastAsia="zh-CN"/>
        </w:rPr>
        <w:t>与驳回，未按单据去重）。</w:t>
      </w:r>
    </w:p>
    <w:p w14:paraId="3235BB28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退单量：按</w:t>
      </w:r>
      <w:r>
        <w:rPr>
          <w:lang w:eastAsia="zh-CN"/>
        </w:rPr>
        <w:t>“</w:t>
      </w:r>
      <w:r>
        <w:rPr>
          <w:lang w:eastAsia="zh-CN"/>
        </w:rPr>
        <w:t>处理人</w:t>
      </w:r>
      <w:r>
        <w:rPr>
          <w:lang w:eastAsia="zh-CN"/>
        </w:rPr>
        <w:t>”</w:t>
      </w:r>
      <w:r>
        <w:rPr>
          <w:lang w:eastAsia="zh-CN"/>
        </w:rPr>
        <w:t>对</w:t>
      </w:r>
      <w:r>
        <w:rPr>
          <w:lang w:eastAsia="zh-CN"/>
        </w:rPr>
        <w:t>“</w:t>
      </w:r>
      <w:r>
        <w:rPr>
          <w:lang w:eastAsia="zh-CN"/>
        </w:rPr>
        <w:t>审核驳回</w:t>
      </w:r>
      <w:r>
        <w:rPr>
          <w:lang w:eastAsia="zh-CN"/>
        </w:rPr>
        <w:t>”</w:t>
      </w:r>
      <w:r>
        <w:rPr>
          <w:lang w:eastAsia="zh-CN"/>
        </w:rPr>
        <w:t>记录计数。</w:t>
      </w:r>
    </w:p>
    <w:p w14:paraId="5259BE61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按总处理量降序排列，蓝色柱</w:t>
      </w:r>
      <w:r>
        <w:rPr>
          <w:lang w:eastAsia="zh-CN"/>
        </w:rPr>
        <w:t>=</w:t>
      </w:r>
      <w:r>
        <w:rPr>
          <w:lang w:eastAsia="zh-CN"/>
        </w:rPr>
        <w:t>总处理量、红色柱</w:t>
      </w:r>
      <w:r>
        <w:rPr>
          <w:lang w:eastAsia="zh-CN"/>
        </w:rPr>
        <w:t>=</w:t>
      </w:r>
      <w:r>
        <w:rPr>
          <w:lang w:eastAsia="zh-CN"/>
        </w:rPr>
        <w:t>退单量，柱顶标注数字。</w:t>
      </w:r>
    </w:p>
    <w:p w14:paraId="57E968B4" w14:textId="77777777" w:rsidR="00BB473A" w:rsidRDefault="00000000">
      <w:pPr>
        <w:spacing w:after="120"/>
        <w:rPr>
          <w:lang w:eastAsia="zh-CN"/>
        </w:rPr>
      </w:pPr>
      <w:r>
        <w:rPr>
          <w:lang w:eastAsia="zh-CN"/>
        </w:rPr>
        <w:t>读图要点：总处理量相近而退单量差异明显时，说明不同审核员的退单管理效果存在差异，可作为内部对标依据。</w:t>
      </w:r>
    </w:p>
    <w:p w14:paraId="30629696" w14:textId="77777777" w:rsidR="00BB473A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color w:val="1F3864"/>
          <w:lang w:eastAsia="zh-CN"/>
        </w:rPr>
        <w:t xml:space="preserve">10.2 </w:t>
      </w:r>
      <w:r>
        <w:rPr>
          <w:rFonts w:ascii="Calibri" w:eastAsia="微软雅黑" w:hAnsi="Calibri"/>
          <w:color w:val="1F3864"/>
          <w:lang w:eastAsia="zh-CN"/>
        </w:rPr>
        <w:t>交易类型退单分布（横向条形图）</w:t>
      </w:r>
    </w:p>
    <w:p w14:paraId="5137C01F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统计</w:t>
      </w:r>
      <w:r>
        <w:rPr>
          <w:lang w:eastAsia="zh-CN"/>
        </w:rPr>
        <w:t>“</w:t>
      </w:r>
      <w:r>
        <w:rPr>
          <w:lang w:eastAsia="zh-CN"/>
        </w:rPr>
        <w:t>审核驳回</w:t>
      </w:r>
      <w:r>
        <w:rPr>
          <w:lang w:eastAsia="zh-CN"/>
        </w:rPr>
        <w:t>”</w:t>
      </w:r>
      <w:proofErr w:type="gramStart"/>
      <w:r>
        <w:rPr>
          <w:lang w:eastAsia="zh-CN"/>
        </w:rPr>
        <w:t>记录按</w:t>
      </w:r>
      <w:proofErr w:type="gramEnd"/>
      <w:r>
        <w:rPr>
          <w:lang w:eastAsia="zh-CN"/>
        </w:rPr>
        <w:t>“</w:t>
      </w:r>
      <w:r>
        <w:rPr>
          <w:lang w:eastAsia="zh-CN"/>
        </w:rPr>
        <w:t>交易类型</w:t>
      </w:r>
      <w:r>
        <w:rPr>
          <w:lang w:eastAsia="zh-CN"/>
        </w:rPr>
        <w:t>”</w:t>
      </w:r>
      <w:r>
        <w:rPr>
          <w:lang w:eastAsia="zh-CN"/>
        </w:rPr>
        <w:t>计数，取前</w:t>
      </w:r>
      <w:r>
        <w:rPr>
          <w:lang w:eastAsia="zh-CN"/>
        </w:rPr>
        <w:t xml:space="preserve"> 10</w:t>
      </w:r>
      <w:r>
        <w:rPr>
          <w:lang w:eastAsia="zh-CN"/>
        </w:rPr>
        <w:t>，橙色渐变条形。</w:t>
      </w:r>
    </w:p>
    <w:p w14:paraId="62D257FA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每根条后标注</w:t>
      </w:r>
      <w:r>
        <w:rPr>
          <w:lang w:eastAsia="zh-CN"/>
        </w:rPr>
        <w:t>“</w:t>
      </w:r>
      <w:r>
        <w:rPr>
          <w:lang w:eastAsia="zh-CN"/>
        </w:rPr>
        <w:t>笔数（占比</w:t>
      </w:r>
      <w:r>
        <w:rPr>
          <w:lang w:eastAsia="zh-CN"/>
        </w:rPr>
        <w:t>%</w:t>
      </w:r>
      <w:r>
        <w:rPr>
          <w:lang w:eastAsia="zh-CN"/>
        </w:rPr>
        <w:t>）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3A85EF2E" w14:textId="77777777" w:rsidR="00BB473A" w:rsidRDefault="00000000">
      <w:pPr>
        <w:spacing w:after="120"/>
        <w:rPr>
          <w:lang w:eastAsia="zh-CN"/>
        </w:rPr>
      </w:pPr>
      <w:r>
        <w:rPr>
          <w:lang w:eastAsia="zh-CN"/>
        </w:rPr>
        <w:t>读图要点：</w:t>
      </w:r>
      <w:proofErr w:type="gramStart"/>
      <w:r>
        <w:rPr>
          <w:lang w:eastAsia="zh-CN"/>
        </w:rPr>
        <w:t>识别高退</w:t>
      </w:r>
      <w:proofErr w:type="gramEnd"/>
      <w:r>
        <w:rPr>
          <w:lang w:eastAsia="zh-CN"/>
        </w:rPr>
        <w:t>单交易类型，便于从业务环节角度定位规范问题。</w:t>
      </w:r>
    </w:p>
    <w:p w14:paraId="3F359DFD" w14:textId="77777777" w:rsidR="00BB473A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color w:val="1F3864"/>
          <w:lang w:eastAsia="zh-CN"/>
        </w:rPr>
        <w:t xml:space="preserve">10.3 </w:t>
      </w:r>
      <w:r>
        <w:rPr>
          <w:rFonts w:ascii="Calibri" w:eastAsia="微软雅黑" w:hAnsi="Calibri"/>
          <w:color w:val="1F3864"/>
          <w:lang w:eastAsia="zh-CN"/>
        </w:rPr>
        <w:t>重复退单分析（环形图）</w:t>
      </w:r>
    </w:p>
    <w:p w14:paraId="06FACA6E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统计口径</w:t>
      </w:r>
      <w:r>
        <w:rPr>
          <w:lang w:eastAsia="zh-CN"/>
        </w:rPr>
        <w:t>②</w:t>
      </w:r>
      <w:r>
        <w:rPr>
          <w:lang w:eastAsia="zh-CN"/>
        </w:rPr>
        <w:t>下被退回唯一单据的</w:t>
      </w:r>
      <w:r>
        <w:rPr>
          <w:lang w:eastAsia="zh-CN"/>
        </w:rPr>
        <w:t>“</w:t>
      </w:r>
      <w:r>
        <w:rPr>
          <w:lang w:eastAsia="zh-CN"/>
        </w:rPr>
        <w:t>驳出共享次数</w:t>
      </w:r>
      <w:r>
        <w:rPr>
          <w:lang w:eastAsia="zh-CN"/>
        </w:rPr>
        <w:t>”</w:t>
      </w:r>
      <w:r>
        <w:rPr>
          <w:lang w:eastAsia="zh-CN"/>
        </w:rPr>
        <w:t>分布（将</w:t>
      </w:r>
      <w:r>
        <w:rPr>
          <w:lang w:eastAsia="zh-CN"/>
        </w:rPr>
        <w:t>“--”</w:t>
      </w:r>
      <w:r>
        <w:rPr>
          <w:lang w:eastAsia="zh-CN"/>
        </w:rPr>
        <w:t>视为缺失后转为整数）。</w:t>
      </w:r>
    </w:p>
    <w:p w14:paraId="5E34976E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环形图扇区为</w:t>
      </w:r>
      <w:r>
        <w:rPr>
          <w:lang w:eastAsia="zh-CN"/>
        </w:rPr>
        <w:t>“</w:t>
      </w:r>
      <w:r>
        <w:rPr>
          <w:lang w:eastAsia="zh-CN"/>
        </w:rPr>
        <w:t>退回</w:t>
      </w:r>
      <w:r>
        <w:rPr>
          <w:lang w:eastAsia="zh-CN"/>
        </w:rPr>
        <w:t>1</w:t>
      </w:r>
      <w:r>
        <w:rPr>
          <w:lang w:eastAsia="zh-CN"/>
        </w:rPr>
        <w:t>次</w:t>
      </w:r>
      <w:r>
        <w:rPr>
          <w:lang w:eastAsia="zh-CN"/>
        </w:rPr>
        <w:t>”“</w:t>
      </w:r>
      <w:r>
        <w:rPr>
          <w:lang w:eastAsia="zh-CN"/>
        </w:rPr>
        <w:t>退回</w:t>
      </w:r>
      <w:r>
        <w:rPr>
          <w:lang w:eastAsia="zh-CN"/>
        </w:rPr>
        <w:t>2</w:t>
      </w:r>
      <w:r>
        <w:rPr>
          <w:lang w:eastAsia="zh-CN"/>
        </w:rPr>
        <w:t>次</w:t>
      </w:r>
      <w:r>
        <w:rPr>
          <w:lang w:eastAsia="zh-CN"/>
        </w:rPr>
        <w:t>”……</w:t>
      </w:r>
      <w:r>
        <w:rPr>
          <w:lang w:eastAsia="zh-CN"/>
        </w:rPr>
        <w:t>图例标注笔数及占比。</w:t>
      </w:r>
    </w:p>
    <w:p w14:paraId="22A23D04" w14:textId="77777777" w:rsidR="00BB473A" w:rsidRDefault="00000000">
      <w:pPr>
        <w:spacing w:after="120"/>
        <w:rPr>
          <w:lang w:eastAsia="zh-CN"/>
        </w:rPr>
      </w:pPr>
      <w:r>
        <w:rPr>
          <w:lang w:eastAsia="zh-CN"/>
        </w:rPr>
        <w:t>读图要点：退回多次（</w:t>
      </w:r>
      <w:r>
        <w:rPr>
          <w:lang w:eastAsia="zh-CN"/>
        </w:rPr>
        <w:t>≥2</w:t>
      </w:r>
      <w:r>
        <w:rPr>
          <w:lang w:eastAsia="zh-CN"/>
        </w:rPr>
        <w:t>）的单据比例越高，说明沟通与辅导的精准度越不足，整改越紧迫。</w:t>
      </w:r>
    </w:p>
    <w:p w14:paraId="450B8510" w14:textId="77777777" w:rsidR="00BB473A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color w:val="1F3864"/>
          <w:lang w:eastAsia="zh-CN"/>
        </w:rPr>
        <w:t xml:space="preserve">10.4 </w:t>
      </w:r>
      <w:r>
        <w:rPr>
          <w:rFonts w:ascii="Calibri" w:eastAsia="微软雅黑" w:hAnsi="Calibri"/>
          <w:color w:val="1F3864"/>
          <w:lang w:eastAsia="zh-CN"/>
        </w:rPr>
        <w:t>来源系统退单对比（双柱</w:t>
      </w:r>
      <w:r>
        <w:rPr>
          <w:rFonts w:ascii="Calibri" w:eastAsia="微软雅黑" w:hAnsi="Calibri"/>
          <w:color w:val="1F3864"/>
          <w:lang w:eastAsia="zh-CN"/>
        </w:rPr>
        <w:t xml:space="preserve"> + </w:t>
      </w:r>
      <w:r>
        <w:rPr>
          <w:rFonts w:ascii="Calibri" w:eastAsia="微软雅黑" w:hAnsi="Calibri"/>
          <w:color w:val="1F3864"/>
          <w:lang w:eastAsia="zh-CN"/>
        </w:rPr>
        <w:t>折线双轴图）</w:t>
      </w:r>
    </w:p>
    <w:p w14:paraId="65FCA302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展示时把来源系统</w:t>
      </w:r>
      <w:r>
        <w:rPr>
          <w:lang w:eastAsia="zh-CN"/>
        </w:rPr>
        <w:t>“</w:t>
      </w:r>
      <w:r>
        <w:rPr>
          <w:lang w:eastAsia="zh-CN"/>
        </w:rPr>
        <w:t>财务会计</w:t>
      </w:r>
      <w:r>
        <w:rPr>
          <w:lang w:eastAsia="zh-CN"/>
        </w:rPr>
        <w:t>”</w:t>
      </w:r>
      <w:r>
        <w:rPr>
          <w:lang w:eastAsia="zh-CN"/>
        </w:rPr>
        <w:t>映射为</w:t>
      </w:r>
      <w:r>
        <w:rPr>
          <w:lang w:eastAsia="zh-CN"/>
        </w:rPr>
        <w:t>“</w:t>
      </w:r>
      <w:r>
        <w:rPr>
          <w:lang w:eastAsia="zh-CN"/>
        </w:rPr>
        <w:t>应付管理</w:t>
      </w:r>
      <w:r>
        <w:rPr>
          <w:lang w:eastAsia="zh-CN"/>
        </w:rPr>
        <w:t>”</w:t>
      </w:r>
      <w:r>
        <w:rPr>
          <w:lang w:eastAsia="zh-CN"/>
        </w:rPr>
        <w:t>（仅影响图表展示，不修改原始数据）。</w:t>
      </w:r>
    </w:p>
    <w:p w14:paraId="280668A8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蓝色柱</w:t>
      </w:r>
      <w:r>
        <w:rPr>
          <w:lang w:eastAsia="zh-CN"/>
        </w:rPr>
        <w:t>=</w:t>
      </w:r>
      <w:proofErr w:type="gramStart"/>
      <w:r>
        <w:rPr>
          <w:lang w:eastAsia="zh-CN"/>
        </w:rPr>
        <w:t>总单量</w:t>
      </w:r>
      <w:proofErr w:type="gramEnd"/>
      <w:r>
        <w:rPr>
          <w:lang w:eastAsia="zh-CN"/>
        </w:rPr>
        <w:t>、红色柱</w:t>
      </w:r>
      <w:r>
        <w:rPr>
          <w:lang w:eastAsia="zh-CN"/>
        </w:rPr>
        <w:t>=</w:t>
      </w:r>
      <w:r>
        <w:rPr>
          <w:lang w:eastAsia="zh-CN"/>
        </w:rPr>
        <w:t>退单量（均按单据编号去重后计数），紫色折线</w:t>
      </w:r>
      <w:r>
        <w:rPr>
          <w:lang w:eastAsia="zh-CN"/>
        </w:rPr>
        <w:t>=</w:t>
      </w:r>
      <w:r>
        <w:rPr>
          <w:lang w:eastAsia="zh-CN"/>
        </w:rPr>
        <w:t>退单率。</w:t>
      </w:r>
    </w:p>
    <w:p w14:paraId="18E9C236" w14:textId="77777777" w:rsidR="00BB473A" w:rsidRDefault="00000000">
      <w:pPr>
        <w:spacing w:after="120"/>
        <w:rPr>
          <w:lang w:eastAsia="zh-CN"/>
        </w:rPr>
      </w:pPr>
      <w:r>
        <w:rPr>
          <w:lang w:eastAsia="zh-CN"/>
        </w:rPr>
        <w:t>读图要点：对比不同来源系统的退单率，定位系统或流程层面的差异。</w:t>
      </w:r>
    </w:p>
    <w:p w14:paraId="5ACC488A" w14:textId="77777777" w:rsidR="00BB473A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color w:val="1F3864"/>
          <w:lang w:eastAsia="zh-CN"/>
        </w:rPr>
        <w:t xml:space="preserve">10.5 </w:t>
      </w:r>
      <w:r>
        <w:rPr>
          <w:rFonts w:ascii="Calibri" w:eastAsia="微软雅黑" w:hAnsi="Calibri"/>
          <w:color w:val="1F3864"/>
          <w:lang w:eastAsia="zh-CN"/>
        </w:rPr>
        <w:t>制单人退单</w:t>
      </w:r>
      <w:r>
        <w:rPr>
          <w:rFonts w:ascii="Calibri" w:eastAsia="微软雅黑" w:hAnsi="Calibri"/>
          <w:color w:val="1F3864"/>
          <w:lang w:eastAsia="zh-CN"/>
        </w:rPr>
        <w:t xml:space="preserve"> Top 15 </w:t>
      </w:r>
      <w:r>
        <w:rPr>
          <w:rFonts w:ascii="Calibri" w:eastAsia="微软雅黑" w:hAnsi="Calibri"/>
          <w:color w:val="1F3864"/>
          <w:lang w:eastAsia="zh-CN"/>
        </w:rPr>
        <w:t>排名与</w:t>
      </w:r>
      <w:r>
        <w:rPr>
          <w:rFonts w:ascii="Calibri" w:eastAsia="微软雅黑" w:hAnsi="Calibri"/>
          <w:color w:val="1F3864"/>
          <w:lang w:eastAsia="zh-CN"/>
        </w:rPr>
        <w:t xml:space="preserve"> Top 5 </w:t>
      </w:r>
      <w:r>
        <w:rPr>
          <w:rFonts w:ascii="Calibri" w:eastAsia="微软雅黑" w:hAnsi="Calibri"/>
          <w:color w:val="1F3864"/>
          <w:lang w:eastAsia="zh-CN"/>
        </w:rPr>
        <w:t>追溯</w:t>
      </w:r>
    </w:p>
    <w:p w14:paraId="6A07B570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•  Top15</w:t>
      </w:r>
      <w:r>
        <w:rPr>
          <w:lang w:eastAsia="zh-CN"/>
        </w:rPr>
        <w:t>：按</w:t>
      </w:r>
      <w:r>
        <w:rPr>
          <w:lang w:eastAsia="zh-CN"/>
        </w:rPr>
        <w:t>“</w:t>
      </w:r>
      <w:r>
        <w:rPr>
          <w:lang w:eastAsia="zh-CN"/>
        </w:rPr>
        <w:t>制单人编码</w:t>
      </w:r>
      <w:r>
        <w:rPr>
          <w:lang w:eastAsia="zh-CN"/>
        </w:rPr>
        <w:t>+</w:t>
      </w:r>
      <w:r>
        <w:rPr>
          <w:lang w:eastAsia="zh-CN"/>
        </w:rPr>
        <w:t>制单人</w:t>
      </w:r>
      <w:r>
        <w:rPr>
          <w:lang w:eastAsia="zh-CN"/>
        </w:rPr>
        <w:t>”</w:t>
      </w:r>
      <w:r>
        <w:rPr>
          <w:lang w:eastAsia="zh-CN"/>
        </w:rPr>
        <w:t>分组，对口径</w:t>
      </w:r>
      <w:r>
        <w:rPr>
          <w:lang w:eastAsia="zh-CN"/>
        </w:rPr>
        <w:t>②</w:t>
      </w:r>
      <w:r>
        <w:rPr>
          <w:lang w:eastAsia="zh-CN"/>
        </w:rPr>
        <w:t>退单唯一单据计数，降序取前</w:t>
      </w:r>
      <w:r>
        <w:rPr>
          <w:lang w:eastAsia="zh-CN"/>
        </w:rPr>
        <w:t xml:space="preserve"> 15</w:t>
      </w:r>
      <w:r>
        <w:rPr>
          <w:lang w:eastAsia="zh-CN"/>
        </w:rPr>
        <w:t>，红色渐变横向条形图。</w:t>
      </w:r>
    </w:p>
    <w:p w14:paraId="44C88BB0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Top5 </w:t>
      </w:r>
      <w:r>
        <w:rPr>
          <w:lang w:eastAsia="zh-CN"/>
        </w:rPr>
        <w:t>追溯：对退单量前</w:t>
      </w:r>
      <w:r>
        <w:rPr>
          <w:lang w:eastAsia="zh-CN"/>
        </w:rPr>
        <w:t xml:space="preserve"> 5 </w:t>
      </w:r>
      <w:r>
        <w:rPr>
          <w:lang w:eastAsia="zh-CN"/>
        </w:rPr>
        <w:t>名制单人，在其退单记录中</w:t>
      </w:r>
      <w:proofErr w:type="gramStart"/>
      <w:r>
        <w:rPr>
          <w:lang w:eastAsia="zh-CN"/>
        </w:rPr>
        <w:t>取出现</w:t>
      </w:r>
      <w:proofErr w:type="gramEnd"/>
      <w:r>
        <w:rPr>
          <w:lang w:eastAsia="zh-CN"/>
        </w:rPr>
        <w:t>最多的</w:t>
      </w:r>
      <w:r>
        <w:rPr>
          <w:lang w:eastAsia="zh-CN"/>
        </w:rPr>
        <w:t>“</w:t>
      </w:r>
      <w:r>
        <w:rPr>
          <w:lang w:eastAsia="zh-CN"/>
        </w:rPr>
        <w:t>委托单位</w:t>
      </w:r>
      <w:r>
        <w:rPr>
          <w:lang w:eastAsia="zh-CN"/>
        </w:rPr>
        <w:t>”</w:t>
      </w:r>
      <w:r>
        <w:rPr>
          <w:lang w:eastAsia="zh-CN"/>
        </w:rPr>
        <w:t>（众数），以表格形式呈现</w:t>
      </w:r>
      <w:r>
        <w:rPr>
          <w:lang w:eastAsia="zh-CN"/>
        </w:rPr>
        <w:t>“</w:t>
      </w:r>
      <w:r>
        <w:rPr>
          <w:lang w:eastAsia="zh-CN"/>
        </w:rPr>
        <w:t>排名</w:t>
      </w:r>
      <w:r>
        <w:rPr>
          <w:lang w:eastAsia="zh-CN"/>
        </w:rPr>
        <w:t xml:space="preserve"> / </w:t>
      </w:r>
      <w:r>
        <w:rPr>
          <w:lang w:eastAsia="zh-CN"/>
        </w:rPr>
        <w:t>制单人（编码）</w:t>
      </w:r>
      <w:r>
        <w:rPr>
          <w:lang w:eastAsia="zh-CN"/>
        </w:rPr>
        <w:t xml:space="preserve">/ </w:t>
      </w:r>
      <w:r>
        <w:rPr>
          <w:lang w:eastAsia="zh-CN"/>
        </w:rPr>
        <w:t>委托单位</w:t>
      </w:r>
      <w:r>
        <w:rPr>
          <w:lang w:eastAsia="zh-CN"/>
        </w:rPr>
        <w:t>”</w:t>
      </w:r>
      <w:r>
        <w:rPr>
          <w:lang w:eastAsia="zh-CN"/>
        </w:rPr>
        <w:t>，用于追责到具体单位、开展定向辅导。</w:t>
      </w:r>
    </w:p>
    <w:p w14:paraId="5CA3BE65" w14:textId="77777777" w:rsidR="00BB473A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0CC1245" w14:textId="77777777" w:rsidR="00BB473A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color w:val="1F3864"/>
          <w:sz w:val="32"/>
          <w:lang w:eastAsia="zh-CN"/>
        </w:rPr>
        <w:lastRenderedPageBreak/>
        <w:t>十一、用友</w:t>
      </w:r>
      <w:r>
        <w:rPr>
          <w:rFonts w:ascii="Calibri" w:eastAsia="微软雅黑" w:hAnsi="Calibri"/>
          <w:color w:val="1F3864"/>
          <w:sz w:val="32"/>
          <w:lang w:eastAsia="zh-CN"/>
        </w:rPr>
        <w:t xml:space="preserve"> BIP </w:t>
      </w:r>
      <w:r>
        <w:rPr>
          <w:rFonts w:ascii="Calibri" w:eastAsia="微软雅黑" w:hAnsi="Calibri"/>
          <w:color w:val="1F3864"/>
          <w:sz w:val="32"/>
          <w:lang w:eastAsia="zh-CN"/>
        </w:rPr>
        <w:t>系统优化与攻坚</w:t>
      </w:r>
      <w:proofErr w:type="gramStart"/>
      <w:r>
        <w:rPr>
          <w:rFonts w:ascii="Calibri" w:eastAsia="微软雅黑" w:hAnsi="Calibri"/>
          <w:color w:val="1F3864"/>
          <w:sz w:val="32"/>
          <w:lang w:eastAsia="zh-CN"/>
        </w:rPr>
        <w:t>追踪台</w:t>
      </w:r>
      <w:proofErr w:type="gramEnd"/>
      <w:r>
        <w:rPr>
          <w:rFonts w:ascii="Calibri" w:eastAsia="微软雅黑" w:hAnsi="Calibri"/>
          <w:color w:val="1F3864"/>
          <w:sz w:val="32"/>
          <w:lang w:eastAsia="zh-CN"/>
        </w:rPr>
        <w:t>账</w:t>
      </w:r>
    </w:p>
    <w:p w14:paraId="7FE591EB" w14:textId="77777777" w:rsidR="00BB473A" w:rsidRDefault="00000000" w:rsidP="0055162C">
      <w:pPr>
        <w:spacing w:after="120"/>
        <w:ind w:firstLineChars="200" w:firstLine="420"/>
        <w:rPr>
          <w:lang w:eastAsia="zh-CN"/>
        </w:rPr>
      </w:pPr>
      <w:r>
        <w:rPr>
          <w:lang w:eastAsia="zh-CN"/>
        </w:rPr>
        <w:t>本模块由人工维护的</w:t>
      </w:r>
      <w:r>
        <w:rPr>
          <w:lang w:eastAsia="zh-CN"/>
        </w:rPr>
        <w:t xml:space="preserve">“BIP </w:t>
      </w:r>
      <w:r>
        <w:rPr>
          <w:lang w:eastAsia="zh-CN"/>
        </w:rPr>
        <w:t>应付组系统优化点</w:t>
      </w:r>
      <w:r>
        <w:rPr>
          <w:lang w:eastAsia="zh-CN"/>
        </w:rPr>
        <w:t>_</w:t>
      </w:r>
      <w:r>
        <w:rPr>
          <w:lang w:eastAsia="zh-CN"/>
        </w:rPr>
        <w:t>分类汇总</w:t>
      </w:r>
      <w:r>
        <w:rPr>
          <w:lang w:eastAsia="zh-CN"/>
        </w:rPr>
        <w:t>.xlsx”</w:t>
      </w:r>
      <w:r>
        <w:rPr>
          <w:lang w:eastAsia="zh-CN"/>
        </w:rPr>
        <w:t>驱动，将系统优化需求的管理状态可视化，用于跟踪</w:t>
      </w:r>
      <w:r>
        <w:rPr>
          <w:lang w:eastAsia="zh-CN"/>
        </w:rPr>
        <w:t>“</w:t>
      </w:r>
      <w:r>
        <w:rPr>
          <w:lang w:eastAsia="zh-CN"/>
        </w:rPr>
        <w:t>已提出需求</w:t>
      </w:r>
      <w:r>
        <w:rPr>
          <w:lang w:eastAsia="zh-CN"/>
        </w:rPr>
        <w:t>”</w:t>
      </w:r>
      <w:r>
        <w:rPr>
          <w:lang w:eastAsia="zh-CN"/>
        </w:rPr>
        <w:t>的落地闭环进度。</w:t>
      </w:r>
      <w:proofErr w:type="gramStart"/>
      <w:r>
        <w:rPr>
          <w:lang w:eastAsia="zh-CN"/>
        </w:rPr>
        <w:t>未上传该文件</w:t>
      </w:r>
      <w:proofErr w:type="gramEnd"/>
      <w:r>
        <w:rPr>
          <w:lang w:eastAsia="zh-CN"/>
        </w:rPr>
        <w:t>时本模块显示引导提示，不影响其他模块。</w:t>
      </w:r>
    </w:p>
    <w:p w14:paraId="251BCEB2" w14:textId="77777777" w:rsidR="00BB473A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color w:val="1F3864"/>
          <w:lang w:eastAsia="zh-CN"/>
        </w:rPr>
        <w:t xml:space="preserve">11.1 </w:t>
      </w:r>
      <w:r>
        <w:rPr>
          <w:rFonts w:ascii="Calibri" w:eastAsia="微软雅黑" w:hAnsi="Calibri"/>
          <w:color w:val="1F3864"/>
          <w:lang w:eastAsia="zh-CN"/>
        </w:rPr>
        <w:t>上传文件与读取说明</w:t>
      </w:r>
    </w:p>
    <w:p w14:paraId="36D552EA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proofErr w:type="gramStart"/>
      <w:r>
        <w:rPr>
          <w:lang w:eastAsia="zh-CN"/>
        </w:rPr>
        <w:t>侧边栏第三个</w:t>
      </w:r>
      <w:proofErr w:type="gramEnd"/>
      <w:r>
        <w:rPr>
          <w:lang w:eastAsia="zh-CN"/>
        </w:rPr>
        <w:t>上传控件选择</w:t>
      </w:r>
      <w:r>
        <w:rPr>
          <w:lang w:eastAsia="zh-CN"/>
        </w:rPr>
        <w:t>“BIP</w:t>
      </w:r>
      <w:r>
        <w:rPr>
          <w:lang w:eastAsia="zh-CN"/>
        </w:rPr>
        <w:t>应付组系统优化点</w:t>
      </w:r>
      <w:r>
        <w:rPr>
          <w:lang w:eastAsia="zh-CN"/>
        </w:rPr>
        <w:t>_</w:t>
      </w:r>
      <w:r>
        <w:rPr>
          <w:lang w:eastAsia="zh-CN"/>
        </w:rPr>
        <w:t>分类汇总</w:t>
      </w:r>
      <w:r>
        <w:rPr>
          <w:lang w:eastAsia="zh-CN"/>
        </w:rPr>
        <w:t>.xlsx”</w:t>
      </w:r>
      <w:r>
        <w:rPr>
          <w:lang w:eastAsia="zh-CN"/>
        </w:rPr>
        <w:t>。</w:t>
      </w:r>
    </w:p>
    <w:p w14:paraId="30DAA317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固定读取其中</w:t>
      </w:r>
      <w:r>
        <w:rPr>
          <w:lang w:eastAsia="zh-CN"/>
        </w:rPr>
        <w:t>“</w:t>
      </w:r>
      <w:r>
        <w:rPr>
          <w:lang w:eastAsia="zh-CN"/>
        </w:rPr>
        <w:t>分类明细</w:t>
      </w:r>
      <w:r>
        <w:rPr>
          <w:lang w:eastAsia="zh-CN"/>
        </w:rPr>
        <w:t>”sheet</w:t>
      </w:r>
      <w:r>
        <w:rPr>
          <w:lang w:eastAsia="zh-CN"/>
        </w:rPr>
        <w:t>，所需核心字段：序号、</w:t>
      </w:r>
      <w:r>
        <w:rPr>
          <w:lang w:eastAsia="zh-CN"/>
        </w:rPr>
        <w:t>BIP</w:t>
      </w:r>
      <w:r>
        <w:rPr>
          <w:lang w:eastAsia="zh-CN"/>
        </w:rPr>
        <w:t>系统模块、</w:t>
      </w:r>
      <w:r>
        <w:rPr>
          <w:lang w:eastAsia="zh-CN"/>
        </w:rPr>
        <w:t>BIP</w:t>
      </w:r>
      <w:r>
        <w:rPr>
          <w:lang w:eastAsia="zh-CN"/>
        </w:rPr>
        <w:t>系统优化点、状态、一级分类、二级分类、解决方案。</w:t>
      </w:r>
    </w:p>
    <w:p w14:paraId="4EAF7927" w14:textId="77777777" w:rsidR="00BB473A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color w:val="1F3864"/>
          <w:lang w:eastAsia="zh-CN"/>
        </w:rPr>
        <w:t xml:space="preserve">11.2 </w:t>
      </w:r>
      <w:r>
        <w:rPr>
          <w:rFonts w:ascii="Calibri" w:eastAsia="微软雅黑" w:hAnsi="Calibri"/>
          <w:color w:val="1F3864"/>
          <w:lang w:eastAsia="zh-CN"/>
        </w:rPr>
        <w:t>状态值标准化</w:t>
      </w:r>
    </w:p>
    <w:p w14:paraId="3CC7B82B" w14:textId="77777777" w:rsidR="00BB473A" w:rsidRDefault="00000000">
      <w:pPr>
        <w:spacing w:after="120"/>
        <w:rPr>
          <w:lang w:eastAsia="zh-CN"/>
        </w:rPr>
      </w:pPr>
      <w:r>
        <w:rPr>
          <w:lang w:eastAsia="zh-CN"/>
        </w:rPr>
        <w:t>台账</w:t>
      </w:r>
      <w:r>
        <w:rPr>
          <w:lang w:eastAsia="zh-CN"/>
        </w:rPr>
        <w:t>“</w:t>
      </w:r>
      <w:r>
        <w:rPr>
          <w:lang w:eastAsia="zh-CN"/>
        </w:rPr>
        <w:t>状态</w:t>
      </w:r>
      <w:r>
        <w:rPr>
          <w:lang w:eastAsia="zh-CN"/>
        </w:rPr>
        <w:t>”</w:t>
      </w:r>
      <w:r>
        <w:rPr>
          <w:lang w:eastAsia="zh-CN"/>
        </w:rPr>
        <w:t>字段统一映射为以下四类，用于所有统计与配色：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5386"/>
      </w:tblGrid>
      <w:tr w:rsidR="00BB473A" w14:paraId="12A61CD5" w14:textId="77777777">
        <w:trPr>
          <w:jc w:val="center"/>
        </w:trPr>
        <w:tc>
          <w:tcPr>
            <w:tcW w:w="1701" w:type="dxa"/>
            <w:shd w:val="clear" w:color="auto" w:fill="1F3864"/>
          </w:tcPr>
          <w:p w14:paraId="54F10BC8" w14:textId="77777777" w:rsidR="00BB473A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状态</w:t>
            </w:r>
            <w:proofErr w:type="spellEnd"/>
          </w:p>
        </w:tc>
        <w:tc>
          <w:tcPr>
            <w:tcW w:w="1701" w:type="dxa"/>
            <w:shd w:val="clear" w:color="auto" w:fill="1F3864"/>
          </w:tcPr>
          <w:p w14:paraId="3E5DE068" w14:textId="77777777" w:rsidR="00BB473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颜色</w:t>
            </w:r>
          </w:p>
        </w:tc>
        <w:tc>
          <w:tcPr>
            <w:tcW w:w="5386" w:type="dxa"/>
            <w:shd w:val="clear" w:color="auto" w:fill="1F3864"/>
          </w:tcPr>
          <w:p w14:paraId="3276CD13" w14:textId="77777777" w:rsidR="00BB473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含义</w:t>
            </w:r>
          </w:p>
        </w:tc>
      </w:tr>
      <w:tr w:rsidR="00BB473A" w14:paraId="35500C63" w14:textId="77777777">
        <w:trPr>
          <w:jc w:val="center"/>
        </w:trPr>
        <w:tc>
          <w:tcPr>
            <w:tcW w:w="1701" w:type="dxa"/>
          </w:tcPr>
          <w:p w14:paraId="09ACE36F" w14:textId="77777777" w:rsidR="00BB473A" w:rsidRDefault="00000000">
            <w:r>
              <w:rPr>
                <w:sz w:val="19"/>
              </w:rPr>
              <w:t>已完成</w:t>
            </w:r>
          </w:p>
        </w:tc>
        <w:tc>
          <w:tcPr>
            <w:tcW w:w="1701" w:type="dxa"/>
          </w:tcPr>
          <w:p w14:paraId="489DDAD0" w14:textId="77777777" w:rsidR="00BB473A" w:rsidRDefault="00000000">
            <w:r>
              <w:rPr>
                <w:sz w:val="19"/>
              </w:rPr>
              <w:t>绿</w:t>
            </w:r>
          </w:p>
        </w:tc>
        <w:tc>
          <w:tcPr>
            <w:tcW w:w="5386" w:type="dxa"/>
          </w:tcPr>
          <w:p w14:paraId="6AE02DF5" w14:textId="77777777" w:rsidR="00BB473A" w:rsidRDefault="00000000">
            <w:r>
              <w:rPr>
                <w:sz w:val="19"/>
              </w:rPr>
              <w:t>需求已闭环解决</w:t>
            </w:r>
          </w:p>
        </w:tc>
      </w:tr>
      <w:tr w:rsidR="00BB473A" w14:paraId="244BF53A" w14:textId="77777777">
        <w:trPr>
          <w:jc w:val="center"/>
        </w:trPr>
        <w:tc>
          <w:tcPr>
            <w:tcW w:w="1701" w:type="dxa"/>
          </w:tcPr>
          <w:p w14:paraId="5AF7F985" w14:textId="77777777" w:rsidR="00BB473A" w:rsidRDefault="00000000">
            <w:r>
              <w:rPr>
                <w:sz w:val="19"/>
              </w:rPr>
              <w:t>进行中</w:t>
            </w:r>
          </w:p>
        </w:tc>
        <w:tc>
          <w:tcPr>
            <w:tcW w:w="1701" w:type="dxa"/>
          </w:tcPr>
          <w:p w14:paraId="762C4F0F" w14:textId="77777777" w:rsidR="00BB473A" w:rsidRDefault="00000000">
            <w:r>
              <w:rPr>
                <w:sz w:val="19"/>
              </w:rPr>
              <w:t>蓝</w:t>
            </w:r>
          </w:p>
        </w:tc>
        <w:tc>
          <w:tcPr>
            <w:tcW w:w="5386" w:type="dxa"/>
          </w:tcPr>
          <w:p w14:paraId="1CE1FA4C" w14:textId="77777777" w:rsidR="00BB473A" w:rsidRDefault="00000000">
            <w:r>
              <w:rPr>
                <w:sz w:val="19"/>
              </w:rPr>
              <w:t>需求正在推进</w:t>
            </w:r>
          </w:p>
        </w:tc>
      </w:tr>
      <w:tr w:rsidR="00BB473A" w14:paraId="3C9DBD96" w14:textId="77777777">
        <w:trPr>
          <w:jc w:val="center"/>
        </w:trPr>
        <w:tc>
          <w:tcPr>
            <w:tcW w:w="1701" w:type="dxa"/>
          </w:tcPr>
          <w:p w14:paraId="110B6DB7" w14:textId="77777777" w:rsidR="00BB473A" w:rsidRDefault="00000000">
            <w:r>
              <w:rPr>
                <w:sz w:val="19"/>
              </w:rPr>
              <w:t>待评估</w:t>
            </w:r>
          </w:p>
        </w:tc>
        <w:tc>
          <w:tcPr>
            <w:tcW w:w="1701" w:type="dxa"/>
          </w:tcPr>
          <w:p w14:paraId="7E7CCF6E" w14:textId="77777777" w:rsidR="00BB473A" w:rsidRDefault="00000000">
            <w:r>
              <w:rPr>
                <w:sz w:val="19"/>
              </w:rPr>
              <w:t>橙</w:t>
            </w:r>
          </w:p>
        </w:tc>
        <w:tc>
          <w:tcPr>
            <w:tcW w:w="5386" w:type="dxa"/>
          </w:tcPr>
          <w:p w14:paraId="152EB9E2" w14:textId="77777777" w:rsidR="00BB473A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尚未推进（攻坚盲区）</w:t>
            </w:r>
          </w:p>
        </w:tc>
      </w:tr>
      <w:tr w:rsidR="00BB473A" w14:paraId="7924053E" w14:textId="77777777">
        <w:trPr>
          <w:jc w:val="center"/>
        </w:trPr>
        <w:tc>
          <w:tcPr>
            <w:tcW w:w="1701" w:type="dxa"/>
          </w:tcPr>
          <w:p w14:paraId="0A7EFCF6" w14:textId="77777777" w:rsidR="00BB473A" w:rsidRDefault="00000000">
            <w:proofErr w:type="spellStart"/>
            <w:r>
              <w:rPr>
                <w:sz w:val="19"/>
              </w:rPr>
              <w:t>关闭需求</w:t>
            </w:r>
            <w:proofErr w:type="spellEnd"/>
          </w:p>
        </w:tc>
        <w:tc>
          <w:tcPr>
            <w:tcW w:w="1701" w:type="dxa"/>
          </w:tcPr>
          <w:p w14:paraId="44BB1833" w14:textId="77777777" w:rsidR="00BB473A" w:rsidRDefault="00000000">
            <w:r>
              <w:rPr>
                <w:sz w:val="19"/>
              </w:rPr>
              <w:t>灰</w:t>
            </w:r>
          </w:p>
        </w:tc>
        <w:tc>
          <w:tcPr>
            <w:tcW w:w="5386" w:type="dxa"/>
          </w:tcPr>
          <w:p w14:paraId="589C2428" w14:textId="77777777" w:rsidR="00BB473A" w:rsidRDefault="00000000">
            <w:r>
              <w:rPr>
                <w:sz w:val="19"/>
              </w:rPr>
              <w:t>需求已关闭</w:t>
            </w:r>
          </w:p>
        </w:tc>
      </w:tr>
    </w:tbl>
    <w:p w14:paraId="75EA1F3F" w14:textId="77777777" w:rsidR="00BB473A" w:rsidRDefault="00BB473A">
      <w:pPr>
        <w:spacing w:after="40"/>
      </w:pPr>
    </w:p>
    <w:p w14:paraId="31BD9A51" w14:textId="77777777" w:rsidR="00BB473A" w:rsidRDefault="00000000">
      <w:pPr>
        <w:pStyle w:val="21"/>
      </w:pPr>
      <w:r>
        <w:rPr>
          <w:rFonts w:ascii="Calibri" w:eastAsia="微软雅黑" w:hAnsi="Calibri"/>
          <w:color w:val="1F3864"/>
        </w:rPr>
        <w:t xml:space="preserve">11.3 KPI </w:t>
      </w:r>
      <w:r>
        <w:rPr>
          <w:rFonts w:ascii="Calibri" w:eastAsia="微软雅黑" w:hAnsi="Calibri"/>
          <w:color w:val="1F3864"/>
        </w:rPr>
        <w:t>卡片（</w:t>
      </w:r>
      <w:r>
        <w:rPr>
          <w:rFonts w:ascii="Calibri" w:eastAsia="微软雅黑" w:hAnsi="Calibri"/>
          <w:color w:val="1F3864"/>
        </w:rPr>
        <w:t xml:space="preserve">3 </w:t>
      </w:r>
      <w:r>
        <w:rPr>
          <w:rFonts w:ascii="Calibri" w:eastAsia="微软雅黑" w:hAnsi="Calibri"/>
          <w:color w:val="1F3864"/>
        </w:rPr>
        <w:t>张）</w:t>
      </w:r>
    </w:p>
    <w:p w14:paraId="51D5D497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📌 </w:t>
      </w:r>
      <w:r>
        <w:rPr>
          <w:lang w:eastAsia="zh-CN"/>
        </w:rPr>
        <w:t>累计提出系统需求：</w:t>
      </w:r>
      <w:proofErr w:type="gramStart"/>
      <w:r>
        <w:rPr>
          <w:lang w:eastAsia="zh-CN"/>
        </w:rPr>
        <w:t>台账总条数</w:t>
      </w:r>
      <w:proofErr w:type="gramEnd"/>
      <w:r>
        <w:rPr>
          <w:lang w:eastAsia="zh-CN"/>
        </w:rPr>
        <w:t>。</w:t>
      </w:r>
    </w:p>
    <w:p w14:paraId="1349836B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✅ </w:t>
      </w:r>
      <w:r>
        <w:rPr>
          <w:lang w:eastAsia="zh-CN"/>
        </w:rPr>
        <w:t>已闭环解决</w:t>
      </w:r>
      <w:r>
        <w:rPr>
          <w:lang w:eastAsia="zh-CN"/>
        </w:rPr>
        <w:t>/</w:t>
      </w:r>
      <w:r>
        <w:rPr>
          <w:lang w:eastAsia="zh-CN"/>
        </w:rPr>
        <w:t>完成：状态为</w:t>
      </w:r>
      <w:r>
        <w:rPr>
          <w:lang w:eastAsia="zh-CN"/>
        </w:rPr>
        <w:t>“</w:t>
      </w:r>
      <w:r>
        <w:rPr>
          <w:lang w:eastAsia="zh-CN"/>
        </w:rPr>
        <w:t>已完成</w:t>
      </w:r>
      <w:r>
        <w:rPr>
          <w:lang w:eastAsia="zh-CN"/>
        </w:rPr>
        <w:t>”</w:t>
      </w:r>
      <w:r>
        <w:rPr>
          <w:lang w:eastAsia="zh-CN"/>
        </w:rPr>
        <w:t>的条数，并显示整体完成率（已完成</w:t>
      </w:r>
      <w:r>
        <w:rPr>
          <w:lang w:eastAsia="zh-CN"/>
        </w:rPr>
        <w:t xml:space="preserve"> ÷ </w:t>
      </w:r>
      <w:r>
        <w:rPr>
          <w:lang w:eastAsia="zh-CN"/>
        </w:rPr>
        <w:t>总数）。</w:t>
      </w:r>
    </w:p>
    <w:p w14:paraId="06435C31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⚙️ </w:t>
      </w:r>
      <w:r>
        <w:rPr>
          <w:lang w:eastAsia="zh-CN"/>
        </w:rPr>
        <w:t>当前攻坚</w:t>
      </w:r>
      <w:r>
        <w:rPr>
          <w:lang w:eastAsia="zh-CN"/>
        </w:rPr>
        <w:t>/</w:t>
      </w:r>
      <w:r>
        <w:rPr>
          <w:lang w:eastAsia="zh-CN"/>
        </w:rPr>
        <w:t>跟进中：状态为</w:t>
      </w:r>
      <w:r>
        <w:rPr>
          <w:lang w:eastAsia="zh-CN"/>
        </w:rPr>
        <w:t>“</w:t>
      </w:r>
      <w:r>
        <w:rPr>
          <w:lang w:eastAsia="zh-CN"/>
        </w:rPr>
        <w:t>进行中</w:t>
      </w:r>
      <w:r>
        <w:rPr>
          <w:lang w:eastAsia="zh-CN"/>
        </w:rPr>
        <w:t>”</w:t>
      </w:r>
      <w:r>
        <w:rPr>
          <w:lang w:eastAsia="zh-CN"/>
        </w:rPr>
        <w:t>的条数。</w:t>
      </w:r>
    </w:p>
    <w:p w14:paraId="61347FBE" w14:textId="77777777" w:rsidR="00BB473A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color w:val="1F3864"/>
          <w:lang w:eastAsia="zh-CN"/>
        </w:rPr>
        <w:t xml:space="preserve">11.4 </w:t>
      </w:r>
      <w:r>
        <w:rPr>
          <w:rFonts w:ascii="Calibri" w:eastAsia="微软雅黑" w:hAnsi="Calibri"/>
          <w:color w:val="1F3864"/>
          <w:lang w:eastAsia="zh-CN"/>
        </w:rPr>
        <w:t>攻坚态势图（三张图）</w:t>
      </w:r>
    </w:p>
    <w:p w14:paraId="361581DA" w14:textId="77777777" w:rsidR="00BB473A" w:rsidRDefault="00000000">
      <w:pPr>
        <w:spacing w:after="120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① </w:t>
      </w:r>
      <w:r>
        <w:rPr>
          <w:lang w:eastAsia="zh-CN"/>
        </w:rPr>
        <w:t>一级分类</w:t>
      </w:r>
      <w:r>
        <w:rPr>
          <w:lang w:eastAsia="zh-CN"/>
        </w:rPr>
        <w:t xml:space="preserve"> · </w:t>
      </w:r>
      <w:r>
        <w:rPr>
          <w:lang w:eastAsia="zh-CN"/>
        </w:rPr>
        <w:t>攻坚进度（横向堆叠条形图）：</w:t>
      </w:r>
    </w:p>
    <w:p w14:paraId="72235C43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按</w:t>
      </w:r>
      <w:r>
        <w:rPr>
          <w:lang w:eastAsia="zh-CN"/>
        </w:rPr>
        <w:t>“</w:t>
      </w:r>
      <w:r>
        <w:rPr>
          <w:lang w:eastAsia="zh-CN"/>
        </w:rPr>
        <w:t>一级分类</w:t>
      </w:r>
      <w:r>
        <w:rPr>
          <w:lang w:eastAsia="zh-CN"/>
        </w:rPr>
        <w:t xml:space="preserve"> × </w:t>
      </w:r>
      <w:r>
        <w:rPr>
          <w:lang w:eastAsia="zh-CN"/>
        </w:rPr>
        <w:t>状态</w:t>
      </w:r>
      <w:r>
        <w:rPr>
          <w:lang w:eastAsia="zh-CN"/>
        </w:rPr>
        <w:t>”</w:t>
      </w:r>
      <w:r>
        <w:rPr>
          <w:lang w:eastAsia="zh-CN"/>
        </w:rPr>
        <w:t>交叉计数，条形堆叠展示各分类的状态构成；分类按</w:t>
      </w:r>
      <w:r>
        <w:rPr>
          <w:lang w:eastAsia="zh-CN"/>
        </w:rPr>
        <w:t>“</w:t>
      </w:r>
      <w:r>
        <w:rPr>
          <w:lang w:eastAsia="zh-CN"/>
        </w:rPr>
        <w:t>待评估数量最多者排最上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51976EE6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每段条形内标注数量，条形右侧标注该分类</w:t>
      </w:r>
      <w:r>
        <w:rPr>
          <w:lang w:eastAsia="zh-CN"/>
        </w:rPr>
        <w:t>“</w:t>
      </w:r>
      <w:r>
        <w:rPr>
          <w:lang w:eastAsia="zh-CN"/>
        </w:rPr>
        <w:t>完成率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3986516F" w14:textId="77777777" w:rsidR="00BB473A" w:rsidRDefault="00000000">
      <w:pPr>
        <w:spacing w:after="120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② </w:t>
      </w:r>
      <w:r>
        <w:rPr>
          <w:lang w:eastAsia="zh-CN"/>
        </w:rPr>
        <w:t>解决路径</w:t>
      </w:r>
      <w:r>
        <w:rPr>
          <w:lang w:eastAsia="zh-CN"/>
        </w:rPr>
        <w:t xml:space="preserve"> · </w:t>
      </w:r>
      <w:r>
        <w:rPr>
          <w:lang w:eastAsia="zh-CN"/>
        </w:rPr>
        <w:t>资源投入分布（环形图）：</w:t>
      </w:r>
    </w:p>
    <w:p w14:paraId="70EEEE08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按</w:t>
      </w:r>
      <w:r>
        <w:rPr>
          <w:lang w:eastAsia="zh-CN"/>
        </w:rPr>
        <w:t>“</w:t>
      </w:r>
      <w:r>
        <w:rPr>
          <w:lang w:eastAsia="zh-CN"/>
        </w:rPr>
        <w:t>解决方案</w:t>
      </w:r>
      <w:r>
        <w:rPr>
          <w:lang w:eastAsia="zh-CN"/>
        </w:rPr>
        <w:t>”</w:t>
      </w:r>
      <w:r>
        <w:rPr>
          <w:lang w:eastAsia="zh-CN"/>
        </w:rPr>
        <w:t>字段计数（空值记为</w:t>
      </w:r>
      <w:r>
        <w:rPr>
          <w:lang w:eastAsia="zh-CN"/>
        </w:rPr>
        <w:t>“</w:t>
      </w:r>
      <w:r>
        <w:rPr>
          <w:lang w:eastAsia="zh-CN"/>
        </w:rPr>
        <w:t>暂无方案</w:t>
      </w:r>
      <w:r>
        <w:rPr>
          <w:lang w:eastAsia="zh-CN"/>
        </w:rPr>
        <w:t>”</w:t>
      </w:r>
      <w:r>
        <w:rPr>
          <w:lang w:eastAsia="zh-CN"/>
        </w:rPr>
        <w:t>），展示各方</w:t>
      </w:r>
      <w:proofErr w:type="gramStart"/>
      <w:r>
        <w:rPr>
          <w:lang w:eastAsia="zh-CN"/>
        </w:rPr>
        <w:t>案类型</w:t>
      </w:r>
      <w:proofErr w:type="gramEnd"/>
      <w:r>
        <w:rPr>
          <w:lang w:eastAsia="zh-CN"/>
        </w:rPr>
        <w:t>的分布（配置</w:t>
      </w:r>
      <w:r>
        <w:rPr>
          <w:lang w:eastAsia="zh-CN"/>
        </w:rPr>
        <w:t>/</w:t>
      </w:r>
      <w:proofErr w:type="gramStart"/>
      <w:r>
        <w:rPr>
          <w:lang w:eastAsia="zh-CN"/>
        </w:rPr>
        <w:t>客开</w:t>
      </w:r>
      <w:proofErr w:type="gramEnd"/>
      <w:r>
        <w:rPr>
          <w:lang w:eastAsia="zh-CN"/>
        </w:rPr>
        <w:t>/</w:t>
      </w:r>
      <w:r>
        <w:rPr>
          <w:lang w:eastAsia="zh-CN"/>
        </w:rPr>
        <w:t>人工更新等），中心显示总数。</w:t>
      </w:r>
    </w:p>
    <w:p w14:paraId="192E9987" w14:textId="77777777" w:rsidR="00BB473A" w:rsidRDefault="00000000">
      <w:pPr>
        <w:spacing w:after="120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③ </w:t>
      </w:r>
      <w:r>
        <w:rPr>
          <w:lang w:eastAsia="zh-CN"/>
        </w:rPr>
        <w:t>二级分类</w:t>
      </w:r>
      <w:r>
        <w:rPr>
          <w:lang w:eastAsia="zh-CN"/>
        </w:rPr>
        <w:t xml:space="preserve"> · </w:t>
      </w:r>
      <w:r>
        <w:rPr>
          <w:lang w:eastAsia="zh-CN"/>
        </w:rPr>
        <w:t>攻坚盲区密度排行（横向条形图）：</w:t>
      </w:r>
    </w:p>
    <w:p w14:paraId="2BC483D2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lastRenderedPageBreak/>
        <w:t xml:space="preserve">•  </w:t>
      </w:r>
      <w:r>
        <w:rPr>
          <w:lang w:eastAsia="zh-CN"/>
        </w:rPr>
        <w:t>仅统计状态为</w:t>
      </w:r>
      <w:r>
        <w:rPr>
          <w:lang w:eastAsia="zh-CN"/>
        </w:rPr>
        <w:t>“</w:t>
      </w:r>
      <w:r>
        <w:rPr>
          <w:lang w:eastAsia="zh-CN"/>
        </w:rPr>
        <w:t>待评估</w:t>
      </w:r>
      <w:r>
        <w:rPr>
          <w:lang w:eastAsia="zh-CN"/>
        </w:rPr>
        <w:t>”</w:t>
      </w:r>
      <w:r>
        <w:rPr>
          <w:lang w:eastAsia="zh-CN"/>
        </w:rPr>
        <w:t>的需求，按</w:t>
      </w:r>
      <w:r>
        <w:rPr>
          <w:lang w:eastAsia="zh-CN"/>
        </w:rPr>
        <w:t>“</w:t>
      </w:r>
      <w:r>
        <w:rPr>
          <w:lang w:eastAsia="zh-CN"/>
        </w:rPr>
        <w:t>二级分类</w:t>
      </w:r>
      <w:r>
        <w:rPr>
          <w:lang w:eastAsia="zh-CN"/>
        </w:rPr>
        <w:t>”</w:t>
      </w:r>
      <w:r>
        <w:rPr>
          <w:lang w:eastAsia="zh-CN"/>
        </w:rPr>
        <w:t>聚合出</w:t>
      </w:r>
      <w:r>
        <w:rPr>
          <w:lang w:eastAsia="zh-CN"/>
        </w:rPr>
        <w:t>“</w:t>
      </w:r>
      <w:r>
        <w:rPr>
          <w:lang w:eastAsia="zh-CN"/>
        </w:rPr>
        <w:t>未推进项数</w:t>
      </w:r>
      <w:r>
        <w:rPr>
          <w:lang w:eastAsia="zh-CN"/>
        </w:rPr>
        <w:t xml:space="preserve"> / </w:t>
      </w:r>
      <w:r>
        <w:rPr>
          <w:lang w:eastAsia="zh-CN"/>
        </w:rPr>
        <w:t>总计项数</w:t>
      </w:r>
      <w:r>
        <w:rPr>
          <w:lang w:eastAsia="zh-CN"/>
        </w:rPr>
        <w:t>”</w:t>
      </w:r>
      <w:r>
        <w:rPr>
          <w:lang w:eastAsia="zh-CN"/>
        </w:rPr>
        <w:t>，</w:t>
      </w:r>
      <w:proofErr w:type="gramStart"/>
      <w:r>
        <w:rPr>
          <w:lang w:eastAsia="zh-CN"/>
        </w:rPr>
        <w:t>未推进</w:t>
      </w:r>
      <w:proofErr w:type="gramEnd"/>
      <w:r>
        <w:rPr>
          <w:lang w:eastAsia="zh-CN"/>
        </w:rPr>
        <w:t>项数最多者排最上。</w:t>
      </w:r>
    </w:p>
    <w:p w14:paraId="2D01D679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标题下注明</w:t>
      </w:r>
      <w:r>
        <w:rPr>
          <w:lang w:eastAsia="zh-CN"/>
        </w:rPr>
        <w:t>“</w:t>
      </w:r>
      <w:r>
        <w:rPr>
          <w:lang w:eastAsia="zh-CN"/>
        </w:rPr>
        <w:t>仅统计待评估需求</w:t>
      </w:r>
      <w:r>
        <w:rPr>
          <w:lang w:eastAsia="zh-CN"/>
        </w:rPr>
        <w:t>”</w:t>
      </w:r>
      <w:r>
        <w:rPr>
          <w:lang w:eastAsia="zh-CN"/>
        </w:rPr>
        <w:t>，代表当前尚未推进的攻坚盲区。</w:t>
      </w:r>
    </w:p>
    <w:p w14:paraId="3A8DA8DD" w14:textId="77777777" w:rsidR="00BB473A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color w:val="1F3864"/>
          <w:lang w:eastAsia="zh-CN"/>
        </w:rPr>
        <w:t xml:space="preserve">11.5 </w:t>
      </w:r>
      <w:r>
        <w:rPr>
          <w:rFonts w:ascii="Calibri" w:eastAsia="微软雅黑" w:hAnsi="Calibri"/>
          <w:color w:val="1F3864"/>
          <w:lang w:eastAsia="zh-CN"/>
        </w:rPr>
        <w:t>状态</w:t>
      </w:r>
      <w:proofErr w:type="gramStart"/>
      <w:r>
        <w:rPr>
          <w:rFonts w:ascii="Calibri" w:eastAsia="微软雅黑" w:hAnsi="Calibri"/>
          <w:color w:val="1F3864"/>
          <w:lang w:eastAsia="zh-CN"/>
        </w:rPr>
        <w:t>筛选器</w:t>
      </w:r>
      <w:proofErr w:type="gramEnd"/>
      <w:r>
        <w:rPr>
          <w:rFonts w:ascii="Calibri" w:eastAsia="微软雅黑" w:hAnsi="Calibri"/>
          <w:color w:val="1F3864"/>
          <w:lang w:eastAsia="zh-CN"/>
        </w:rPr>
        <w:t>与明细表高亮规则</w:t>
      </w:r>
    </w:p>
    <w:p w14:paraId="6793F602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明细表上方提供</w:t>
      </w:r>
      <w:r>
        <w:rPr>
          <w:lang w:eastAsia="zh-CN"/>
        </w:rPr>
        <w:t>“</w:t>
      </w:r>
      <w:r>
        <w:rPr>
          <w:lang w:eastAsia="zh-CN"/>
        </w:rPr>
        <w:t>按进度状态筛选（可多选）</w:t>
      </w:r>
      <w:r>
        <w:rPr>
          <w:lang w:eastAsia="zh-CN"/>
        </w:rPr>
        <w:t>”</w:t>
      </w:r>
      <w:r>
        <w:rPr>
          <w:lang w:eastAsia="zh-CN"/>
        </w:rPr>
        <w:t>，默认全选。</w:t>
      </w:r>
    </w:p>
    <w:p w14:paraId="32518EC2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表格</w:t>
      </w:r>
      <w:proofErr w:type="gramStart"/>
      <w:r>
        <w:rPr>
          <w:lang w:eastAsia="zh-CN"/>
        </w:rPr>
        <w:t>“</w:t>
      </w:r>
      <w:r>
        <w:rPr>
          <w:lang w:eastAsia="zh-CN"/>
        </w:rPr>
        <w:t>状态</w:t>
      </w:r>
      <w:r>
        <w:rPr>
          <w:lang w:eastAsia="zh-CN"/>
        </w:rPr>
        <w:t>”</w:t>
      </w:r>
      <w:r>
        <w:rPr>
          <w:lang w:eastAsia="zh-CN"/>
        </w:rPr>
        <w:t>列按颜色</w:t>
      </w:r>
      <w:proofErr w:type="gramEnd"/>
      <w:r>
        <w:rPr>
          <w:lang w:eastAsia="zh-CN"/>
        </w:rPr>
        <w:t>高亮：已完成</w:t>
      </w:r>
      <w:r>
        <w:rPr>
          <w:lang w:eastAsia="zh-CN"/>
        </w:rPr>
        <w:t>→</w:t>
      </w:r>
      <w:r>
        <w:rPr>
          <w:lang w:eastAsia="zh-CN"/>
        </w:rPr>
        <w:t>浅绿、进行中</w:t>
      </w:r>
      <w:r>
        <w:rPr>
          <w:lang w:eastAsia="zh-CN"/>
        </w:rPr>
        <w:t>→</w:t>
      </w:r>
      <w:r>
        <w:rPr>
          <w:lang w:eastAsia="zh-CN"/>
        </w:rPr>
        <w:t>浅蓝、待评估</w:t>
      </w:r>
      <w:r>
        <w:rPr>
          <w:lang w:eastAsia="zh-CN"/>
        </w:rPr>
        <w:t>→</w:t>
      </w:r>
      <w:r>
        <w:rPr>
          <w:lang w:eastAsia="zh-CN"/>
        </w:rPr>
        <w:t>浅黄、关闭需求</w:t>
      </w:r>
      <w:r>
        <w:rPr>
          <w:lang w:eastAsia="zh-CN"/>
        </w:rPr>
        <w:t>→</w:t>
      </w:r>
      <w:r>
        <w:rPr>
          <w:lang w:eastAsia="zh-CN"/>
        </w:rPr>
        <w:t>浅红。</w:t>
      </w:r>
    </w:p>
    <w:p w14:paraId="7DDE6EC1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表尾显示</w:t>
      </w:r>
      <w:r>
        <w:rPr>
          <w:lang w:eastAsia="zh-CN"/>
        </w:rPr>
        <w:t>“</w:t>
      </w:r>
      <w:r>
        <w:rPr>
          <w:lang w:eastAsia="zh-CN"/>
        </w:rPr>
        <w:t>共展示</w:t>
      </w:r>
      <w:r>
        <w:rPr>
          <w:lang w:eastAsia="zh-CN"/>
        </w:rPr>
        <w:t xml:space="preserve"> X </w:t>
      </w:r>
      <w:r>
        <w:rPr>
          <w:lang w:eastAsia="zh-CN"/>
        </w:rPr>
        <w:t>条</w:t>
      </w:r>
      <w:r>
        <w:rPr>
          <w:lang w:eastAsia="zh-CN"/>
        </w:rPr>
        <w:t xml:space="preserve"> / </w:t>
      </w:r>
      <w:r>
        <w:rPr>
          <w:lang w:eastAsia="zh-CN"/>
        </w:rPr>
        <w:t>台账合计</w:t>
      </w:r>
      <w:r>
        <w:rPr>
          <w:lang w:eastAsia="zh-CN"/>
        </w:rPr>
        <w:t xml:space="preserve"> Y </w:t>
      </w:r>
      <w:r>
        <w:rPr>
          <w:lang w:eastAsia="zh-CN"/>
        </w:rPr>
        <w:t>条</w:t>
      </w:r>
      <w:r>
        <w:rPr>
          <w:lang w:eastAsia="zh-CN"/>
        </w:rPr>
        <w:t>”</w:t>
      </w:r>
      <w:r>
        <w:rPr>
          <w:lang w:eastAsia="zh-CN"/>
        </w:rPr>
        <w:t>，便于核对筛选效果。</w:t>
      </w:r>
    </w:p>
    <w:p w14:paraId="594BF0DA" w14:textId="77777777" w:rsidR="00BB473A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163B615" w14:textId="77777777" w:rsidR="00BB473A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color w:val="1F3864"/>
          <w:sz w:val="32"/>
          <w:lang w:eastAsia="zh-CN"/>
        </w:rPr>
        <w:lastRenderedPageBreak/>
        <w:t>十二、底部明细数据表</w:t>
      </w:r>
    </w:p>
    <w:p w14:paraId="794D2A21" w14:textId="77777777" w:rsidR="00BB473A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color w:val="1F3864"/>
          <w:lang w:eastAsia="zh-CN"/>
        </w:rPr>
        <w:t xml:space="preserve">12.1 </w:t>
      </w:r>
      <w:r>
        <w:rPr>
          <w:rFonts w:ascii="Calibri" w:eastAsia="微软雅黑" w:hAnsi="Calibri"/>
          <w:color w:val="1F3864"/>
          <w:lang w:eastAsia="zh-CN"/>
        </w:rPr>
        <w:t>展示字段说明</w:t>
      </w:r>
    </w:p>
    <w:p w14:paraId="20562069" w14:textId="77777777" w:rsidR="00BB473A" w:rsidRDefault="00000000" w:rsidP="0055162C">
      <w:pPr>
        <w:spacing w:after="120"/>
        <w:ind w:firstLineChars="200" w:firstLine="420"/>
        <w:rPr>
          <w:lang w:eastAsia="zh-CN"/>
        </w:rPr>
      </w:pPr>
      <w:r>
        <w:rPr>
          <w:lang w:eastAsia="zh-CN"/>
        </w:rPr>
        <w:t>底部提供</w:t>
      </w:r>
      <w:r>
        <w:rPr>
          <w:lang w:eastAsia="zh-CN"/>
        </w:rPr>
        <w:t>“</w:t>
      </w:r>
      <w:r>
        <w:rPr>
          <w:lang w:eastAsia="zh-CN"/>
        </w:rPr>
        <w:t>作业明细底层数据（全字段预览）</w:t>
      </w:r>
      <w:r>
        <w:rPr>
          <w:lang w:eastAsia="zh-CN"/>
        </w:rPr>
        <w:t>”</w:t>
      </w:r>
      <w:r>
        <w:rPr>
          <w:lang w:eastAsia="zh-CN"/>
        </w:rPr>
        <w:t>，展示筛选后的全部作业记录（</w:t>
      </w:r>
      <w:proofErr w:type="gramStart"/>
      <w:r>
        <w:rPr>
          <w:lang w:eastAsia="zh-CN"/>
        </w:rPr>
        <w:t>含通过</w:t>
      </w:r>
      <w:proofErr w:type="gramEnd"/>
      <w:r>
        <w:rPr>
          <w:lang w:eastAsia="zh-CN"/>
        </w:rPr>
        <w:t>与驳回）。以下辅助计算列被隐藏：处理时间</w:t>
      </w:r>
      <w:r>
        <w:rPr>
          <w:lang w:eastAsia="zh-CN"/>
        </w:rPr>
        <w:t>_dt</w:t>
      </w:r>
      <w:r>
        <w:rPr>
          <w:lang w:eastAsia="zh-CN"/>
        </w:rPr>
        <w:t>、月份、年份、作业时长</w:t>
      </w:r>
      <w:r>
        <w:rPr>
          <w:lang w:eastAsia="zh-CN"/>
        </w:rPr>
        <w:t>_</w:t>
      </w:r>
      <w:r>
        <w:rPr>
          <w:lang w:eastAsia="zh-CN"/>
        </w:rPr>
        <w:t>秒、</w:t>
      </w:r>
      <w:proofErr w:type="spellStart"/>
      <w:r>
        <w:rPr>
          <w:lang w:eastAsia="zh-CN"/>
        </w:rPr>
        <w:t>is_rejected</w:t>
      </w:r>
      <w:proofErr w:type="spellEnd"/>
      <w:r>
        <w:rPr>
          <w:lang w:eastAsia="zh-CN"/>
        </w:rPr>
        <w:t>、金额（元）。</w:t>
      </w:r>
    </w:p>
    <w:p w14:paraId="23262FB1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展示列：单据编号、委托单位、处理人、作业状态、交易类型、处理意见标签化、来源系统、制单人、金额（万元）等</w:t>
      </w:r>
      <w:proofErr w:type="gramStart"/>
      <w:r>
        <w:rPr>
          <w:lang w:eastAsia="zh-CN"/>
        </w:rPr>
        <w:t>原始业务列</w:t>
      </w:r>
      <w:proofErr w:type="gramEnd"/>
      <w:r>
        <w:rPr>
          <w:lang w:eastAsia="zh-CN"/>
        </w:rPr>
        <w:t>。</w:t>
      </w:r>
    </w:p>
    <w:p w14:paraId="0B006116" w14:textId="77777777" w:rsidR="00BB473A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color w:val="1F3864"/>
          <w:lang w:eastAsia="zh-CN"/>
        </w:rPr>
        <w:t xml:space="preserve">12.2 </w:t>
      </w:r>
      <w:r>
        <w:rPr>
          <w:rFonts w:ascii="Calibri" w:eastAsia="微软雅黑" w:hAnsi="Calibri"/>
          <w:color w:val="1F3864"/>
          <w:lang w:eastAsia="zh-CN"/>
        </w:rPr>
        <w:t>作业状态高亮规则</w:t>
      </w:r>
    </w:p>
    <w:p w14:paraId="28993CEB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•  “</w:t>
      </w:r>
      <w:r>
        <w:rPr>
          <w:lang w:eastAsia="zh-CN"/>
        </w:rPr>
        <w:t>审核驳回</w:t>
      </w:r>
      <w:r>
        <w:rPr>
          <w:lang w:eastAsia="zh-CN"/>
        </w:rPr>
        <w:t>”</w:t>
      </w:r>
      <w:r>
        <w:rPr>
          <w:lang w:eastAsia="zh-CN"/>
        </w:rPr>
        <w:t>行以浅红底色显示。</w:t>
      </w:r>
    </w:p>
    <w:p w14:paraId="19C2D87E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•  “</w:t>
      </w:r>
      <w:r>
        <w:rPr>
          <w:lang w:eastAsia="zh-CN"/>
        </w:rPr>
        <w:t>审核通过</w:t>
      </w:r>
      <w:r>
        <w:rPr>
          <w:lang w:eastAsia="zh-CN"/>
        </w:rPr>
        <w:t>”</w:t>
      </w:r>
      <w:r>
        <w:rPr>
          <w:lang w:eastAsia="zh-CN"/>
        </w:rPr>
        <w:t>行以浅绿底色显示。</w:t>
      </w:r>
    </w:p>
    <w:p w14:paraId="62F81A6F" w14:textId="77777777" w:rsidR="00BB473A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color w:val="1F3864"/>
          <w:lang w:eastAsia="zh-CN"/>
        </w:rPr>
        <w:t xml:space="preserve">12.3 </w:t>
      </w:r>
      <w:r>
        <w:rPr>
          <w:rFonts w:ascii="Calibri" w:eastAsia="微软雅黑" w:hAnsi="Calibri"/>
          <w:color w:val="1F3864"/>
          <w:lang w:eastAsia="zh-CN"/>
        </w:rPr>
        <w:t>行数滑块控制</w:t>
      </w:r>
    </w:p>
    <w:p w14:paraId="631B0B29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通过</w:t>
      </w:r>
      <w:r>
        <w:rPr>
          <w:lang w:eastAsia="zh-CN"/>
        </w:rPr>
        <w:t xml:space="preserve">“📌 </w:t>
      </w:r>
      <w:r>
        <w:rPr>
          <w:lang w:eastAsia="zh-CN"/>
        </w:rPr>
        <w:t>展示行数</w:t>
      </w:r>
      <w:r>
        <w:rPr>
          <w:lang w:eastAsia="zh-CN"/>
        </w:rPr>
        <w:t>”</w:t>
      </w:r>
      <w:r>
        <w:rPr>
          <w:lang w:eastAsia="zh-CN"/>
        </w:rPr>
        <w:t>滑块（范围</w:t>
      </w:r>
      <w:r>
        <w:rPr>
          <w:lang w:eastAsia="zh-CN"/>
        </w:rPr>
        <w:t xml:space="preserve"> 10–200</w:t>
      </w:r>
      <w:r>
        <w:rPr>
          <w:lang w:eastAsia="zh-CN"/>
        </w:rPr>
        <w:t>，默认</w:t>
      </w:r>
      <w:r>
        <w:rPr>
          <w:lang w:eastAsia="zh-CN"/>
        </w:rPr>
        <w:t xml:space="preserve"> 50</w:t>
      </w:r>
      <w:r>
        <w:rPr>
          <w:lang w:eastAsia="zh-CN"/>
        </w:rPr>
        <w:t>）控制表格展示行数。</w:t>
      </w:r>
    </w:p>
    <w:p w14:paraId="1F8800E2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表尾显示</w:t>
      </w:r>
      <w:r>
        <w:rPr>
          <w:lang w:eastAsia="zh-CN"/>
        </w:rPr>
        <w:t>“</w:t>
      </w:r>
      <w:r>
        <w:rPr>
          <w:lang w:eastAsia="zh-CN"/>
        </w:rPr>
        <w:t>共展示</w:t>
      </w:r>
      <w:r>
        <w:rPr>
          <w:lang w:eastAsia="zh-CN"/>
        </w:rPr>
        <w:t xml:space="preserve"> X </w:t>
      </w:r>
      <w:r>
        <w:rPr>
          <w:lang w:eastAsia="zh-CN"/>
        </w:rPr>
        <w:t>条</w:t>
      </w:r>
      <w:r>
        <w:rPr>
          <w:lang w:eastAsia="zh-CN"/>
        </w:rPr>
        <w:t xml:space="preserve"> / </w:t>
      </w:r>
      <w:r>
        <w:rPr>
          <w:lang w:eastAsia="zh-CN"/>
        </w:rPr>
        <w:t>筛选后合计</w:t>
      </w:r>
      <w:r>
        <w:rPr>
          <w:lang w:eastAsia="zh-CN"/>
        </w:rPr>
        <w:t xml:space="preserve"> Y </w:t>
      </w:r>
      <w:r>
        <w:rPr>
          <w:lang w:eastAsia="zh-CN"/>
        </w:rPr>
        <w:t>条作业记录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3F96A18A" w14:textId="77777777" w:rsidR="00BB473A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0BFF0E5" w14:textId="77777777" w:rsidR="00BB473A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color w:val="1F3864"/>
          <w:sz w:val="32"/>
          <w:lang w:eastAsia="zh-CN"/>
        </w:rPr>
        <w:lastRenderedPageBreak/>
        <w:t>十三、附录</w:t>
      </w:r>
    </w:p>
    <w:p w14:paraId="2E8938CA" w14:textId="77777777" w:rsidR="00BB473A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color w:val="1F3864"/>
          <w:lang w:eastAsia="zh-CN"/>
        </w:rPr>
        <w:t>13.1 “</w:t>
      </w:r>
      <w:r>
        <w:rPr>
          <w:rFonts w:ascii="Calibri" w:eastAsia="微软雅黑" w:hAnsi="Calibri"/>
          <w:color w:val="1F3864"/>
          <w:lang w:eastAsia="zh-CN"/>
        </w:rPr>
        <w:t>口径</w:t>
      </w:r>
      <w:r>
        <w:rPr>
          <w:rFonts w:ascii="Calibri" w:eastAsia="微软雅黑" w:hAnsi="Calibri"/>
          <w:color w:val="1F3864"/>
          <w:lang w:eastAsia="zh-CN"/>
        </w:rPr>
        <w:t>②”</w:t>
      </w:r>
      <w:r>
        <w:rPr>
          <w:rFonts w:ascii="Calibri" w:eastAsia="微软雅黑" w:hAnsi="Calibri"/>
          <w:color w:val="1F3864"/>
          <w:lang w:eastAsia="zh-CN"/>
        </w:rPr>
        <w:t>（曾被退回）补充说明</w:t>
      </w:r>
    </w:p>
    <w:p w14:paraId="61546EAE" w14:textId="77777777" w:rsidR="00BB473A" w:rsidRDefault="00000000" w:rsidP="0055162C">
      <w:pPr>
        <w:spacing w:after="120"/>
        <w:ind w:firstLineChars="200" w:firstLine="420"/>
        <w:rPr>
          <w:lang w:eastAsia="zh-CN"/>
        </w:rPr>
      </w:pPr>
      <w:r>
        <w:rPr>
          <w:lang w:eastAsia="zh-CN"/>
        </w:rPr>
        <w:t>全看板退单相关统计统一采用</w:t>
      </w:r>
      <w:r>
        <w:rPr>
          <w:lang w:eastAsia="zh-CN"/>
        </w:rPr>
        <w:t>“</w:t>
      </w:r>
      <w:r>
        <w:rPr>
          <w:lang w:eastAsia="zh-CN"/>
        </w:rPr>
        <w:t>口径</w:t>
      </w:r>
      <w:r>
        <w:rPr>
          <w:lang w:eastAsia="zh-CN"/>
        </w:rPr>
        <w:t>②”</w:t>
      </w:r>
      <w:r>
        <w:rPr>
          <w:lang w:eastAsia="zh-CN"/>
        </w:rPr>
        <w:t>：只要单据</w:t>
      </w:r>
      <w:r>
        <w:rPr>
          <w:lang w:eastAsia="zh-CN"/>
        </w:rPr>
        <w:t>“</w:t>
      </w:r>
      <w:r>
        <w:rPr>
          <w:lang w:eastAsia="zh-CN"/>
        </w:rPr>
        <w:t>驳出共享次数</w:t>
      </w:r>
      <w:r>
        <w:rPr>
          <w:lang w:eastAsia="zh-CN"/>
        </w:rPr>
        <w:t xml:space="preserve"> ≥ 1”</w:t>
      </w:r>
      <w:r>
        <w:rPr>
          <w:lang w:eastAsia="zh-CN"/>
        </w:rPr>
        <w:t>，即判定为曾被退回，无论该单据最终是否审核通过。该口径的初衷是：部分单据虽然最终通过，但中途曾被驳出，说明提交质量存在问题</w:t>
      </w:r>
      <w:r>
        <w:rPr>
          <w:lang w:eastAsia="zh-CN"/>
        </w:rPr>
        <w:t>——</w:t>
      </w:r>
      <w:r>
        <w:rPr>
          <w:lang w:eastAsia="zh-CN"/>
        </w:rPr>
        <w:t>若仅统计</w:t>
      </w:r>
      <w:r>
        <w:rPr>
          <w:lang w:eastAsia="zh-CN"/>
        </w:rPr>
        <w:t>“</w:t>
      </w:r>
      <w:r>
        <w:rPr>
          <w:lang w:eastAsia="zh-CN"/>
        </w:rPr>
        <w:t>最终驳回</w:t>
      </w:r>
      <w:r>
        <w:rPr>
          <w:lang w:eastAsia="zh-CN"/>
        </w:rPr>
        <w:t>”</w:t>
      </w:r>
      <w:r>
        <w:rPr>
          <w:lang w:eastAsia="zh-CN"/>
        </w:rPr>
        <w:t>会低估真实的退单问题。看板在</w:t>
      </w:r>
      <w:r>
        <w:rPr>
          <w:lang w:eastAsia="zh-CN"/>
        </w:rPr>
        <w:t xml:space="preserve"> KPI</w:t>
      </w:r>
      <w:r>
        <w:rPr>
          <w:lang w:eastAsia="zh-CN"/>
        </w:rPr>
        <w:t>、洞察、图表</w:t>
      </w:r>
      <w:r>
        <w:rPr>
          <w:lang w:eastAsia="zh-CN"/>
        </w:rPr>
        <w:t>③</w:t>
      </w:r>
      <w:r>
        <w:rPr>
          <w:lang w:eastAsia="zh-CN"/>
        </w:rPr>
        <w:t>、体检报告、专项分析中均沿用此口径，保证口径一致可比。</w:t>
      </w:r>
    </w:p>
    <w:p w14:paraId="7F26E61E" w14:textId="77777777" w:rsidR="00BB473A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color w:val="1F3864"/>
          <w:lang w:eastAsia="zh-CN"/>
        </w:rPr>
        <w:t xml:space="preserve">13.2 </w:t>
      </w:r>
      <w:r>
        <w:rPr>
          <w:rFonts w:ascii="Calibri" w:eastAsia="微软雅黑" w:hAnsi="Calibri"/>
          <w:color w:val="1F3864"/>
          <w:lang w:eastAsia="zh-CN"/>
        </w:rPr>
        <w:t>常见问题</w:t>
      </w:r>
      <w:r>
        <w:rPr>
          <w:rFonts w:ascii="Calibri" w:eastAsia="微软雅黑" w:hAnsi="Calibri"/>
          <w:color w:val="1F3864"/>
          <w:lang w:eastAsia="zh-CN"/>
        </w:rPr>
        <w:t xml:space="preserve"> FAQ</w:t>
      </w:r>
    </w:p>
    <w:p w14:paraId="12571618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•  Q1</w:t>
      </w:r>
      <w:r>
        <w:rPr>
          <w:lang w:eastAsia="zh-CN"/>
        </w:rPr>
        <w:t>：为什么图表</w:t>
      </w:r>
      <w:r>
        <w:rPr>
          <w:lang w:eastAsia="zh-CN"/>
        </w:rPr>
        <w:t>③</w:t>
      </w:r>
      <w:r>
        <w:rPr>
          <w:lang w:eastAsia="zh-CN"/>
        </w:rPr>
        <w:t>上下两图单位顺序不一样？</w:t>
      </w:r>
      <w:r>
        <w:rPr>
          <w:lang w:eastAsia="zh-CN"/>
        </w:rPr>
        <w:t xml:space="preserve">→ </w:t>
      </w:r>
      <w:r>
        <w:rPr>
          <w:lang w:eastAsia="zh-CN"/>
        </w:rPr>
        <w:t>两图共用同一批</w:t>
      </w:r>
      <w:r>
        <w:rPr>
          <w:lang w:eastAsia="zh-CN"/>
        </w:rPr>
        <w:t xml:space="preserve"> Top20 </w:t>
      </w:r>
      <w:r>
        <w:rPr>
          <w:lang w:eastAsia="zh-CN"/>
        </w:rPr>
        <w:t>单位，但上图按退单笔数（体量）排序、下图按退单率（质量）排序，两</w:t>
      </w:r>
      <w:proofErr w:type="gramStart"/>
      <w:r>
        <w:rPr>
          <w:lang w:eastAsia="zh-CN"/>
        </w:rPr>
        <w:t>图分别</w:t>
      </w:r>
      <w:proofErr w:type="gramEnd"/>
      <w:r>
        <w:rPr>
          <w:lang w:eastAsia="zh-CN"/>
        </w:rPr>
        <w:t>回答</w:t>
      </w:r>
      <w:r>
        <w:rPr>
          <w:lang w:eastAsia="zh-CN"/>
        </w:rPr>
        <w:t>“</w:t>
      </w:r>
      <w:r>
        <w:rPr>
          <w:lang w:eastAsia="zh-CN"/>
        </w:rPr>
        <w:t>谁消耗人力多</w:t>
      </w:r>
      <w:r>
        <w:rPr>
          <w:lang w:eastAsia="zh-CN"/>
        </w:rPr>
        <w:t>”</w:t>
      </w:r>
      <w:r>
        <w:rPr>
          <w:lang w:eastAsia="zh-CN"/>
        </w:rPr>
        <w:t>与</w:t>
      </w:r>
      <w:r>
        <w:rPr>
          <w:lang w:eastAsia="zh-CN"/>
        </w:rPr>
        <w:t>“</w:t>
      </w:r>
      <w:r>
        <w:rPr>
          <w:lang w:eastAsia="zh-CN"/>
        </w:rPr>
        <w:t>谁质量差</w:t>
      </w:r>
      <w:r>
        <w:rPr>
          <w:lang w:eastAsia="zh-CN"/>
        </w:rPr>
        <w:t>”</w:t>
      </w:r>
      <w:r>
        <w:rPr>
          <w:lang w:eastAsia="zh-CN"/>
        </w:rPr>
        <w:t>。请勿按同一横轴强行比对，需综合时以综合风险分为准。</w:t>
      </w:r>
    </w:p>
    <w:p w14:paraId="31F760AD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•  Q2</w:t>
      </w:r>
      <w:r>
        <w:rPr>
          <w:lang w:eastAsia="zh-CN"/>
        </w:rPr>
        <w:t>：为什么同一张单会出现在多条记录里？退单率会不会算重？</w:t>
      </w:r>
      <w:r>
        <w:rPr>
          <w:lang w:eastAsia="zh-CN"/>
        </w:rPr>
        <w:t xml:space="preserve">→ </w:t>
      </w:r>
      <w:r>
        <w:rPr>
          <w:lang w:eastAsia="zh-CN"/>
        </w:rPr>
        <w:t>单据可能因</w:t>
      </w:r>
      <w:proofErr w:type="gramStart"/>
      <w:r>
        <w:rPr>
          <w:lang w:eastAsia="zh-CN"/>
        </w:rPr>
        <w:t>多次驳出共享</w:t>
      </w:r>
      <w:proofErr w:type="gramEnd"/>
      <w:r>
        <w:rPr>
          <w:lang w:eastAsia="zh-CN"/>
        </w:rPr>
        <w:t>产生多条记录。退单率分子、分母均按</w:t>
      </w:r>
      <w:r>
        <w:rPr>
          <w:lang w:eastAsia="zh-CN"/>
        </w:rPr>
        <w:t>“</w:t>
      </w:r>
      <w:r>
        <w:rPr>
          <w:lang w:eastAsia="zh-CN"/>
        </w:rPr>
        <w:t>单据编号</w:t>
      </w:r>
      <w:r>
        <w:rPr>
          <w:lang w:eastAsia="zh-CN"/>
        </w:rPr>
        <w:t>”</w:t>
      </w:r>
      <w:r>
        <w:rPr>
          <w:lang w:eastAsia="zh-CN"/>
        </w:rPr>
        <w:t>去重，不会重复计算。</w:t>
      </w:r>
    </w:p>
    <w:p w14:paraId="7A448B09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•  Q3</w:t>
      </w:r>
      <w:r>
        <w:rPr>
          <w:lang w:eastAsia="zh-CN"/>
        </w:rPr>
        <w:t>：上传了金额表，为什么某些单位退单金额为</w:t>
      </w:r>
      <w:r>
        <w:rPr>
          <w:lang w:eastAsia="zh-CN"/>
        </w:rPr>
        <w:t xml:space="preserve"> 0 </w:t>
      </w:r>
      <w:r>
        <w:rPr>
          <w:lang w:eastAsia="zh-CN"/>
        </w:rPr>
        <w:t>或空？</w:t>
      </w:r>
      <w:r>
        <w:rPr>
          <w:lang w:eastAsia="zh-CN"/>
        </w:rPr>
        <w:t xml:space="preserve">→ </w:t>
      </w:r>
      <w:r>
        <w:rPr>
          <w:lang w:eastAsia="zh-CN"/>
        </w:rPr>
        <w:t>金额表按单据编号匹配，未匹配</w:t>
      </w:r>
      <w:proofErr w:type="gramStart"/>
      <w:r>
        <w:rPr>
          <w:lang w:eastAsia="zh-CN"/>
        </w:rPr>
        <w:t>到金额</w:t>
      </w:r>
      <w:proofErr w:type="gramEnd"/>
      <w:r>
        <w:rPr>
          <w:lang w:eastAsia="zh-CN"/>
        </w:rPr>
        <w:t>的单据该值为空；此外部分业务类型本身无金额或金额为</w:t>
      </w:r>
      <w:r>
        <w:rPr>
          <w:lang w:eastAsia="zh-CN"/>
        </w:rPr>
        <w:t xml:space="preserve"> 0</w:t>
      </w:r>
      <w:r>
        <w:rPr>
          <w:lang w:eastAsia="zh-CN"/>
        </w:rPr>
        <w:t>。</w:t>
      </w:r>
    </w:p>
    <w:p w14:paraId="3296CF55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•  Q4</w:t>
      </w:r>
      <w:r>
        <w:rPr>
          <w:lang w:eastAsia="zh-CN"/>
        </w:rPr>
        <w:t>：管理红线</w:t>
      </w:r>
      <w:r>
        <w:rPr>
          <w:lang w:eastAsia="zh-CN"/>
        </w:rPr>
        <w:t xml:space="preserve"> 15% </w:t>
      </w:r>
      <w:r>
        <w:rPr>
          <w:lang w:eastAsia="zh-CN"/>
        </w:rPr>
        <w:t>是固定值吗？</w:t>
      </w:r>
      <w:r>
        <w:rPr>
          <w:lang w:eastAsia="zh-CN"/>
        </w:rPr>
        <w:t xml:space="preserve">→ </w:t>
      </w:r>
      <w:r>
        <w:rPr>
          <w:lang w:eastAsia="zh-CN"/>
        </w:rPr>
        <w:t>是看板内置的业务阈值，代表退单率超过</w:t>
      </w:r>
      <w:r>
        <w:rPr>
          <w:lang w:eastAsia="zh-CN"/>
        </w:rPr>
        <w:t xml:space="preserve"> 15% </w:t>
      </w:r>
      <w:r>
        <w:rPr>
          <w:lang w:eastAsia="zh-CN"/>
        </w:rPr>
        <w:t>需重点关注。如内部标准调整，需在代码中同步修改。</w:t>
      </w:r>
    </w:p>
    <w:p w14:paraId="5E9CBB7B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•  Q5</w:t>
      </w:r>
      <w:r>
        <w:rPr>
          <w:lang w:eastAsia="zh-CN"/>
        </w:rPr>
        <w:t>：</w:t>
      </w:r>
      <w:r>
        <w:rPr>
          <w:lang w:eastAsia="zh-CN"/>
        </w:rPr>
        <w:t xml:space="preserve">BIP </w:t>
      </w:r>
      <w:r>
        <w:rPr>
          <w:lang w:eastAsia="zh-CN"/>
        </w:rPr>
        <w:t>台账未上传会影响其他功能吗？</w:t>
      </w:r>
      <w:r>
        <w:rPr>
          <w:lang w:eastAsia="zh-CN"/>
        </w:rPr>
        <w:t xml:space="preserve">→ </w:t>
      </w:r>
      <w:r>
        <w:rPr>
          <w:lang w:eastAsia="zh-CN"/>
        </w:rPr>
        <w:t>不影响。仅</w:t>
      </w:r>
      <w:r>
        <w:rPr>
          <w:lang w:eastAsia="zh-CN"/>
        </w:rPr>
        <w:t xml:space="preserve">“BIP </w:t>
      </w:r>
      <w:r>
        <w:rPr>
          <w:lang w:eastAsia="zh-CN"/>
        </w:rPr>
        <w:t>系统优化攻坚追踪</w:t>
      </w:r>
      <w:r>
        <w:rPr>
          <w:lang w:eastAsia="zh-CN"/>
        </w:rPr>
        <w:t>”</w:t>
      </w:r>
      <w:r>
        <w:rPr>
          <w:lang w:eastAsia="zh-CN"/>
        </w:rPr>
        <w:t>模块显示提示，其余模块照常运行。</w:t>
      </w:r>
    </w:p>
    <w:p w14:paraId="3DD14217" w14:textId="77777777" w:rsidR="00BB473A" w:rsidRDefault="00000000">
      <w:pPr>
        <w:spacing w:after="60"/>
        <w:ind w:left="340"/>
        <w:rPr>
          <w:lang w:eastAsia="zh-CN"/>
        </w:rPr>
      </w:pPr>
      <w:r>
        <w:rPr>
          <w:lang w:eastAsia="zh-CN"/>
        </w:rPr>
        <w:t>•  Q6</w:t>
      </w:r>
      <w:r>
        <w:rPr>
          <w:lang w:eastAsia="zh-CN"/>
        </w:rPr>
        <w:t>：如何切换统计月份？</w:t>
      </w:r>
      <w:r>
        <w:rPr>
          <w:lang w:eastAsia="zh-CN"/>
        </w:rPr>
        <w:t xml:space="preserve">→ </w:t>
      </w:r>
      <w:r>
        <w:rPr>
          <w:lang w:eastAsia="zh-CN"/>
        </w:rPr>
        <w:t>侧边栏</w:t>
      </w:r>
      <w:r>
        <w:rPr>
          <w:lang w:eastAsia="zh-CN"/>
        </w:rPr>
        <w:t xml:space="preserve">“📆 </w:t>
      </w:r>
      <w:r>
        <w:rPr>
          <w:lang w:eastAsia="zh-CN"/>
        </w:rPr>
        <w:t>选择月份</w:t>
      </w:r>
      <w:r>
        <w:rPr>
          <w:lang w:eastAsia="zh-CN"/>
        </w:rPr>
        <w:t>”</w:t>
      </w:r>
      <w:r>
        <w:rPr>
          <w:lang w:eastAsia="zh-CN"/>
        </w:rPr>
        <w:t>多选控件可任意组合月份，所有指标与图表即时联动。</w:t>
      </w:r>
    </w:p>
    <w:p w14:paraId="1FE12F1E" w14:textId="77777777" w:rsidR="00BB473A" w:rsidRDefault="00000000">
      <w:pPr>
        <w:pStyle w:val="21"/>
      </w:pPr>
      <w:r>
        <w:rPr>
          <w:rFonts w:ascii="Calibri" w:eastAsia="微软雅黑" w:hAnsi="Calibri"/>
          <w:color w:val="1F3864"/>
        </w:rPr>
        <w:t xml:space="preserve">13.3 </w:t>
      </w:r>
      <w:proofErr w:type="spellStart"/>
      <w:r>
        <w:rPr>
          <w:rFonts w:ascii="Calibri" w:eastAsia="微软雅黑" w:hAnsi="Calibri"/>
          <w:color w:val="1F3864"/>
        </w:rPr>
        <w:t>完整字段字典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80"/>
        <w:gridCol w:w="1240"/>
        <w:gridCol w:w="1479"/>
        <w:gridCol w:w="2797"/>
      </w:tblGrid>
      <w:tr w:rsidR="00BB473A" w14:paraId="1D6A2A1D" w14:textId="77777777" w:rsidTr="0055162C">
        <w:trPr>
          <w:jc w:val="center"/>
        </w:trPr>
        <w:tc>
          <w:tcPr>
            <w:tcW w:w="0" w:type="auto"/>
            <w:shd w:val="clear" w:color="auto" w:fill="1F3864"/>
          </w:tcPr>
          <w:p w14:paraId="1CD965AC" w14:textId="77777777" w:rsidR="00BB473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w="0" w:type="auto"/>
            <w:shd w:val="clear" w:color="auto" w:fill="1F3864"/>
          </w:tcPr>
          <w:p w14:paraId="5B1E2DCE" w14:textId="77777777" w:rsidR="00BB473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来源</w:t>
            </w:r>
          </w:p>
        </w:tc>
        <w:tc>
          <w:tcPr>
            <w:tcW w:w="0" w:type="auto"/>
            <w:shd w:val="clear" w:color="auto" w:fill="1F3864"/>
          </w:tcPr>
          <w:p w14:paraId="2FD02C20" w14:textId="77777777" w:rsidR="00BB473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类型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color w:val="FFFFFF"/>
                <w:sz w:val="19"/>
              </w:rPr>
              <w:t>格式</w:t>
            </w:r>
          </w:p>
        </w:tc>
        <w:tc>
          <w:tcPr>
            <w:tcW w:w="0" w:type="auto"/>
            <w:shd w:val="clear" w:color="auto" w:fill="1F3864"/>
          </w:tcPr>
          <w:p w14:paraId="60399DDE" w14:textId="77777777" w:rsidR="00BB473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BB473A" w14:paraId="07937575" w14:textId="77777777" w:rsidTr="0055162C">
        <w:trPr>
          <w:jc w:val="center"/>
        </w:trPr>
        <w:tc>
          <w:tcPr>
            <w:tcW w:w="0" w:type="auto"/>
          </w:tcPr>
          <w:p w14:paraId="0CDE538F" w14:textId="77777777" w:rsidR="00BB473A" w:rsidRDefault="00000000">
            <w:r>
              <w:rPr>
                <w:sz w:val="19"/>
              </w:rPr>
              <w:t>单据编号</w:t>
            </w:r>
          </w:p>
        </w:tc>
        <w:tc>
          <w:tcPr>
            <w:tcW w:w="0" w:type="auto"/>
          </w:tcPr>
          <w:p w14:paraId="48385131" w14:textId="77777777" w:rsidR="00BB473A" w:rsidRDefault="00000000">
            <w:r>
              <w:rPr>
                <w:sz w:val="19"/>
              </w:rPr>
              <w:t>主表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金额表</w:t>
            </w:r>
          </w:p>
        </w:tc>
        <w:tc>
          <w:tcPr>
            <w:tcW w:w="0" w:type="auto"/>
          </w:tcPr>
          <w:p w14:paraId="338FA024" w14:textId="77777777" w:rsidR="00BB473A" w:rsidRDefault="00000000">
            <w:r>
              <w:rPr>
                <w:sz w:val="19"/>
              </w:rPr>
              <w:t>文本</w:t>
            </w:r>
          </w:p>
        </w:tc>
        <w:tc>
          <w:tcPr>
            <w:tcW w:w="0" w:type="auto"/>
          </w:tcPr>
          <w:p w14:paraId="27FF48AA" w14:textId="77777777" w:rsidR="00BB473A" w:rsidRDefault="00000000">
            <w:r>
              <w:rPr>
                <w:sz w:val="19"/>
              </w:rPr>
              <w:t>唯一单据标识</w:t>
            </w:r>
          </w:p>
        </w:tc>
      </w:tr>
      <w:tr w:rsidR="00BB473A" w14:paraId="59E64F52" w14:textId="77777777" w:rsidTr="0055162C">
        <w:trPr>
          <w:jc w:val="center"/>
        </w:trPr>
        <w:tc>
          <w:tcPr>
            <w:tcW w:w="0" w:type="auto"/>
          </w:tcPr>
          <w:p w14:paraId="3F0DB8DC" w14:textId="77777777" w:rsidR="00BB473A" w:rsidRDefault="00000000">
            <w:r>
              <w:rPr>
                <w:sz w:val="19"/>
              </w:rPr>
              <w:t>金额</w:t>
            </w:r>
          </w:p>
        </w:tc>
        <w:tc>
          <w:tcPr>
            <w:tcW w:w="0" w:type="auto"/>
          </w:tcPr>
          <w:p w14:paraId="0C79A1F9" w14:textId="77777777" w:rsidR="00BB473A" w:rsidRDefault="00000000">
            <w:r>
              <w:rPr>
                <w:sz w:val="19"/>
              </w:rPr>
              <w:t>金额表</w:t>
            </w:r>
          </w:p>
        </w:tc>
        <w:tc>
          <w:tcPr>
            <w:tcW w:w="0" w:type="auto"/>
          </w:tcPr>
          <w:p w14:paraId="31477CF6" w14:textId="77777777" w:rsidR="00BB473A" w:rsidRDefault="00000000">
            <w:r>
              <w:rPr>
                <w:sz w:val="19"/>
              </w:rPr>
              <w:t>数值</w:t>
            </w:r>
          </w:p>
        </w:tc>
        <w:tc>
          <w:tcPr>
            <w:tcW w:w="0" w:type="auto"/>
          </w:tcPr>
          <w:p w14:paraId="1E91C95A" w14:textId="77777777" w:rsidR="00BB473A" w:rsidRDefault="00000000">
            <w:r>
              <w:rPr>
                <w:sz w:val="19"/>
              </w:rPr>
              <w:t>按单据编号聚合求和</w:t>
            </w:r>
          </w:p>
        </w:tc>
      </w:tr>
      <w:tr w:rsidR="00BB473A" w14:paraId="066588DF" w14:textId="77777777" w:rsidTr="0055162C">
        <w:trPr>
          <w:jc w:val="center"/>
        </w:trPr>
        <w:tc>
          <w:tcPr>
            <w:tcW w:w="0" w:type="auto"/>
          </w:tcPr>
          <w:p w14:paraId="737DDD85" w14:textId="77777777" w:rsidR="00BB473A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金额（元）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金额（万元）</w:t>
            </w:r>
          </w:p>
        </w:tc>
        <w:tc>
          <w:tcPr>
            <w:tcW w:w="0" w:type="auto"/>
          </w:tcPr>
          <w:p w14:paraId="3EA82443" w14:textId="77777777" w:rsidR="00BB473A" w:rsidRDefault="00000000">
            <w:proofErr w:type="spellStart"/>
            <w:r>
              <w:rPr>
                <w:sz w:val="19"/>
              </w:rPr>
              <w:t>衍生</w:t>
            </w:r>
            <w:proofErr w:type="spellEnd"/>
          </w:p>
        </w:tc>
        <w:tc>
          <w:tcPr>
            <w:tcW w:w="0" w:type="auto"/>
          </w:tcPr>
          <w:p w14:paraId="5383FC60" w14:textId="77777777" w:rsidR="00BB473A" w:rsidRDefault="00000000">
            <w:r>
              <w:rPr>
                <w:sz w:val="19"/>
              </w:rPr>
              <w:t>数值</w:t>
            </w:r>
          </w:p>
        </w:tc>
        <w:tc>
          <w:tcPr>
            <w:tcW w:w="0" w:type="auto"/>
          </w:tcPr>
          <w:p w14:paraId="0975C725" w14:textId="77777777" w:rsidR="00BB473A" w:rsidRDefault="00000000">
            <w:r>
              <w:rPr>
                <w:sz w:val="19"/>
              </w:rPr>
              <w:t>元</w:t>
            </w:r>
            <w:r>
              <w:rPr>
                <w:sz w:val="19"/>
              </w:rPr>
              <w:t>→</w:t>
            </w:r>
            <w:r>
              <w:rPr>
                <w:sz w:val="19"/>
              </w:rPr>
              <w:t>万元除以</w:t>
            </w:r>
            <w:r>
              <w:rPr>
                <w:sz w:val="19"/>
              </w:rPr>
              <w:t xml:space="preserve"> 10000</w:t>
            </w:r>
          </w:p>
        </w:tc>
      </w:tr>
      <w:tr w:rsidR="00BB473A" w14:paraId="4FEF760B" w14:textId="77777777" w:rsidTr="0055162C">
        <w:trPr>
          <w:jc w:val="center"/>
        </w:trPr>
        <w:tc>
          <w:tcPr>
            <w:tcW w:w="0" w:type="auto"/>
          </w:tcPr>
          <w:p w14:paraId="00408FDC" w14:textId="77777777" w:rsidR="00BB473A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处理时间</w:t>
            </w:r>
            <w:r>
              <w:rPr>
                <w:sz w:val="19"/>
                <w:lang w:eastAsia="zh-CN"/>
              </w:rPr>
              <w:t xml:space="preserve"> / </w:t>
            </w:r>
            <w:r>
              <w:rPr>
                <w:sz w:val="19"/>
                <w:lang w:eastAsia="zh-CN"/>
              </w:rPr>
              <w:t>处理时间</w:t>
            </w:r>
            <w:r>
              <w:rPr>
                <w:sz w:val="19"/>
                <w:lang w:eastAsia="zh-CN"/>
              </w:rPr>
              <w:t>_dt</w:t>
            </w:r>
          </w:p>
        </w:tc>
        <w:tc>
          <w:tcPr>
            <w:tcW w:w="0" w:type="auto"/>
          </w:tcPr>
          <w:p w14:paraId="47DB8AEB" w14:textId="77777777" w:rsidR="00BB473A" w:rsidRDefault="00000000">
            <w:proofErr w:type="spellStart"/>
            <w:r>
              <w:rPr>
                <w:sz w:val="19"/>
              </w:rPr>
              <w:t>主表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衍生</w:t>
            </w:r>
            <w:proofErr w:type="spellEnd"/>
          </w:p>
        </w:tc>
        <w:tc>
          <w:tcPr>
            <w:tcW w:w="0" w:type="auto"/>
          </w:tcPr>
          <w:p w14:paraId="4C6D225A" w14:textId="77777777" w:rsidR="00BB473A" w:rsidRDefault="00000000">
            <w:r>
              <w:rPr>
                <w:sz w:val="19"/>
              </w:rPr>
              <w:t>日期</w:t>
            </w:r>
          </w:p>
        </w:tc>
        <w:tc>
          <w:tcPr>
            <w:tcW w:w="0" w:type="auto"/>
          </w:tcPr>
          <w:p w14:paraId="11CBBBC7" w14:textId="77777777" w:rsidR="00BB473A" w:rsidRDefault="00000000">
            <w:r>
              <w:rPr>
                <w:sz w:val="19"/>
              </w:rPr>
              <w:t>时间戳及月度提取</w:t>
            </w:r>
          </w:p>
        </w:tc>
      </w:tr>
      <w:tr w:rsidR="00BB473A" w14:paraId="697C2CCA" w14:textId="77777777" w:rsidTr="0055162C">
        <w:trPr>
          <w:jc w:val="center"/>
        </w:trPr>
        <w:tc>
          <w:tcPr>
            <w:tcW w:w="0" w:type="auto"/>
          </w:tcPr>
          <w:p w14:paraId="3090590A" w14:textId="77777777" w:rsidR="00BB473A" w:rsidRDefault="00000000">
            <w:r>
              <w:rPr>
                <w:sz w:val="19"/>
              </w:rPr>
              <w:t>月份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年份</w:t>
            </w:r>
          </w:p>
        </w:tc>
        <w:tc>
          <w:tcPr>
            <w:tcW w:w="0" w:type="auto"/>
          </w:tcPr>
          <w:p w14:paraId="2CB4B4B1" w14:textId="77777777" w:rsidR="00BB473A" w:rsidRDefault="00000000">
            <w:r>
              <w:rPr>
                <w:sz w:val="19"/>
              </w:rPr>
              <w:t>衍生</w:t>
            </w:r>
          </w:p>
        </w:tc>
        <w:tc>
          <w:tcPr>
            <w:tcW w:w="0" w:type="auto"/>
          </w:tcPr>
          <w:p w14:paraId="2B84BEE5" w14:textId="77777777" w:rsidR="00BB473A" w:rsidRDefault="00000000">
            <w:r>
              <w:rPr>
                <w:sz w:val="19"/>
              </w:rPr>
              <w:t>整数</w:t>
            </w:r>
          </w:p>
        </w:tc>
        <w:tc>
          <w:tcPr>
            <w:tcW w:w="0" w:type="auto"/>
          </w:tcPr>
          <w:p w14:paraId="1E9C33CE" w14:textId="77777777" w:rsidR="00BB473A" w:rsidRDefault="00000000">
            <w:r>
              <w:rPr>
                <w:sz w:val="19"/>
              </w:rPr>
              <w:t>用于筛选与趋势</w:t>
            </w:r>
          </w:p>
        </w:tc>
      </w:tr>
      <w:tr w:rsidR="00BB473A" w14:paraId="341217BE" w14:textId="77777777" w:rsidTr="0055162C">
        <w:trPr>
          <w:jc w:val="center"/>
        </w:trPr>
        <w:tc>
          <w:tcPr>
            <w:tcW w:w="0" w:type="auto"/>
          </w:tcPr>
          <w:p w14:paraId="5BCF421C" w14:textId="77777777" w:rsidR="00BB473A" w:rsidRDefault="00000000">
            <w:r>
              <w:rPr>
                <w:sz w:val="19"/>
              </w:rPr>
              <w:t>修正作业时长</w:t>
            </w:r>
          </w:p>
        </w:tc>
        <w:tc>
          <w:tcPr>
            <w:tcW w:w="0" w:type="auto"/>
          </w:tcPr>
          <w:p w14:paraId="39280842" w14:textId="77777777" w:rsidR="00BB473A" w:rsidRDefault="00000000">
            <w:r>
              <w:rPr>
                <w:sz w:val="19"/>
              </w:rPr>
              <w:t>主表</w:t>
            </w:r>
          </w:p>
        </w:tc>
        <w:tc>
          <w:tcPr>
            <w:tcW w:w="0" w:type="auto"/>
          </w:tcPr>
          <w:p w14:paraId="4FD1AEE2" w14:textId="77777777" w:rsidR="00BB473A" w:rsidRDefault="00000000">
            <w:r>
              <w:rPr>
                <w:sz w:val="19"/>
              </w:rPr>
              <w:t>文本</w:t>
            </w:r>
            <w:r>
              <w:rPr>
                <w:sz w:val="19"/>
              </w:rPr>
              <w:t>“X</w:t>
            </w:r>
            <w:r>
              <w:rPr>
                <w:sz w:val="19"/>
              </w:rPr>
              <w:t>分</w:t>
            </w:r>
            <w:r>
              <w:rPr>
                <w:sz w:val="19"/>
              </w:rPr>
              <w:t>X</w:t>
            </w:r>
            <w:r>
              <w:rPr>
                <w:sz w:val="19"/>
              </w:rPr>
              <w:t>秒</w:t>
            </w:r>
            <w:r>
              <w:rPr>
                <w:sz w:val="19"/>
              </w:rPr>
              <w:t>”</w:t>
            </w:r>
          </w:p>
        </w:tc>
        <w:tc>
          <w:tcPr>
            <w:tcW w:w="0" w:type="auto"/>
          </w:tcPr>
          <w:p w14:paraId="3A2EE4F3" w14:textId="77777777" w:rsidR="00BB473A" w:rsidRDefault="00000000">
            <w:r>
              <w:rPr>
                <w:sz w:val="19"/>
              </w:rPr>
              <w:t>解析为秒数；</w:t>
            </w:r>
            <w:r>
              <w:rPr>
                <w:sz w:val="19"/>
              </w:rPr>
              <w:t>“--”</w:t>
            </w:r>
            <w:r>
              <w:rPr>
                <w:sz w:val="19"/>
              </w:rPr>
              <w:t>为</w:t>
            </w:r>
            <w:r>
              <w:rPr>
                <w:sz w:val="19"/>
              </w:rPr>
              <w:t>0</w:t>
            </w:r>
          </w:p>
        </w:tc>
      </w:tr>
      <w:tr w:rsidR="00BB473A" w14:paraId="74370DB5" w14:textId="77777777" w:rsidTr="0055162C">
        <w:trPr>
          <w:jc w:val="center"/>
        </w:trPr>
        <w:tc>
          <w:tcPr>
            <w:tcW w:w="0" w:type="auto"/>
          </w:tcPr>
          <w:p w14:paraId="3525A938" w14:textId="77777777" w:rsidR="00BB473A" w:rsidRDefault="00000000">
            <w:r>
              <w:rPr>
                <w:sz w:val="19"/>
              </w:rPr>
              <w:t>作业时长</w:t>
            </w:r>
            <w:r>
              <w:rPr>
                <w:sz w:val="19"/>
              </w:rPr>
              <w:t>_</w:t>
            </w:r>
            <w:r>
              <w:rPr>
                <w:sz w:val="19"/>
              </w:rPr>
              <w:t>秒</w:t>
            </w:r>
          </w:p>
        </w:tc>
        <w:tc>
          <w:tcPr>
            <w:tcW w:w="0" w:type="auto"/>
          </w:tcPr>
          <w:p w14:paraId="00D990FB" w14:textId="77777777" w:rsidR="00BB473A" w:rsidRDefault="00000000">
            <w:r>
              <w:rPr>
                <w:sz w:val="19"/>
              </w:rPr>
              <w:t>衍生</w:t>
            </w:r>
          </w:p>
        </w:tc>
        <w:tc>
          <w:tcPr>
            <w:tcW w:w="0" w:type="auto"/>
          </w:tcPr>
          <w:p w14:paraId="359B932C" w14:textId="77777777" w:rsidR="00BB473A" w:rsidRDefault="00000000">
            <w:r>
              <w:rPr>
                <w:sz w:val="19"/>
              </w:rPr>
              <w:t>整数</w:t>
            </w:r>
          </w:p>
        </w:tc>
        <w:tc>
          <w:tcPr>
            <w:tcW w:w="0" w:type="auto"/>
          </w:tcPr>
          <w:p w14:paraId="2C69DC59" w14:textId="77777777" w:rsidR="00BB473A" w:rsidRDefault="00000000">
            <w:r>
              <w:rPr>
                <w:sz w:val="19"/>
              </w:rPr>
              <w:t>秒为单位的处理时长</w:t>
            </w:r>
          </w:p>
        </w:tc>
      </w:tr>
      <w:tr w:rsidR="00BB473A" w14:paraId="1B73B9F8" w14:textId="77777777" w:rsidTr="0055162C">
        <w:trPr>
          <w:jc w:val="center"/>
        </w:trPr>
        <w:tc>
          <w:tcPr>
            <w:tcW w:w="0" w:type="auto"/>
          </w:tcPr>
          <w:p w14:paraId="7F15CE9D" w14:textId="77777777" w:rsidR="00BB473A" w:rsidRDefault="00000000">
            <w:r>
              <w:rPr>
                <w:sz w:val="19"/>
              </w:rPr>
              <w:t>驳出共享次数</w:t>
            </w:r>
          </w:p>
        </w:tc>
        <w:tc>
          <w:tcPr>
            <w:tcW w:w="0" w:type="auto"/>
          </w:tcPr>
          <w:p w14:paraId="02A4529A" w14:textId="77777777" w:rsidR="00BB473A" w:rsidRDefault="00000000">
            <w:r>
              <w:rPr>
                <w:sz w:val="19"/>
              </w:rPr>
              <w:t>主表</w:t>
            </w:r>
          </w:p>
        </w:tc>
        <w:tc>
          <w:tcPr>
            <w:tcW w:w="0" w:type="auto"/>
          </w:tcPr>
          <w:p w14:paraId="75019145" w14:textId="77777777" w:rsidR="00BB473A" w:rsidRDefault="00000000">
            <w:r>
              <w:rPr>
                <w:sz w:val="19"/>
              </w:rPr>
              <w:t>文本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数值</w:t>
            </w:r>
          </w:p>
        </w:tc>
        <w:tc>
          <w:tcPr>
            <w:tcW w:w="0" w:type="auto"/>
          </w:tcPr>
          <w:p w14:paraId="582EEE2B" w14:textId="77777777" w:rsidR="00BB473A" w:rsidRDefault="00000000">
            <w:r>
              <w:rPr>
                <w:sz w:val="19"/>
              </w:rPr>
              <w:t xml:space="preserve">≥1 </w:t>
            </w:r>
            <w:r>
              <w:rPr>
                <w:sz w:val="19"/>
              </w:rPr>
              <w:t>判定为退单</w:t>
            </w:r>
          </w:p>
        </w:tc>
      </w:tr>
      <w:tr w:rsidR="00BB473A" w14:paraId="75DA949A" w14:textId="77777777" w:rsidTr="0055162C">
        <w:trPr>
          <w:jc w:val="center"/>
        </w:trPr>
        <w:tc>
          <w:tcPr>
            <w:tcW w:w="0" w:type="auto"/>
          </w:tcPr>
          <w:p w14:paraId="41B22A79" w14:textId="77777777" w:rsidR="00BB473A" w:rsidRDefault="00000000">
            <w:r>
              <w:rPr>
                <w:sz w:val="19"/>
              </w:rPr>
              <w:lastRenderedPageBreak/>
              <w:t>is_rejected</w:t>
            </w:r>
          </w:p>
        </w:tc>
        <w:tc>
          <w:tcPr>
            <w:tcW w:w="0" w:type="auto"/>
          </w:tcPr>
          <w:p w14:paraId="6B143374" w14:textId="77777777" w:rsidR="00BB473A" w:rsidRDefault="00000000">
            <w:r>
              <w:rPr>
                <w:sz w:val="19"/>
              </w:rPr>
              <w:t>衍生</w:t>
            </w:r>
          </w:p>
        </w:tc>
        <w:tc>
          <w:tcPr>
            <w:tcW w:w="0" w:type="auto"/>
          </w:tcPr>
          <w:p w14:paraId="0106DEA2" w14:textId="77777777" w:rsidR="00BB473A" w:rsidRDefault="00000000">
            <w:r>
              <w:rPr>
                <w:sz w:val="19"/>
              </w:rPr>
              <w:t>布尔</w:t>
            </w:r>
          </w:p>
        </w:tc>
        <w:tc>
          <w:tcPr>
            <w:tcW w:w="0" w:type="auto"/>
          </w:tcPr>
          <w:p w14:paraId="7F979921" w14:textId="77777777" w:rsidR="00BB473A" w:rsidRDefault="00000000">
            <w:r>
              <w:rPr>
                <w:sz w:val="19"/>
              </w:rPr>
              <w:t>口径</w:t>
            </w:r>
            <w:r>
              <w:rPr>
                <w:sz w:val="19"/>
              </w:rPr>
              <w:t>②</w:t>
            </w:r>
            <w:r>
              <w:rPr>
                <w:sz w:val="19"/>
              </w:rPr>
              <w:t>退单标记</w:t>
            </w:r>
          </w:p>
        </w:tc>
      </w:tr>
      <w:tr w:rsidR="00BB473A" w14:paraId="67CFC0A6" w14:textId="77777777" w:rsidTr="0055162C">
        <w:trPr>
          <w:jc w:val="center"/>
        </w:trPr>
        <w:tc>
          <w:tcPr>
            <w:tcW w:w="0" w:type="auto"/>
          </w:tcPr>
          <w:p w14:paraId="5D83C8DC" w14:textId="77777777" w:rsidR="00BB473A" w:rsidRDefault="00000000">
            <w:r>
              <w:rPr>
                <w:sz w:val="19"/>
              </w:rPr>
              <w:t>委托单位</w:t>
            </w:r>
          </w:p>
        </w:tc>
        <w:tc>
          <w:tcPr>
            <w:tcW w:w="0" w:type="auto"/>
          </w:tcPr>
          <w:p w14:paraId="23BD95F0" w14:textId="77777777" w:rsidR="00BB473A" w:rsidRDefault="00000000">
            <w:r>
              <w:rPr>
                <w:sz w:val="19"/>
              </w:rPr>
              <w:t>主表</w:t>
            </w:r>
          </w:p>
        </w:tc>
        <w:tc>
          <w:tcPr>
            <w:tcW w:w="0" w:type="auto"/>
          </w:tcPr>
          <w:p w14:paraId="3B2DCEE3" w14:textId="77777777" w:rsidR="00BB473A" w:rsidRDefault="00000000">
            <w:r>
              <w:rPr>
                <w:sz w:val="19"/>
              </w:rPr>
              <w:t>文本</w:t>
            </w:r>
          </w:p>
        </w:tc>
        <w:tc>
          <w:tcPr>
            <w:tcW w:w="0" w:type="auto"/>
          </w:tcPr>
          <w:p w14:paraId="6766A4DE" w14:textId="77777777" w:rsidR="00BB473A" w:rsidRDefault="00000000">
            <w:r>
              <w:rPr>
                <w:sz w:val="19"/>
              </w:rPr>
              <w:t>单位维度</w:t>
            </w:r>
          </w:p>
        </w:tc>
      </w:tr>
      <w:tr w:rsidR="00BB473A" w14:paraId="012D640C" w14:textId="77777777" w:rsidTr="0055162C">
        <w:trPr>
          <w:jc w:val="center"/>
        </w:trPr>
        <w:tc>
          <w:tcPr>
            <w:tcW w:w="0" w:type="auto"/>
          </w:tcPr>
          <w:p w14:paraId="281E7EA4" w14:textId="77777777" w:rsidR="00BB473A" w:rsidRDefault="00000000">
            <w:r>
              <w:rPr>
                <w:sz w:val="19"/>
              </w:rPr>
              <w:t>处理人</w:t>
            </w:r>
          </w:p>
        </w:tc>
        <w:tc>
          <w:tcPr>
            <w:tcW w:w="0" w:type="auto"/>
          </w:tcPr>
          <w:p w14:paraId="34ED275B" w14:textId="77777777" w:rsidR="00BB473A" w:rsidRDefault="00000000">
            <w:r>
              <w:rPr>
                <w:sz w:val="19"/>
              </w:rPr>
              <w:t>主表</w:t>
            </w:r>
          </w:p>
        </w:tc>
        <w:tc>
          <w:tcPr>
            <w:tcW w:w="0" w:type="auto"/>
          </w:tcPr>
          <w:p w14:paraId="090B965E" w14:textId="77777777" w:rsidR="00BB473A" w:rsidRDefault="00000000">
            <w:r>
              <w:rPr>
                <w:sz w:val="19"/>
              </w:rPr>
              <w:t>文本</w:t>
            </w:r>
          </w:p>
        </w:tc>
        <w:tc>
          <w:tcPr>
            <w:tcW w:w="0" w:type="auto"/>
          </w:tcPr>
          <w:p w14:paraId="1C94527E" w14:textId="77777777" w:rsidR="00BB473A" w:rsidRDefault="00000000">
            <w:r>
              <w:rPr>
                <w:sz w:val="19"/>
              </w:rPr>
              <w:t>审核员</w:t>
            </w:r>
          </w:p>
        </w:tc>
      </w:tr>
      <w:tr w:rsidR="00BB473A" w14:paraId="4576268A" w14:textId="77777777" w:rsidTr="0055162C">
        <w:trPr>
          <w:jc w:val="center"/>
        </w:trPr>
        <w:tc>
          <w:tcPr>
            <w:tcW w:w="0" w:type="auto"/>
          </w:tcPr>
          <w:p w14:paraId="4563E3A5" w14:textId="77777777" w:rsidR="00BB473A" w:rsidRDefault="00000000">
            <w:r>
              <w:rPr>
                <w:sz w:val="19"/>
              </w:rPr>
              <w:t>作业状态</w:t>
            </w:r>
          </w:p>
        </w:tc>
        <w:tc>
          <w:tcPr>
            <w:tcW w:w="0" w:type="auto"/>
          </w:tcPr>
          <w:p w14:paraId="24210F21" w14:textId="77777777" w:rsidR="00BB473A" w:rsidRDefault="00000000">
            <w:r>
              <w:rPr>
                <w:sz w:val="19"/>
              </w:rPr>
              <w:t>主表</w:t>
            </w:r>
          </w:p>
        </w:tc>
        <w:tc>
          <w:tcPr>
            <w:tcW w:w="0" w:type="auto"/>
          </w:tcPr>
          <w:p w14:paraId="234E304B" w14:textId="77777777" w:rsidR="00BB473A" w:rsidRDefault="00000000">
            <w:r>
              <w:rPr>
                <w:sz w:val="19"/>
              </w:rPr>
              <w:t>文本</w:t>
            </w:r>
          </w:p>
        </w:tc>
        <w:tc>
          <w:tcPr>
            <w:tcW w:w="0" w:type="auto"/>
          </w:tcPr>
          <w:p w14:paraId="099F75C8" w14:textId="77777777" w:rsidR="00BB473A" w:rsidRDefault="00000000">
            <w:r>
              <w:rPr>
                <w:sz w:val="19"/>
              </w:rPr>
              <w:t>审核通过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审核驳回等</w:t>
            </w:r>
          </w:p>
        </w:tc>
      </w:tr>
      <w:tr w:rsidR="00BB473A" w14:paraId="60DDB5B6" w14:textId="77777777" w:rsidTr="0055162C">
        <w:trPr>
          <w:jc w:val="center"/>
        </w:trPr>
        <w:tc>
          <w:tcPr>
            <w:tcW w:w="0" w:type="auto"/>
          </w:tcPr>
          <w:p w14:paraId="60B14E67" w14:textId="77777777" w:rsidR="00BB473A" w:rsidRDefault="00000000">
            <w:r>
              <w:rPr>
                <w:sz w:val="19"/>
              </w:rPr>
              <w:t>交易类型</w:t>
            </w:r>
          </w:p>
        </w:tc>
        <w:tc>
          <w:tcPr>
            <w:tcW w:w="0" w:type="auto"/>
          </w:tcPr>
          <w:p w14:paraId="0D19B032" w14:textId="77777777" w:rsidR="00BB473A" w:rsidRDefault="00000000">
            <w:r>
              <w:rPr>
                <w:sz w:val="19"/>
              </w:rPr>
              <w:t>主表</w:t>
            </w:r>
          </w:p>
        </w:tc>
        <w:tc>
          <w:tcPr>
            <w:tcW w:w="0" w:type="auto"/>
          </w:tcPr>
          <w:p w14:paraId="2D891B6C" w14:textId="77777777" w:rsidR="00BB473A" w:rsidRDefault="00000000">
            <w:r>
              <w:rPr>
                <w:sz w:val="19"/>
              </w:rPr>
              <w:t>文本</w:t>
            </w:r>
          </w:p>
        </w:tc>
        <w:tc>
          <w:tcPr>
            <w:tcW w:w="0" w:type="auto"/>
          </w:tcPr>
          <w:p w14:paraId="7FEDCCFB" w14:textId="77777777" w:rsidR="00BB473A" w:rsidRDefault="00000000">
            <w:r>
              <w:rPr>
                <w:sz w:val="19"/>
              </w:rPr>
              <w:t>业务类型</w:t>
            </w:r>
          </w:p>
        </w:tc>
      </w:tr>
      <w:tr w:rsidR="00BB473A" w14:paraId="34BE29FB" w14:textId="77777777" w:rsidTr="0055162C">
        <w:trPr>
          <w:jc w:val="center"/>
        </w:trPr>
        <w:tc>
          <w:tcPr>
            <w:tcW w:w="0" w:type="auto"/>
          </w:tcPr>
          <w:p w14:paraId="34910320" w14:textId="77777777" w:rsidR="00BB473A" w:rsidRDefault="00000000">
            <w:r>
              <w:rPr>
                <w:sz w:val="19"/>
              </w:rPr>
              <w:t>处理意见标签化</w:t>
            </w:r>
          </w:p>
        </w:tc>
        <w:tc>
          <w:tcPr>
            <w:tcW w:w="0" w:type="auto"/>
          </w:tcPr>
          <w:p w14:paraId="3A31ADB4" w14:textId="77777777" w:rsidR="00BB473A" w:rsidRDefault="00000000">
            <w:r>
              <w:rPr>
                <w:sz w:val="19"/>
              </w:rPr>
              <w:t>主表</w:t>
            </w:r>
          </w:p>
        </w:tc>
        <w:tc>
          <w:tcPr>
            <w:tcW w:w="0" w:type="auto"/>
          </w:tcPr>
          <w:p w14:paraId="1EE1AC62" w14:textId="77777777" w:rsidR="00BB473A" w:rsidRDefault="00000000">
            <w:r>
              <w:rPr>
                <w:sz w:val="19"/>
              </w:rPr>
              <w:t>文本</w:t>
            </w:r>
          </w:p>
        </w:tc>
        <w:tc>
          <w:tcPr>
            <w:tcW w:w="0" w:type="auto"/>
          </w:tcPr>
          <w:p w14:paraId="529EE4D9" w14:textId="77777777" w:rsidR="00BB473A" w:rsidRDefault="00000000">
            <w:r>
              <w:rPr>
                <w:sz w:val="19"/>
              </w:rPr>
              <w:t>退单原因标签</w:t>
            </w:r>
          </w:p>
        </w:tc>
      </w:tr>
      <w:tr w:rsidR="00BB473A" w14:paraId="1B7F46FC" w14:textId="77777777" w:rsidTr="0055162C">
        <w:trPr>
          <w:jc w:val="center"/>
        </w:trPr>
        <w:tc>
          <w:tcPr>
            <w:tcW w:w="0" w:type="auto"/>
          </w:tcPr>
          <w:p w14:paraId="7E5D5128" w14:textId="77777777" w:rsidR="00BB473A" w:rsidRDefault="00000000">
            <w:r>
              <w:rPr>
                <w:sz w:val="19"/>
              </w:rPr>
              <w:t>来源系统</w:t>
            </w:r>
          </w:p>
        </w:tc>
        <w:tc>
          <w:tcPr>
            <w:tcW w:w="0" w:type="auto"/>
          </w:tcPr>
          <w:p w14:paraId="5CFF569A" w14:textId="77777777" w:rsidR="00BB473A" w:rsidRDefault="00000000">
            <w:r>
              <w:rPr>
                <w:sz w:val="19"/>
              </w:rPr>
              <w:t>主表</w:t>
            </w:r>
          </w:p>
        </w:tc>
        <w:tc>
          <w:tcPr>
            <w:tcW w:w="0" w:type="auto"/>
          </w:tcPr>
          <w:p w14:paraId="4AAA4183" w14:textId="77777777" w:rsidR="00BB473A" w:rsidRDefault="00000000">
            <w:r>
              <w:rPr>
                <w:sz w:val="19"/>
              </w:rPr>
              <w:t>文本</w:t>
            </w:r>
          </w:p>
        </w:tc>
        <w:tc>
          <w:tcPr>
            <w:tcW w:w="0" w:type="auto"/>
          </w:tcPr>
          <w:p w14:paraId="00A02A31" w14:textId="77777777" w:rsidR="00BB473A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展示时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财务会计</w:t>
            </w:r>
            <w:r>
              <w:rPr>
                <w:sz w:val="19"/>
                <w:lang w:eastAsia="zh-CN"/>
              </w:rPr>
              <w:t>”→“</w:t>
            </w:r>
            <w:r>
              <w:rPr>
                <w:sz w:val="19"/>
                <w:lang w:eastAsia="zh-CN"/>
              </w:rPr>
              <w:t>应付管理</w:t>
            </w:r>
            <w:r>
              <w:rPr>
                <w:sz w:val="19"/>
                <w:lang w:eastAsia="zh-CN"/>
              </w:rPr>
              <w:t>”</w:t>
            </w:r>
          </w:p>
        </w:tc>
      </w:tr>
      <w:tr w:rsidR="00BB473A" w14:paraId="7A56658D" w14:textId="77777777" w:rsidTr="0055162C">
        <w:trPr>
          <w:jc w:val="center"/>
        </w:trPr>
        <w:tc>
          <w:tcPr>
            <w:tcW w:w="0" w:type="auto"/>
          </w:tcPr>
          <w:p w14:paraId="7CD2F953" w14:textId="77777777" w:rsidR="00BB473A" w:rsidRDefault="00000000">
            <w:proofErr w:type="spellStart"/>
            <w:r>
              <w:rPr>
                <w:sz w:val="19"/>
              </w:rPr>
              <w:t>制单人编码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制单人</w:t>
            </w:r>
            <w:proofErr w:type="spellEnd"/>
          </w:p>
        </w:tc>
        <w:tc>
          <w:tcPr>
            <w:tcW w:w="0" w:type="auto"/>
          </w:tcPr>
          <w:p w14:paraId="44B3F14E" w14:textId="77777777" w:rsidR="00BB473A" w:rsidRDefault="00000000">
            <w:r>
              <w:rPr>
                <w:sz w:val="19"/>
              </w:rPr>
              <w:t>主表</w:t>
            </w:r>
          </w:p>
        </w:tc>
        <w:tc>
          <w:tcPr>
            <w:tcW w:w="0" w:type="auto"/>
          </w:tcPr>
          <w:p w14:paraId="463D2137" w14:textId="77777777" w:rsidR="00BB473A" w:rsidRDefault="00000000">
            <w:r>
              <w:rPr>
                <w:sz w:val="19"/>
              </w:rPr>
              <w:t>文本</w:t>
            </w:r>
          </w:p>
        </w:tc>
        <w:tc>
          <w:tcPr>
            <w:tcW w:w="0" w:type="auto"/>
          </w:tcPr>
          <w:p w14:paraId="323019B1" w14:textId="77777777" w:rsidR="00BB473A" w:rsidRDefault="00000000">
            <w:r>
              <w:rPr>
                <w:sz w:val="19"/>
              </w:rPr>
              <w:t>制单人身份</w:t>
            </w:r>
          </w:p>
        </w:tc>
      </w:tr>
    </w:tbl>
    <w:p w14:paraId="5F82D2A6" w14:textId="77777777" w:rsidR="00BB473A" w:rsidRDefault="00BB473A">
      <w:pPr>
        <w:spacing w:after="40"/>
      </w:pPr>
    </w:p>
    <w:p w14:paraId="38D81108" w14:textId="77777777" w:rsidR="00BB473A" w:rsidRDefault="00BB473A"/>
    <w:p w14:paraId="54123ADE" w14:textId="77777777" w:rsidR="00BB473A" w:rsidRDefault="00000000">
      <w:pPr>
        <w:jc w:val="center"/>
      </w:pPr>
      <w:r>
        <w:rPr>
          <w:b/>
          <w:color w:val="969696"/>
          <w:sz w:val="22"/>
        </w:rPr>
        <w:t xml:space="preserve">—— </w:t>
      </w:r>
      <w:r>
        <w:rPr>
          <w:b/>
          <w:color w:val="969696"/>
          <w:sz w:val="22"/>
        </w:rPr>
        <w:t>本指南完</w:t>
      </w:r>
      <w:r>
        <w:rPr>
          <w:b/>
          <w:color w:val="969696"/>
          <w:sz w:val="22"/>
        </w:rPr>
        <w:t xml:space="preserve"> ——</w:t>
      </w:r>
    </w:p>
    <w:p w14:paraId="5A69441E" w14:textId="77777777" w:rsidR="00BB473A" w:rsidRDefault="00000000">
      <w:pPr>
        <w:jc w:val="center"/>
      </w:pPr>
      <w:r>
        <w:rPr>
          <w:color w:val="AAAAAA"/>
          <w:sz w:val="18"/>
        </w:rPr>
        <w:t>财务共享中心应付组</w:t>
      </w:r>
      <w:r>
        <w:rPr>
          <w:color w:val="AAAAAA"/>
          <w:sz w:val="18"/>
        </w:rPr>
        <w:t xml:space="preserve"> · </w:t>
      </w:r>
      <w:r>
        <w:rPr>
          <w:color w:val="AAAAAA"/>
          <w:sz w:val="18"/>
        </w:rPr>
        <w:t>退单分析自动化看板</w:t>
      </w:r>
      <w:r>
        <w:rPr>
          <w:color w:val="AAAAAA"/>
          <w:sz w:val="18"/>
        </w:rPr>
        <w:t xml:space="preserve"> | Powered by Streamlit + Pandas + Matplotlib</w:t>
      </w:r>
    </w:p>
    <w:sectPr w:rsidR="00BB473A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6EFAED" w14:textId="77777777" w:rsidR="00186CAB" w:rsidRDefault="00186CAB" w:rsidP="00FD183F">
      <w:pPr>
        <w:spacing w:after="0" w:line="240" w:lineRule="auto"/>
      </w:pPr>
      <w:r>
        <w:separator/>
      </w:r>
    </w:p>
  </w:endnote>
  <w:endnote w:type="continuationSeparator" w:id="0">
    <w:p w14:paraId="4ACCCF55" w14:textId="77777777" w:rsidR="00186CAB" w:rsidRDefault="00186CAB" w:rsidP="00FD18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5B6FD3" w14:textId="77777777" w:rsidR="00186CAB" w:rsidRDefault="00186CAB" w:rsidP="00FD183F">
      <w:pPr>
        <w:spacing w:after="0" w:line="240" w:lineRule="auto"/>
      </w:pPr>
      <w:r>
        <w:separator/>
      </w:r>
    </w:p>
  </w:footnote>
  <w:footnote w:type="continuationSeparator" w:id="0">
    <w:p w14:paraId="5C44B8E9" w14:textId="77777777" w:rsidR="00186CAB" w:rsidRDefault="00186CAB" w:rsidP="00FD18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8073699">
    <w:abstractNumId w:val="8"/>
  </w:num>
  <w:num w:numId="2" w16cid:durableId="1439836165">
    <w:abstractNumId w:val="6"/>
  </w:num>
  <w:num w:numId="3" w16cid:durableId="1302495041">
    <w:abstractNumId w:val="5"/>
  </w:num>
  <w:num w:numId="4" w16cid:durableId="744642766">
    <w:abstractNumId w:val="4"/>
  </w:num>
  <w:num w:numId="5" w16cid:durableId="305672334">
    <w:abstractNumId w:val="7"/>
  </w:num>
  <w:num w:numId="6" w16cid:durableId="345329978">
    <w:abstractNumId w:val="3"/>
  </w:num>
  <w:num w:numId="7" w16cid:durableId="314801664">
    <w:abstractNumId w:val="2"/>
  </w:num>
  <w:num w:numId="8" w16cid:durableId="1774981460">
    <w:abstractNumId w:val="1"/>
  </w:num>
  <w:num w:numId="9" w16cid:durableId="77486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6CAB"/>
    <w:rsid w:val="00264884"/>
    <w:rsid w:val="0029639D"/>
    <w:rsid w:val="00326F90"/>
    <w:rsid w:val="0055162C"/>
    <w:rsid w:val="00AA1D8D"/>
    <w:rsid w:val="00B47730"/>
    <w:rsid w:val="00BB473A"/>
    <w:rsid w:val="00CB0664"/>
    <w:rsid w:val="00FC693F"/>
    <w:rsid w:val="00FD1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06E2A06"/>
  <w14:defaultImageDpi w14:val="300"/>
  <w15:docId w15:val="{8D131411-9E5C-44EF-B815-5F2235C06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微软雅黑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19</Pages>
  <Words>1460</Words>
  <Characters>8326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雅</cp:lastModifiedBy>
  <cp:revision>3</cp:revision>
  <dcterms:created xsi:type="dcterms:W3CDTF">2013-12-23T23:15:00Z</dcterms:created>
  <dcterms:modified xsi:type="dcterms:W3CDTF">2026-08-03T02:16:00Z</dcterms:modified>
  <cp:category/>
</cp:coreProperties>
</file>