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2E671" w14:textId="77777777" w:rsidR="00986C5E" w:rsidRDefault="00000000">
      <w:pPr>
        <w:spacing w:after="0" w:line="259" w:lineRule="auto"/>
        <w:ind w:left="0" w:firstLine="0"/>
        <w:jc w:val="left"/>
      </w:pPr>
      <w:r>
        <w:rPr>
          <w:sz w:val="26"/>
        </w:rPr>
        <w:t xml:space="preserve"> </w:t>
      </w:r>
    </w:p>
    <w:p w14:paraId="72FC4CD3" w14:textId="338EECF8" w:rsidR="0016474B" w:rsidRPr="004C28D4" w:rsidRDefault="00000000" w:rsidP="0016474B">
      <w:pPr>
        <w:pStyle w:val="Heading1"/>
        <w:jc w:val="center"/>
        <w:rPr>
          <w:u w:val="single"/>
          <w:lang w:val="en-US"/>
        </w:rPr>
      </w:pPr>
      <w:r>
        <w:rPr>
          <w:sz w:val="26"/>
        </w:rPr>
        <w:t xml:space="preserve">COURSE- </w:t>
      </w:r>
      <w:proofErr w:type="gramStart"/>
      <w:r w:rsidR="0016474B" w:rsidRPr="004C28D4">
        <w:rPr>
          <w:u w:val="single"/>
          <w:lang w:val="en-US"/>
        </w:rPr>
        <w:t xml:space="preserve">DATA </w:t>
      </w:r>
      <w:r w:rsidR="000278A3">
        <w:rPr>
          <w:u w:val="single"/>
          <w:lang w:val="en-US"/>
        </w:rPr>
        <w:t xml:space="preserve"> </w:t>
      </w:r>
      <w:r w:rsidR="0016474B" w:rsidRPr="004C28D4">
        <w:rPr>
          <w:u w:val="single"/>
          <w:lang w:val="en-US"/>
        </w:rPr>
        <w:t>ANALY</w:t>
      </w:r>
      <w:r w:rsidR="0016474B">
        <w:rPr>
          <w:u w:val="single"/>
          <w:lang w:val="en-US"/>
        </w:rPr>
        <w:t>TICS</w:t>
      </w:r>
      <w:proofErr w:type="gramEnd"/>
      <w:r w:rsidR="0016474B" w:rsidRPr="004C28D4">
        <w:rPr>
          <w:u w:val="single"/>
          <w:lang w:val="en-US"/>
        </w:rPr>
        <w:t xml:space="preserve"> COURSE</w:t>
      </w:r>
    </w:p>
    <w:p w14:paraId="3E2F224A" w14:textId="541C1F48" w:rsidR="00986C5E" w:rsidRDefault="00986C5E">
      <w:pPr>
        <w:spacing w:after="276" w:line="259" w:lineRule="auto"/>
        <w:ind w:left="113" w:firstLine="0"/>
        <w:jc w:val="left"/>
      </w:pPr>
    </w:p>
    <w:p w14:paraId="0F389EDF" w14:textId="77777777" w:rsidR="00D940EE" w:rsidRDefault="0059147C" w:rsidP="00D940EE">
      <w:pPr>
        <w:pStyle w:val="NoSpacing"/>
        <w:jc w:val="left"/>
      </w:pPr>
      <w:r>
        <w:t>DURATION:4</w:t>
      </w:r>
      <w:r w:rsidR="00D940EE">
        <w:t xml:space="preserve"> </w:t>
      </w:r>
      <w:r>
        <w:t>M</w:t>
      </w:r>
      <w:r w:rsidR="00D940EE">
        <w:t>ONTHS</w:t>
      </w:r>
    </w:p>
    <w:p w14:paraId="2FC4ABA1" w14:textId="77777777" w:rsidR="008531AB" w:rsidRDefault="00D33330" w:rsidP="00D940EE">
      <w:pPr>
        <w:pStyle w:val="NoSpacing"/>
        <w:jc w:val="left"/>
      </w:pPr>
      <w:r w:rsidRPr="004C28D4">
        <w:rPr>
          <w:b/>
          <w:bCs/>
        </w:rPr>
        <w:t>Mode:</w:t>
      </w:r>
      <w:r w:rsidRPr="004C28D4">
        <w:t xml:space="preserve"> Online / In-Person / Hybrid</w:t>
      </w:r>
      <w:r w:rsidRPr="004C28D4">
        <w:br/>
      </w:r>
      <w:r w:rsidRPr="004C28D4">
        <w:rPr>
          <w:b/>
          <w:bCs/>
        </w:rPr>
        <w:t>Ideal For:</w:t>
      </w:r>
      <w:r w:rsidRPr="004C28D4">
        <w:t xml:space="preserve"> Beginners, Career Switchers, Recent Graduates</w:t>
      </w:r>
      <w:r w:rsidRPr="004C28D4">
        <w:br/>
      </w:r>
      <w:r w:rsidRPr="004C28D4">
        <w:rPr>
          <w:b/>
          <w:bCs/>
        </w:rPr>
        <w:t>Prerequisites:</w:t>
      </w:r>
      <w:r w:rsidRPr="004C28D4">
        <w:t xml:space="preserve"> Basic computer literacy; no prior coding experience required</w:t>
      </w:r>
    </w:p>
    <w:p w14:paraId="3CC0A386" w14:textId="77777777" w:rsidR="008531AB" w:rsidRDefault="008531AB" w:rsidP="00D940EE">
      <w:pPr>
        <w:pStyle w:val="NoSpacing"/>
        <w:jc w:val="left"/>
      </w:pPr>
    </w:p>
    <w:p w14:paraId="6375004E" w14:textId="77777777" w:rsidR="008531AB" w:rsidRDefault="008531AB" w:rsidP="00D940EE">
      <w:pPr>
        <w:pStyle w:val="NoSpacing"/>
        <w:jc w:val="left"/>
      </w:pPr>
    </w:p>
    <w:p w14:paraId="3817B0DE" w14:textId="33B67AEB" w:rsidR="003A70AC" w:rsidRDefault="003A70AC" w:rsidP="003A70AC">
      <w:pPr>
        <w:pStyle w:val="Heading1"/>
        <w:spacing w:after="30"/>
        <w:ind w:left="416" w:hanging="10"/>
      </w:pPr>
      <w:r>
        <w:rPr>
          <w:sz w:val="23"/>
        </w:rPr>
        <w:t>COURSE HIGHLIGHTS</w:t>
      </w:r>
    </w:p>
    <w:p w14:paraId="7FE90E69" w14:textId="77777777" w:rsidR="003A70AC" w:rsidRDefault="003A70AC" w:rsidP="003A70AC">
      <w:pPr>
        <w:numPr>
          <w:ilvl w:val="0"/>
          <w:numId w:val="13"/>
        </w:numPr>
        <w:ind w:left="672" w:right="45" w:hanging="281"/>
      </w:pPr>
      <w:r>
        <w:t xml:space="preserve">SPOKEN ENGLISH TRAINING </w:t>
      </w:r>
    </w:p>
    <w:p w14:paraId="2ADAC337" w14:textId="77777777" w:rsidR="003A70AC" w:rsidRDefault="003A70AC" w:rsidP="003A70AC">
      <w:pPr>
        <w:numPr>
          <w:ilvl w:val="0"/>
          <w:numId w:val="13"/>
        </w:numPr>
        <w:ind w:left="672" w:right="45" w:hanging="281"/>
      </w:pPr>
      <w:r>
        <w:t xml:space="preserve">INTERVIEW TRAINING </w:t>
      </w:r>
    </w:p>
    <w:p w14:paraId="257FCC34" w14:textId="77777777" w:rsidR="003A70AC" w:rsidRDefault="003A70AC" w:rsidP="003A70AC">
      <w:pPr>
        <w:numPr>
          <w:ilvl w:val="0"/>
          <w:numId w:val="13"/>
        </w:numPr>
        <w:ind w:left="672" w:right="45" w:hanging="281"/>
      </w:pPr>
      <w:r>
        <w:t xml:space="preserve">SOFT SKILLS TRAINING </w:t>
      </w:r>
    </w:p>
    <w:p w14:paraId="32C9BBB6" w14:textId="4C4032EE" w:rsidR="003A70AC" w:rsidRDefault="003A70AC" w:rsidP="003A70AC">
      <w:pPr>
        <w:numPr>
          <w:ilvl w:val="0"/>
          <w:numId w:val="13"/>
        </w:numPr>
        <w:ind w:left="672" w:right="45" w:hanging="281"/>
      </w:pPr>
      <w:r>
        <w:t xml:space="preserve">INTERACTION WITH </w:t>
      </w:r>
      <w:r w:rsidR="00F31D47">
        <w:t>DEVLOPERS</w:t>
      </w:r>
      <w:r>
        <w:t xml:space="preserve"> </w:t>
      </w:r>
    </w:p>
    <w:p w14:paraId="3F9E3806" w14:textId="79E4C4DF" w:rsidR="003A70AC" w:rsidRDefault="00F31D47" w:rsidP="00F31D47">
      <w:pPr>
        <w:numPr>
          <w:ilvl w:val="0"/>
          <w:numId w:val="13"/>
        </w:numPr>
        <w:ind w:left="672" w:right="45" w:hanging="281"/>
      </w:pPr>
      <w:r>
        <w:t>POWERBI TRAINING</w:t>
      </w:r>
    </w:p>
    <w:p w14:paraId="33D819AB" w14:textId="77777777" w:rsidR="003A70AC" w:rsidRDefault="003A70AC" w:rsidP="003A70AC">
      <w:pPr>
        <w:numPr>
          <w:ilvl w:val="0"/>
          <w:numId w:val="13"/>
        </w:numPr>
        <w:spacing w:after="192"/>
        <w:ind w:left="672" w:right="45" w:hanging="281"/>
      </w:pPr>
      <w:r>
        <w:t xml:space="preserve">LMS SUPPORT </w:t>
      </w:r>
    </w:p>
    <w:p w14:paraId="69A8B5D8" w14:textId="77777777" w:rsidR="00AA5590" w:rsidRDefault="00AA5590" w:rsidP="00AA5590">
      <w:pPr>
        <w:spacing w:after="192"/>
        <w:ind w:right="45"/>
      </w:pPr>
    </w:p>
    <w:tbl>
      <w:tblPr>
        <w:tblStyle w:val="TableGrid"/>
        <w:tblW w:w="9636" w:type="dxa"/>
        <w:tblInd w:w="225" w:type="dxa"/>
        <w:tblCellMar>
          <w:top w:w="57" w:type="dxa"/>
          <w:left w:w="8" w:type="dxa"/>
          <w:bottom w:w="0" w:type="dxa"/>
          <w:right w:w="197" w:type="dxa"/>
        </w:tblCellMar>
        <w:tblLook w:val="04A0" w:firstRow="1" w:lastRow="0" w:firstColumn="1" w:lastColumn="0" w:noHBand="0" w:noVBand="1"/>
      </w:tblPr>
      <w:tblGrid>
        <w:gridCol w:w="4111"/>
        <w:gridCol w:w="1758"/>
        <w:gridCol w:w="3767"/>
      </w:tblGrid>
      <w:tr w:rsidR="003219A4" w14:paraId="37BFA7F7" w14:textId="77777777" w:rsidTr="00BA48F9">
        <w:trPr>
          <w:trHeight w:val="511"/>
        </w:trPr>
        <w:tc>
          <w:tcPr>
            <w:tcW w:w="4111" w:type="dxa"/>
            <w:tcBorders>
              <w:top w:val="single" w:sz="3" w:space="0" w:color="E1E1E1"/>
              <w:left w:val="single" w:sz="3" w:space="0" w:color="E1E1E1"/>
              <w:bottom w:val="single" w:sz="7" w:space="0" w:color="85847B"/>
              <w:right w:val="nil"/>
            </w:tcBorders>
            <w:shd w:val="clear" w:color="auto" w:fill="0088B4"/>
            <w:vAlign w:val="center"/>
          </w:tcPr>
          <w:p w14:paraId="61557ECD" w14:textId="77777777" w:rsidR="003219A4" w:rsidRDefault="003219A4" w:rsidP="00BA48F9">
            <w:pPr>
              <w:spacing w:after="0" w:line="259" w:lineRule="auto"/>
              <w:ind w:left="170" w:firstLine="0"/>
              <w:jc w:val="left"/>
            </w:pPr>
            <w:r>
              <w:rPr>
                <w:color w:val="FFFFFF"/>
              </w:rPr>
              <w:t xml:space="preserve">Particulars </w:t>
            </w:r>
          </w:p>
        </w:tc>
        <w:tc>
          <w:tcPr>
            <w:tcW w:w="1758" w:type="dxa"/>
            <w:tcBorders>
              <w:top w:val="single" w:sz="3" w:space="0" w:color="E1E1E1"/>
              <w:left w:val="nil"/>
              <w:bottom w:val="single" w:sz="7" w:space="0" w:color="85847B"/>
              <w:right w:val="single" w:sz="4" w:space="0" w:color="E1E1E1"/>
            </w:tcBorders>
            <w:shd w:val="clear" w:color="auto" w:fill="0088B4"/>
            <w:vAlign w:val="center"/>
          </w:tcPr>
          <w:p w14:paraId="27EE722A" w14:textId="77777777" w:rsidR="003219A4" w:rsidRDefault="003219A4" w:rsidP="00BA48F9">
            <w:pPr>
              <w:spacing w:after="0" w:line="259" w:lineRule="auto"/>
              <w:ind w:left="173" w:firstLine="0"/>
              <w:jc w:val="left"/>
            </w:pPr>
            <w:r>
              <w:rPr>
                <w:color w:val="FFFFFF"/>
              </w:rPr>
              <w:t>Amount in Rs</w:t>
            </w:r>
            <w:r>
              <w:t xml:space="preserve"> </w:t>
            </w:r>
          </w:p>
        </w:tc>
        <w:tc>
          <w:tcPr>
            <w:tcW w:w="3767" w:type="dxa"/>
            <w:tcBorders>
              <w:top w:val="single" w:sz="3" w:space="0" w:color="E1E1E1"/>
              <w:left w:val="single" w:sz="4" w:space="0" w:color="E1E1E1"/>
              <w:bottom w:val="single" w:sz="7" w:space="0" w:color="85847B"/>
              <w:right w:val="single" w:sz="4" w:space="0" w:color="E1E1E1"/>
            </w:tcBorders>
            <w:shd w:val="clear" w:color="auto" w:fill="0088B4"/>
            <w:vAlign w:val="center"/>
          </w:tcPr>
          <w:p w14:paraId="019E7A1F" w14:textId="77777777" w:rsidR="003219A4" w:rsidRDefault="003219A4" w:rsidP="00BA48F9">
            <w:pPr>
              <w:spacing w:after="0" w:line="259" w:lineRule="auto"/>
              <w:ind w:left="173" w:firstLine="0"/>
              <w:jc w:val="left"/>
            </w:pPr>
            <w:r>
              <w:rPr>
                <w:color w:val="FFFFFF"/>
              </w:rPr>
              <w:t>Remarks</w:t>
            </w:r>
            <w:r>
              <w:t xml:space="preserve"> </w:t>
            </w:r>
          </w:p>
        </w:tc>
      </w:tr>
      <w:tr w:rsidR="003219A4" w14:paraId="2276E69F" w14:textId="77777777" w:rsidTr="00BA48F9">
        <w:trPr>
          <w:trHeight w:val="542"/>
        </w:trPr>
        <w:tc>
          <w:tcPr>
            <w:tcW w:w="4111" w:type="dxa"/>
            <w:tcBorders>
              <w:top w:val="single" w:sz="7" w:space="0" w:color="85847B"/>
              <w:left w:val="single" w:sz="3" w:space="0" w:color="E1E1E1"/>
              <w:bottom w:val="single" w:sz="3" w:space="0" w:color="E1E1E1"/>
              <w:right w:val="single" w:sz="8" w:space="0" w:color="85847B"/>
            </w:tcBorders>
            <w:vAlign w:val="center"/>
          </w:tcPr>
          <w:p w14:paraId="4E9B8B1E" w14:textId="77777777" w:rsidR="003219A4" w:rsidRDefault="003219A4" w:rsidP="00BA48F9">
            <w:pPr>
              <w:spacing w:after="0" w:line="259" w:lineRule="auto"/>
              <w:ind w:left="170" w:firstLine="0"/>
              <w:jc w:val="left"/>
            </w:pPr>
            <w:r>
              <w:t xml:space="preserve"> </w:t>
            </w:r>
          </w:p>
        </w:tc>
        <w:tc>
          <w:tcPr>
            <w:tcW w:w="1758" w:type="dxa"/>
            <w:tcBorders>
              <w:top w:val="single" w:sz="7" w:space="0" w:color="85847B"/>
              <w:left w:val="single" w:sz="8" w:space="0" w:color="85847B"/>
              <w:bottom w:val="single" w:sz="3" w:space="0" w:color="E1E1E1"/>
              <w:right w:val="single" w:sz="7" w:space="0" w:color="85847B"/>
            </w:tcBorders>
            <w:vAlign w:val="center"/>
          </w:tcPr>
          <w:p w14:paraId="4034E1C7" w14:textId="77777777" w:rsidR="003219A4" w:rsidRDefault="003219A4" w:rsidP="00BA48F9">
            <w:pPr>
              <w:spacing w:after="0" w:line="259" w:lineRule="auto"/>
              <w:ind w:left="174" w:firstLine="0"/>
              <w:jc w:val="left"/>
            </w:pPr>
            <w:r>
              <w:t xml:space="preserve"> </w:t>
            </w:r>
          </w:p>
        </w:tc>
        <w:tc>
          <w:tcPr>
            <w:tcW w:w="3767" w:type="dxa"/>
            <w:tcBorders>
              <w:top w:val="single" w:sz="7" w:space="0" w:color="85847B"/>
              <w:left w:val="single" w:sz="7" w:space="0" w:color="85847B"/>
              <w:bottom w:val="single" w:sz="3" w:space="0" w:color="E1E1E1"/>
              <w:right w:val="single" w:sz="4" w:space="0" w:color="E1E1E1"/>
            </w:tcBorders>
          </w:tcPr>
          <w:p w14:paraId="47C66E01" w14:textId="77777777" w:rsidR="003219A4" w:rsidRDefault="003219A4" w:rsidP="00BA48F9">
            <w:pPr>
              <w:spacing w:after="0" w:line="259" w:lineRule="auto"/>
              <w:ind w:left="0" w:firstLine="0"/>
              <w:jc w:val="left"/>
            </w:pPr>
            <w:r>
              <w:t xml:space="preserve"> </w:t>
            </w:r>
          </w:p>
        </w:tc>
      </w:tr>
      <w:tr w:rsidR="003219A4" w14:paraId="7E533E65" w14:textId="77777777" w:rsidTr="00BA48F9">
        <w:trPr>
          <w:trHeight w:val="990"/>
        </w:trPr>
        <w:tc>
          <w:tcPr>
            <w:tcW w:w="4111" w:type="dxa"/>
            <w:tcBorders>
              <w:top w:val="single" w:sz="3" w:space="0" w:color="E1E1E1"/>
              <w:left w:val="single" w:sz="3" w:space="0" w:color="E1E1E1"/>
              <w:bottom w:val="single" w:sz="4" w:space="0" w:color="E1E1E1"/>
              <w:right w:val="single" w:sz="8" w:space="0" w:color="85847B"/>
            </w:tcBorders>
          </w:tcPr>
          <w:p w14:paraId="467A1576" w14:textId="77777777" w:rsidR="003219A4" w:rsidRDefault="003219A4" w:rsidP="00BA48F9">
            <w:pPr>
              <w:spacing w:after="0" w:line="259" w:lineRule="auto"/>
              <w:ind w:left="170" w:firstLine="0"/>
              <w:jc w:val="left"/>
            </w:pPr>
            <w:r>
              <w:t xml:space="preserve">Admission punching fee </w:t>
            </w:r>
          </w:p>
        </w:tc>
        <w:tc>
          <w:tcPr>
            <w:tcW w:w="1758" w:type="dxa"/>
            <w:tcBorders>
              <w:top w:val="single" w:sz="3" w:space="0" w:color="E1E1E1"/>
              <w:left w:val="single" w:sz="8" w:space="0" w:color="85847B"/>
              <w:bottom w:val="single" w:sz="4" w:space="0" w:color="E1E1E1"/>
              <w:right w:val="single" w:sz="7" w:space="0" w:color="85847B"/>
            </w:tcBorders>
            <w:shd w:val="clear" w:color="auto" w:fill="F7F7F6"/>
          </w:tcPr>
          <w:p w14:paraId="54963671" w14:textId="5BB7E7C3" w:rsidR="003219A4" w:rsidRDefault="003219A4" w:rsidP="00BA48F9">
            <w:pPr>
              <w:spacing w:after="0" w:line="259" w:lineRule="auto"/>
              <w:ind w:left="174" w:firstLine="0"/>
              <w:jc w:val="left"/>
            </w:pPr>
          </w:p>
        </w:tc>
        <w:tc>
          <w:tcPr>
            <w:tcW w:w="3767" w:type="dxa"/>
            <w:tcBorders>
              <w:top w:val="single" w:sz="3" w:space="0" w:color="E1E1E1"/>
              <w:left w:val="single" w:sz="7" w:space="0" w:color="85847B"/>
              <w:bottom w:val="single" w:sz="4" w:space="0" w:color="E1E1E1"/>
              <w:right w:val="single" w:sz="4" w:space="0" w:color="E1E1E1"/>
            </w:tcBorders>
            <w:shd w:val="clear" w:color="auto" w:fill="F7F7F6"/>
          </w:tcPr>
          <w:p w14:paraId="21B38071" w14:textId="77777777" w:rsidR="003219A4" w:rsidRDefault="003219A4" w:rsidP="00BA48F9">
            <w:pPr>
              <w:spacing w:after="0" w:line="259" w:lineRule="auto"/>
              <w:ind w:left="175" w:right="912" w:firstLine="0"/>
            </w:pPr>
            <w:r>
              <w:t xml:space="preserve">To be completed along with submission of signed undertaking by the student </w:t>
            </w:r>
          </w:p>
        </w:tc>
      </w:tr>
      <w:tr w:rsidR="003219A4" w14:paraId="57A1E996" w14:textId="77777777" w:rsidTr="00BA48F9">
        <w:trPr>
          <w:trHeight w:val="952"/>
        </w:trPr>
        <w:tc>
          <w:tcPr>
            <w:tcW w:w="4111" w:type="dxa"/>
            <w:tcBorders>
              <w:top w:val="single" w:sz="4" w:space="0" w:color="E1E1E1"/>
              <w:left w:val="single" w:sz="3" w:space="0" w:color="E1E1E1"/>
              <w:bottom w:val="single" w:sz="4" w:space="0" w:color="E1E1E1"/>
              <w:right w:val="single" w:sz="8" w:space="0" w:color="85847B"/>
            </w:tcBorders>
          </w:tcPr>
          <w:p w14:paraId="5A8DB69B" w14:textId="77777777" w:rsidR="003219A4" w:rsidRDefault="003219A4" w:rsidP="00BA48F9">
            <w:pPr>
              <w:spacing w:after="0" w:line="259" w:lineRule="auto"/>
              <w:ind w:left="170" w:firstLine="0"/>
              <w:jc w:val="left"/>
            </w:pPr>
            <w:r>
              <w:t xml:space="preserve">Orientation fee (within 10 days) </w:t>
            </w:r>
          </w:p>
        </w:tc>
        <w:tc>
          <w:tcPr>
            <w:tcW w:w="1758" w:type="dxa"/>
            <w:tcBorders>
              <w:top w:val="single" w:sz="4" w:space="0" w:color="E1E1E1"/>
              <w:left w:val="single" w:sz="8" w:space="0" w:color="85847B"/>
              <w:bottom w:val="single" w:sz="4" w:space="0" w:color="E1E1E1"/>
              <w:right w:val="single" w:sz="7" w:space="0" w:color="85847B"/>
            </w:tcBorders>
            <w:shd w:val="clear" w:color="auto" w:fill="F7F7F6"/>
          </w:tcPr>
          <w:p w14:paraId="09A3335A" w14:textId="6F44DC37" w:rsidR="003219A4" w:rsidRDefault="003219A4" w:rsidP="003219A4">
            <w:pPr>
              <w:spacing w:after="0" w:line="259" w:lineRule="auto"/>
              <w:jc w:val="left"/>
            </w:pPr>
          </w:p>
        </w:tc>
        <w:tc>
          <w:tcPr>
            <w:tcW w:w="3767" w:type="dxa"/>
            <w:tcBorders>
              <w:top w:val="single" w:sz="4" w:space="0" w:color="E1E1E1"/>
              <w:left w:val="single" w:sz="7" w:space="0" w:color="85847B"/>
              <w:bottom w:val="single" w:sz="4" w:space="0" w:color="E1E1E1"/>
              <w:right w:val="single" w:sz="4" w:space="0" w:color="E1E1E1"/>
            </w:tcBorders>
            <w:shd w:val="clear" w:color="auto" w:fill="F7F7F6"/>
          </w:tcPr>
          <w:p w14:paraId="54F5AB68" w14:textId="77777777" w:rsidR="003219A4" w:rsidRDefault="003219A4" w:rsidP="00BA48F9">
            <w:pPr>
              <w:spacing w:after="0" w:line="259" w:lineRule="auto"/>
              <w:ind w:left="175" w:firstLine="0"/>
              <w:jc w:val="left"/>
            </w:pPr>
            <w:r>
              <w:t xml:space="preserve">Should be completed within in </w:t>
            </w:r>
          </w:p>
          <w:p w14:paraId="6FBD98F5" w14:textId="77777777" w:rsidR="003219A4" w:rsidRDefault="003219A4" w:rsidP="00BA48F9">
            <w:pPr>
              <w:spacing w:after="0" w:line="259" w:lineRule="auto"/>
              <w:ind w:left="175" w:firstLine="0"/>
              <w:jc w:val="left"/>
            </w:pPr>
            <w:r>
              <w:t xml:space="preserve">10 days after admission </w:t>
            </w:r>
          </w:p>
        </w:tc>
      </w:tr>
      <w:tr w:rsidR="003219A4" w14:paraId="5ACD9308" w14:textId="77777777" w:rsidTr="00BA48F9">
        <w:trPr>
          <w:trHeight w:val="1278"/>
        </w:trPr>
        <w:tc>
          <w:tcPr>
            <w:tcW w:w="4111" w:type="dxa"/>
            <w:tcBorders>
              <w:top w:val="single" w:sz="4" w:space="0" w:color="E1E1E1"/>
              <w:left w:val="single" w:sz="3" w:space="0" w:color="E1E1E1"/>
              <w:bottom w:val="single" w:sz="4" w:space="0" w:color="E1E1E1"/>
              <w:right w:val="single" w:sz="8" w:space="0" w:color="85847B"/>
            </w:tcBorders>
          </w:tcPr>
          <w:p w14:paraId="798AFF9F" w14:textId="77777777" w:rsidR="003219A4" w:rsidRDefault="003219A4" w:rsidP="00BA48F9">
            <w:pPr>
              <w:spacing w:after="0" w:line="259" w:lineRule="auto"/>
              <w:ind w:left="170" w:firstLine="0"/>
              <w:jc w:val="left"/>
            </w:pPr>
            <w:r>
              <w:t xml:space="preserve">Monthly instalments (Total 12 instalments) </w:t>
            </w:r>
          </w:p>
        </w:tc>
        <w:tc>
          <w:tcPr>
            <w:tcW w:w="1758" w:type="dxa"/>
            <w:tcBorders>
              <w:top w:val="single" w:sz="4" w:space="0" w:color="E1E1E1"/>
              <w:left w:val="single" w:sz="8" w:space="0" w:color="85847B"/>
              <w:bottom w:val="single" w:sz="4" w:space="0" w:color="E1E1E1"/>
              <w:right w:val="single" w:sz="7" w:space="0" w:color="85847B"/>
            </w:tcBorders>
          </w:tcPr>
          <w:p w14:paraId="647D78AF" w14:textId="246C7958" w:rsidR="003219A4" w:rsidRDefault="003219A4" w:rsidP="00BA48F9">
            <w:pPr>
              <w:spacing w:after="0" w:line="259" w:lineRule="auto"/>
              <w:ind w:left="174" w:firstLine="0"/>
              <w:jc w:val="left"/>
            </w:pPr>
            <w:r>
              <w:t xml:space="preserve"> </w:t>
            </w:r>
          </w:p>
        </w:tc>
        <w:tc>
          <w:tcPr>
            <w:tcW w:w="3767" w:type="dxa"/>
            <w:tcBorders>
              <w:top w:val="single" w:sz="4" w:space="0" w:color="E1E1E1"/>
              <w:left w:val="single" w:sz="7" w:space="0" w:color="85847B"/>
              <w:bottom w:val="single" w:sz="4" w:space="0" w:color="E1E1E1"/>
              <w:right w:val="single" w:sz="4" w:space="0" w:color="E1E1E1"/>
            </w:tcBorders>
          </w:tcPr>
          <w:p w14:paraId="3C8BD094" w14:textId="77777777" w:rsidR="003219A4" w:rsidRDefault="003219A4" w:rsidP="00BA48F9">
            <w:pPr>
              <w:spacing w:after="0" w:line="259" w:lineRule="auto"/>
              <w:ind w:left="175" w:right="88" w:firstLine="0"/>
            </w:pPr>
            <w:r>
              <w:t xml:space="preserve">Monthly </w:t>
            </w:r>
            <w:proofErr w:type="spellStart"/>
            <w:r>
              <w:t>installments</w:t>
            </w:r>
            <w:proofErr w:type="spellEnd"/>
            <w:r>
              <w:t xml:space="preserve"> shall be paid at every 30 days interval from batch inauguration date. A fine of Rs 500 will be charged for late fee payments </w:t>
            </w:r>
          </w:p>
        </w:tc>
      </w:tr>
    </w:tbl>
    <w:p w14:paraId="3F79F709" w14:textId="77777777" w:rsidR="00AA5590" w:rsidRDefault="00AA5590" w:rsidP="00AA5590">
      <w:pPr>
        <w:spacing w:after="192"/>
        <w:ind w:right="45"/>
      </w:pPr>
    </w:p>
    <w:p w14:paraId="34542C14" w14:textId="77777777" w:rsidR="00AA5590" w:rsidRDefault="00AA5590" w:rsidP="00AA5590">
      <w:pPr>
        <w:spacing w:after="192"/>
        <w:ind w:right="45"/>
      </w:pPr>
    </w:p>
    <w:p w14:paraId="6729E4A5" w14:textId="77777777" w:rsidR="00DE76B1" w:rsidRDefault="00DE76B1" w:rsidP="00AA5590">
      <w:pPr>
        <w:spacing w:after="192"/>
        <w:ind w:right="45"/>
      </w:pPr>
    </w:p>
    <w:p w14:paraId="76988908" w14:textId="77777777" w:rsidR="003219A4" w:rsidRDefault="003219A4" w:rsidP="00AA5590">
      <w:pPr>
        <w:spacing w:after="192"/>
        <w:ind w:right="45"/>
      </w:pPr>
    </w:p>
    <w:p w14:paraId="7D32963A" w14:textId="77777777" w:rsidR="003219A4" w:rsidRDefault="003219A4" w:rsidP="00AA5590">
      <w:pPr>
        <w:spacing w:after="192"/>
        <w:ind w:right="45"/>
      </w:pPr>
    </w:p>
    <w:p w14:paraId="3681271C" w14:textId="77777777" w:rsidR="003219A4" w:rsidRDefault="003219A4" w:rsidP="00AA5590">
      <w:pPr>
        <w:spacing w:after="192"/>
        <w:ind w:right="45"/>
      </w:pPr>
    </w:p>
    <w:p w14:paraId="360861F6" w14:textId="77777777" w:rsidR="003219A4" w:rsidRDefault="003219A4" w:rsidP="00AA5590">
      <w:pPr>
        <w:spacing w:after="192"/>
        <w:ind w:right="45"/>
      </w:pPr>
    </w:p>
    <w:p w14:paraId="576E5336" w14:textId="77777777" w:rsidR="003219A4" w:rsidRDefault="003219A4" w:rsidP="00AA5590">
      <w:pPr>
        <w:spacing w:after="192"/>
        <w:ind w:right="45"/>
      </w:pPr>
    </w:p>
    <w:p w14:paraId="1485853F" w14:textId="77777777" w:rsidR="003219A4" w:rsidRDefault="003219A4" w:rsidP="00AA5590">
      <w:pPr>
        <w:spacing w:after="192"/>
        <w:ind w:right="45"/>
      </w:pPr>
    </w:p>
    <w:p w14:paraId="7A865969" w14:textId="77777777" w:rsidR="000278A3" w:rsidRDefault="000278A3" w:rsidP="00D940EE">
      <w:pPr>
        <w:pStyle w:val="NoSpacing"/>
        <w:jc w:val="left"/>
      </w:pPr>
    </w:p>
    <w:p w14:paraId="6D007ADD" w14:textId="77777777" w:rsidR="000278A3" w:rsidRDefault="000278A3" w:rsidP="000278A3"/>
    <w:p w14:paraId="467653B7" w14:textId="77777777" w:rsidR="000278A3" w:rsidRPr="001007DB" w:rsidRDefault="000278A3" w:rsidP="000278A3">
      <w:pPr>
        <w:spacing w:after="160" w:line="259" w:lineRule="auto"/>
        <w:rPr>
          <w:b/>
          <w:bCs/>
          <w:sz w:val="40"/>
          <w:szCs w:val="40"/>
          <w:u w:val="single"/>
        </w:rPr>
      </w:pPr>
      <w:r w:rsidRPr="001007DB">
        <w:rPr>
          <w:b/>
          <w:bCs/>
          <w:sz w:val="40"/>
          <w:szCs w:val="40"/>
          <w:u w:val="single"/>
        </w:rPr>
        <w:t>Tools &amp; Technologies</w:t>
      </w:r>
    </w:p>
    <w:p w14:paraId="44766ED1" w14:textId="77777777" w:rsidR="000278A3" w:rsidRPr="001007DB" w:rsidRDefault="000278A3" w:rsidP="000278A3">
      <w:pPr>
        <w:numPr>
          <w:ilvl w:val="0"/>
          <w:numId w:val="8"/>
        </w:numPr>
        <w:spacing w:after="160" w:line="259" w:lineRule="auto"/>
        <w:jc w:val="left"/>
      </w:pPr>
      <w:r w:rsidRPr="001007DB">
        <w:rPr>
          <w:b/>
          <w:bCs/>
        </w:rPr>
        <w:t>Programming Language:</w:t>
      </w:r>
      <w:r w:rsidRPr="001007DB">
        <w:t xml:space="preserve"> Python</w:t>
      </w:r>
    </w:p>
    <w:p w14:paraId="0E8631E1" w14:textId="77777777" w:rsidR="000278A3" w:rsidRPr="001007DB" w:rsidRDefault="000278A3" w:rsidP="000278A3">
      <w:pPr>
        <w:numPr>
          <w:ilvl w:val="0"/>
          <w:numId w:val="8"/>
        </w:numPr>
        <w:spacing w:after="160" w:line="259" w:lineRule="auto"/>
        <w:jc w:val="left"/>
      </w:pPr>
      <w:r w:rsidRPr="001007DB">
        <w:rPr>
          <w:b/>
          <w:bCs/>
        </w:rPr>
        <w:t>Libraries:</w:t>
      </w:r>
      <w:r w:rsidRPr="001007DB">
        <w:t xml:space="preserve"> NumPy, Pandas, Matplotlib, Seaborn, scikit-learn</w:t>
      </w:r>
    </w:p>
    <w:p w14:paraId="4D343212" w14:textId="7033607D" w:rsidR="000278A3" w:rsidRPr="00174B8B" w:rsidRDefault="000278A3" w:rsidP="000278A3">
      <w:pPr>
        <w:numPr>
          <w:ilvl w:val="0"/>
          <w:numId w:val="8"/>
        </w:numPr>
        <w:spacing w:after="160" w:line="259" w:lineRule="auto"/>
        <w:jc w:val="left"/>
        <w:rPr>
          <w:rFonts w:asciiTheme="minorHAnsi" w:hAnsiTheme="minorHAnsi" w:cstheme="minorBidi"/>
        </w:rPr>
      </w:pPr>
      <w:r w:rsidRPr="001007DB">
        <w:rPr>
          <w:b/>
          <w:bCs/>
        </w:rPr>
        <w:t>Development Environment:</w:t>
      </w:r>
      <w:r w:rsidRPr="001007DB">
        <w:t xml:space="preserve"> </w:t>
      </w:r>
      <w:proofErr w:type="spellStart"/>
      <w:r w:rsidRPr="001007DB">
        <w:t>Jupyter</w:t>
      </w:r>
      <w:proofErr w:type="spellEnd"/>
      <w:r w:rsidRPr="001007DB">
        <w:t xml:space="preserve"> </w:t>
      </w:r>
      <w:proofErr w:type="gramStart"/>
      <w:r w:rsidRPr="001007DB">
        <w:rPr>
          <w:u w:val="single"/>
        </w:rPr>
        <w:t>Notebook</w:t>
      </w:r>
      <w:r w:rsidRPr="001007DB">
        <w:rPr>
          <w:rFonts w:ascii="Arial" w:hAnsi="Arial" w:cs="Arial"/>
        </w:rPr>
        <w:t>​</w:t>
      </w:r>
      <w:r w:rsidR="00A9740D">
        <w:rPr>
          <w:rFonts w:ascii="Arial" w:hAnsi="Arial" w:cs="Arial"/>
        </w:rPr>
        <w:t>,</w:t>
      </w:r>
      <w:proofErr w:type="spellStart"/>
      <w:r w:rsidR="00A9740D">
        <w:rPr>
          <w:rFonts w:ascii="Arial" w:hAnsi="Arial" w:cs="Arial"/>
        </w:rPr>
        <w:t>vscode</w:t>
      </w:r>
      <w:proofErr w:type="gramEnd"/>
      <w:r w:rsidR="00A9740D">
        <w:rPr>
          <w:rFonts w:ascii="Arial" w:hAnsi="Arial" w:cs="Arial"/>
        </w:rPr>
        <w:t>,ampps</w:t>
      </w:r>
      <w:proofErr w:type="spellEnd"/>
    </w:p>
    <w:p w14:paraId="1D8A5AAA" w14:textId="5861A163" w:rsidR="00174B8B" w:rsidRPr="00A9740D" w:rsidRDefault="00174B8B" w:rsidP="000278A3">
      <w:pPr>
        <w:numPr>
          <w:ilvl w:val="0"/>
          <w:numId w:val="8"/>
        </w:numPr>
        <w:spacing w:after="160" w:line="259" w:lineRule="auto"/>
        <w:jc w:val="left"/>
        <w:rPr>
          <w:rFonts w:asciiTheme="minorHAnsi" w:hAnsiTheme="minorHAnsi" w:cstheme="minorBidi"/>
        </w:rPr>
      </w:pPr>
      <w:r>
        <w:rPr>
          <w:b/>
          <w:bCs/>
        </w:rPr>
        <w:t>Visualization tool:</w:t>
      </w:r>
      <w:r w:rsidR="00F31D47">
        <w:rPr>
          <w:b/>
          <w:bCs/>
        </w:rPr>
        <w:t xml:space="preserve"> </w:t>
      </w:r>
      <w:r w:rsidR="007A5CD0">
        <w:rPr>
          <w:b/>
          <w:bCs/>
        </w:rPr>
        <w:t xml:space="preserve"> </w:t>
      </w:r>
      <w:proofErr w:type="spellStart"/>
      <w:r w:rsidR="007A5CD0">
        <w:rPr>
          <w:b/>
          <w:bCs/>
        </w:rPr>
        <w:t>p</w:t>
      </w:r>
      <w:r>
        <w:rPr>
          <w:b/>
          <w:bCs/>
        </w:rPr>
        <w:t>owerbi</w:t>
      </w:r>
      <w:proofErr w:type="spellEnd"/>
    </w:p>
    <w:p w14:paraId="5147ABEB" w14:textId="77777777" w:rsidR="00A9740D" w:rsidRDefault="00A9740D" w:rsidP="00A9740D">
      <w:pPr>
        <w:spacing w:after="160" w:line="259" w:lineRule="auto"/>
        <w:jc w:val="left"/>
        <w:rPr>
          <w:rFonts w:asciiTheme="minorHAnsi" w:hAnsiTheme="minorHAnsi" w:cstheme="minorBidi"/>
        </w:rPr>
      </w:pPr>
    </w:p>
    <w:p w14:paraId="711630F0" w14:textId="77777777" w:rsidR="00A9740D" w:rsidRDefault="00A9740D" w:rsidP="00A9740D">
      <w:pPr>
        <w:spacing w:after="160" w:line="259" w:lineRule="auto"/>
        <w:jc w:val="left"/>
        <w:rPr>
          <w:rFonts w:asciiTheme="minorHAnsi" w:hAnsiTheme="minorHAnsi" w:cstheme="minorBidi"/>
        </w:rPr>
      </w:pPr>
    </w:p>
    <w:p w14:paraId="157B2A7B" w14:textId="77777777" w:rsidR="00A9740D" w:rsidRPr="00A9740D" w:rsidRDefault="00A9740D" w:rsidP="00A9740D">
      <w:pPr>
        <w:spacing w:after="160" w:line="259" w:lineRule="auto"/>
        <w:jc w:val="left"/>
        <w:rPr>
          <w:rFonts w:asciiTheme="minorHAnsi" w:hAnsiTheme="minorHAnsi" w:cstheme="minorBidi"/>
          <w:b/>
          <w:bCs/>
        </w:rPr>
      </w:pPr>
      <w:r w:rsidRPr="00A9740D">
        <w:rPr>
          <w:rFonts w:asciiTheme="minorHAnsi" w:hAnsiTheme="minorHAnsi" w:cstheme="minorBidi"/>
          <w:b/>
          <w:bCs/>
        </w:rPr>
        <w:t>Month 1: Introduction to Python and Data Analysis</w:t>
      </w:r>
    </w:p>
    <w:p w14:paraId="31196356" w14:textId="77777777" w:rsidR="00A9740D" w:rsidRPr="00A9740D" w:rsidRDefault="00A9740D" w:rsidP="00A9740D">
      <w:pPr>
        <w:numPr>
          <w:ilvl w:val="0"/>
          <w:numId w:val="9"/>
        </w:numPr>
        <w:spacing w:after="160" w:line="259" w:lineRule="auto"/>
        <w:jc w:val="left"/>
        <w:rPr>
          <w:rFonts w:asciiTheme="minorHAnsi" w:hAnsiTheme="minorHAnsi" w:cstheme="minorBidi"/>
        </w:rPr>
      </w:pPr>
      <w:r w:rsidRPr="00A9740D">
        <w:rPr>
          <w:rFonts w:asciiTheme="minorHAnsi" w:hAnsiTheme="minorHAnsi" w:cstheme="minorBidi"/>
          <w:b/>
          <w:bCs/>
        </w:rPr>
        <w:t>Topics Covered:</w:t>
      </w:r>
    </w:p>
    <w:p w14:paraId="3604ABFD" w14:textId="77777777" w:rsidR="00A9740D" w:rsidRPr="00A9740D" w:rsidRDefault="00A9740D" w:rsidP="00A9740D">
      <w:pPr>
        <w:numPr>
          <w:ilvl w:val="1"/>
          <w:numId w:val="9"/>
        </w:numPr>
        <w:spacing w:after="160" w:line="259" w:lineRule="auto"/>
        <w:jc w:val="left"/>
        <w:rPr>
          <w:rFonts w:asciiTheme="minorHAnsi" w:hAnsiTheme="minorHAnsi" w:cstheme="minorBidi"/>
        </w:rPr>
      </w:pPr>
      <w:r w:rsidRPr="00A9740D">
        <w:rPr>
          <w:rFonts w:asciiTheme="minorHAnsi" w:hAnsiTheme="minorHAnsi" w:cstheme="minorBidi"/>
        </w:rPr>
        <w:t>Introduction to Python programming</w:t>
      </w:r>
    </w:p>
    <w:p w14:paraId="6C46E944" w14:textId="77777777" w:rsidR="00A9740D" w:rsidRPr="00A9740D" w:rsidRDefault="00A9740D" w:rsidP="00A9740D">
      <w:pPr>
        <w:numPr>
          <w:ilvl w:val="1"/>
          <w:numId w:val="9"/>
        </w:numPr>
        <w:spacing w:after="160" w:line="259" w:lineRule="auto"/>
        <w:jc w:val="left"/>
        <w:rPr>
          <w:rFonts w:asciiTheme="minorHAnsi" w:hAnsiTheme="minorHAnsi" w:cstheme="minorBidi"/>
        </w:rPr>
      </w:pPr>
      <w:r w:rsidRPr="00A9740D">
        <w:rPr>
          <w:rFonts w:asciiTheme="minorHAnsi" w:hAnsiTheme="minorHAnsi" w:cstheme="minorBidi"/>
        </w:rPr>
        <w:t>Data types, variables, and basic operations</w:t>
      </w:r>
    </w:p>
    <w:p w14:paraId="776FC62B" w14:textId="77777777" w:rsidR="00A9740D" w:rsidRPr="00A9740D" w:rsidRDefault="00A9740D" w:rsidP="00A9740D">
      <w:pPr>
        <w:numPr>
          <w:ilvl w:val="1"/>
          <w:numId w:val="9"/>
        </w:numPr>
        <w:spacing w:after="160" w:line="259" w:lineRule="auto"/>
        <w:jc w:val="left"/>
        <w:rPr>
          <w:rFonts w:asciiTheme="minorHAnsi" w:hAnsiTheme="minorHAnsi" w:cstheme="minorBidi"/>
        </w:rPr>
      </w:pPr>
      <w:r w:rsidRPr="00A9740D">
        <w:rPr>
          <w:rFonts w:asciiTheme="minorHAnsi" w:hAnsiTheme="minorHAnsi" w:cstheme="minorBidi"/>
        </w:rPr>
        <w:t>Control structures (loops, conditionals)</w:t>
      </w:r>
    </w:p>
    <w:p w14:paraId="16125230" w14:textId="77777777" w:rsidR="00A9740D" w:rsidRPr="00A9740D" w:rsidRDefault="00A9740D" w:rsidP="00A9740D">
      <w:pPr>
        <w:numPr>
          <w:ilvl w:val="1"/>
          <w:numId w:val="9"/>
        </w:numPr>
        <w:spacing w:after="160" w:line="259" w:lineRule="auto"/>
        <w:jc w:val="left"/>
        <w:rPr>
          <w:rFonts w:asciiTheme="minorHAnsi" w:hAnsiTheme="minorHAnsi" w:cstheme="minorBidi"/>
        </w:rPr>
      </w:pPr>
      <w:r w:rsidRPr="00A9740D">
        <w:rPr>
          <w:rFonts w:asciiTheme="minorHAnsi" w:hAnsiTheme="minorHAnsi" w:cstheme="minorBidi"/>
        </w:rPr>
        <w:t>Functions and modules</w:t>
      </w:r>
    </w:p>
    <w:p w14:paraId="57E7CAEF" w14:textId="77777777" w:rsidR="00A9740D" w:rsidRPr="00A9740D" w:rsidRDefault="00A9740D" w:rsidP="00A9740D">
      <w:pPr>
        <w:numPr>
          <w:ilvl w:val="1"/>
          <w:numId w:val="9"/>
        </w:numPr>
        <w:spacing w:after="160" w:line="259" w:lineRule="auto"/>
        <w:jc w:val="left"/>
        <w:rPr>
          <w:rFonts w:asciiTheme="minorHAnsi" w:hAnsiTheme="minorHAnsi" w:cstheme="minorBidi"/>
        </w:rPr>
      </w:pPr>
      <w:r w:rsidRPr="00A9740D">
        <w:rPr>
          <w:rFonts w:asciiTheme="minorHAnsi" w:hAnsiTheme="minorHAnsi" w:cstheme="minorBidi"/>
        </w:rPr>
        <w:t xml:space="preserve">Introduction to </w:t>
      </w:r>
      <w:proofErr w:type="spellStart"/>
      <w:r w:rsidRPr="00A9740D">
        <w:rPr>
          <w:rFonts w:asciiTheme="minorHAnsi" w:hAnsiTheme="minorHAnsi" w:cstheme="minorBidi"/>
        </w:rPr>
        <w:t>Jupyter</w:t>
      </w:r>
      <w:proofErr w:type="spellEnd"/>
      <w:r w:rsidRPr="00A9740D">
        <w:rPr>
          <w:rFonts w:asciiTheme="minorHAnsi" w:hAnsiTheme="minorHAnsi" w:cstheme="minorBidi"/>
        </w:rPr>
        <w:t xml:space="preserve"> Notebooks for interactive coding</w:t>
      </w:r>
      <w:r w:rsidRPr="00A9740D">
        <w:rPr>
          <w:rFonts w:ascii="Arial" w:hAnsi="Arial" w:cs="Arial"/>
        </w:rPr>
        <w:t>​</w:t>
      </w:r>
    </w:p>
    <w:p w14:paraId="7261284F" w14:textId="77777777" w:rsidR="00A9740D" w:rsidRPr="00A9740D" w:rsidRDefault="00A9740D" w:rsidP="00A9740D">
      <w:pPr>
        <w:numPr>
          <w:ilvl w:val="0"/>
          <w:numId w:val="9"/>
        </w:numPr>
        <w:spacing w:after="160" w:line="259" w:lineRule="auto"/>
        <w:jc w:val="left"/>
        <w:rPr>
          <w:rFonts w:asciiTheme="minorHAnsi" w:hAnsiTheme="minorHAnsi" w:cstheme="minorBidi"/>
        </w:rPr>
      </w:pPr>
      <w:r w:rsidRPr="00A9740D">
        <w:rPr>
          <w:rFonts w:asciiTheme="minorHAnsi" w:hAnsiTheme="minorHAnsi" w:cstheme="minorBidi"/>
          <w:b/>
          <w:bCs/>
        </w:rPr>
        <w:t>Outcome:</w:t>
      </w:r>
      <w:r w:rsidRPr="00A9740D">
        <w:rPr>
          <w:rFonts w:asciiTheme="minorHAnsi" w:hAnsiTheme="minorHAnsi" w:cstheme="minorBidi"/>
        </w:rPr>
        <w:t xml:space="preserve"> Develop foundational Python programming skills essential for data analysis.</w:t>
      </w:r>
      <w:r w:rsidRPr="00A9740D">
        <w:rPr>
          <w:rFonts w:ascii="Arial" w:hAnsi="Arial" w:cs="Arial"/>
        </w:rPr>
        <w:t>​</w:t>
      </w:r>
    </w:p>
    <w:p w14:paraId="145457B6" w14:textId="77777777" w:rsidR="00A9740D" w:rsidRPr="00A9740D" w:rsidRDefault="00A9740D" w:rsidP="00A9740D">
      <w:pPr>
        <w:spacing w:after="160" w:line="259" w:lineRule="auto"/>
        <w:jc w:val="left"/>
        <w:rPr>
          <w:rFonts w:asciiTheme="minorHAnsi" w:hAnsiTheme="minorHAnsi" w:cstheme="minorBidi"/>
          <w:b/>
          <w:bCs/>
        </w:rPr>
      </w:pPr>
      <w:r w:rsidRPr="00A9740D">
        <w:rPr>
          <w:rFonts w:asciiTheme="minorHAnsi" w:hAnsiTheme="minorHAnsi" w:cstheme="minorBidi"/>
          <w:b/>
          <w:bCs/>
        </w:rPr>
        <w:t>Month 2: Data Handling with Pandas and NumPy</w:t>
      </w:r>
    </w:p>
    <w:p w14:paraId="02B5A216" w14:textId="77777777" w:rsidR="00A9740D" w:rsidRPr="00A9740D" w:rsidRDefault="00A9740D" w:rsidP="00A9740D">
      <w:pPr>
        <w:numPr>
          <w:ilvl w:val="0"/>
          <w:numId w:val="10"/>
        </w:numPr>
        <w:spacing w:after="160" w:line="259" w:lineRule="auto"/>
        <w:jc w:val="left"/>
        <w:rPr>
          <w:rFonts w:asciiTheme="minorHAnsi" w:hAnsiTheme="minorHAnsi" w:cstheme="minorBidi"/>
        </w:rPr>
      </w:pPr>
      <w:r w:rsidRPr="00A9740D">
        <w:rPr>
          <w:rFonts w:asciiTheme="minorHAnsi" w:hAnsiTheme="minorHAnsi" w:cstheme="minorBidi"/>
          <w:b/>
          <w:bCs/>
        </w:rPr>
        <w:t>Topics Covered:</w:t>
      </w:r>
    </w:p>
    <w:p w14:paraId="0D17C59E" w14:textId="77777777" w:rsidR="00A9740D" w:rsidRPr="00A9740D" w:rsidRDefault="00A9740D" w:rsidP="00A9740D">
      <w:pPr>
        <w:numPr>
          <w:ilvl w:val="1"/>
          <w:numId w:val="10"/>
        </w:numPr>
        <w:spacing w:after="160" w:line="259" w:lineRule="auto"/>
        <w:jc w:val="left"/>
        <w:rPr>
          <w:rFonts w:asciiTheme="minorHAnsi" w:hAnsiTheme="minorHAnsi" w:cstheme="minorBidi"/>
        </w:rPr>
      </w:pPr>
      <w:r w:rsidRPr="00A9740D">
        <w:rPr>
          <w:rFonts w:asciiTheme="minorHAnsi" w:hAnsiTheme="minorHAnsi" w:cstheme="minorBidi"/>
        </w:rPr>
        <w:t>Introduction to NumPy for numerical computing</w:t>
      </w:r>
    </w:p>
    <w:p w14:paraId="6404E48A" w14:textId="77777777" w:rsidR="00A9740D" w:rsidRPr="00A9740D" w:rsidRDefault="00A9740D" w:rsidP="00A9740D">
      <w:pPr>
        <w:numPr>
          <w:ilvl w:val="1"/>
          <w:numId w:val="10"/>
        </w:numPr>
        <w:spacing w:after="160" w:line="259" w:lineRule="auto"/>
        <w:jc w:val="left"/>
        <w:rPr>
          <w:rFonts w:asciiTheme="minorHAnsi" w:hAnsiTheme="minorHAnsi" w:cstheme="minorBidi"/>
        </w:rPr>
      </w:pPr>
      <w:r w:rsidRPr="00A9740D">
        <w:rPr>
          <w:rFonts w:asciiTheme="minorHAnsi" w:hAnsiTheme="minorHAnsi" w:cstheme="minorBidi"/>
        </w:rPr>
        <w:t>Creating and manipulating arrays</w:t>
      </w:r>
    </w:p>
    <w:p w14:paraId="2AC05E10" w14:textId="77777777" w:rsidR="00A9740D" w:rsidRPr="00A9740D" w:rsidRDefault="00A9740D" w:rsidP="00A9740D">
      <w:pPr>
        <w:numPr>
          <w:ilvl w:val="1"/>
          <w:numId w:val="10"/>
        </w:numPr>
        <w:spacing w:after="160" w:line="259" w:lineRule="auto"/>
        <w:jc w:val="left"/>
        <w:rPr>
          <w:rFonts w:asciiTheme="minorHAnsi" w:hAnsiTheme="minorHAnsi" w:cstheme="minorBidi"/>
        </w:rPr>
      </w:pPr>
      <w:r w:rsidRPr="00A9740D">
        <w:rPr>
          <w:rFonts w:asciiTheme="minorHAnsi" w:hAnsiTheme="minorHAnsi" w:cstheme="minorBidi"/>
        </w:rPr>
        <w:t>Introduction to Pandas for data manipulation</w:t>
      </w:r>
    </w:p>
    <w:p w14:paraId="30E5517F" w14:textId="77777777" w:rsidR="00A9740D" w:rsidRPr="00A9740D" w:rsidRDefault="00A9740D" w:rsidP="00A9740D">
      <w:pPr>
        <w:numPr>
          <w:ilvl w:val="1"/>
          <w:numId w:val="10"/>
        </w:numPr>
        <w:spacing w:after="160" w:line="259" w:lineRule="auto"/>
        <w:jc w:val="left"/>
        <w:rPr>
          <w:rFonts w:asciiTheme="minorHAnsi" w:hAnsiTheme="minorHAnsi" w:cstheme="minorBidi"/>
        </w:rPr>
      </w:pPr>
      <w:proofErr w:type="spellStart"/>
      <w:r w:rsidRPr="00A9740D">
        <w:rPr>
          <w:rFonts w:asciiTheme="minorHAnsi" w:hAnsiTheme="minorHAnsi" w:cstheme="minorBidi"/>
        </w:rPr>
        <w:t>DataFrames</w:t>
      </w:r>
      <w:proofErr w:type="spellEnd"/>
      <w:r w:rsidRPr="00A9740D">
        <w:rPr>
          <w:rFonts w:asciiTheme="minorHAnsi" w:hAnsiTheme="minorHAnsi" w:cstheme="minorBidi"/>
        </w:rPr>
        <w:t xml:space="preserve"> and Series</w:t>
      </w:r>
    </w:p>
    <w:p w14:paraId="68744C20" w14:textId="77777777" w:rsidR="00A9740D" w:rsidRPr="00A9740D" w:rsidRDefault="00A9740D" w:rsidP="00A9740D">
      <w:pPr>
        <w:numPr>
          <w:ilvl w:val="1"/>
          <w:numId w:val="10"/>
        </w:numPr>
        <w:spacing w:after="160" w:line="259" w:lineRule="auto"/>
        <w:jc w:val="left"/>
        <w:rPr>
          <w:rFonts w:asciiTheme="minorHAnsi" w:hAnsiTheme="minorHAnsi" w:cstheme="minorBidi"/>
        </w:rPr>
      </w:pPr>
      <w:r w:rsidRPr="00A9740D">
        <w:rPr>
          <w:rFonts w:asciiTheme="minorHAnsi" w:hAnsiTheme="minorHAnsi" w:cstheme="minorBidi"/>
        </w:rPr>
        <w:t>Data cleaning: handling missing values, duplicates, and data types</w:t>
      </w:r>
    </w:p>
    <w:p w14:paraId="50996368" w14:textId="77777777" w:rsidR="00A9740D" w:rsidRPr="00A9740D" w:rsidRDefault="00A9740D" w:rsidP="00A9740D">
      <w:pPr>
        <w:numPr>
          <w:ilvl w:val="1"/>
          <w:numId w:val="10"/>
        </w:numPr>
        <w:spacing w:after="160" w:line="259" w:lineRule="auto"/>
        <w:jc w:val="left"/>
        <w:rPr>
          <w:rFonts w:asciiTheme="minorHAnsi" w:hAnsiTheme="minorHAnsi" w:cstheme="minorBidi"/>
        </w:rPr>
      </w:pPr>
      <w:r w:rsidRPr="00A9740D">
        <w:rPr>
          <w:rFonts w:asciiTheme="minorHAnsi" w:hAnsiTheme="minorHAnsi" w:cstheme="minorBidi"/>
        </w:rPr>
        <w:t>Data transformation: merging, grouping, and pivoting</w:t>
      </w:r>
      <w:r w:rsidRPr="00A9740D">
        <w:rPr>
          <w:rFonts w:ascii="Arial" w:hAnsi="Arial" w:cs="Arial"/>
        </w:rPr>
        <w:t>​</w:t>
      </w:r>
      <w:hyperlink r:id="rId7" w:tgtFrame="_blank" w:history="1">
        <w:r w:rsidRPr="00A9740D">
          <w:rPr>
            <w:rStyle w:val="Hyperlink"/>
            <w:rFonts w:asciiTheme="minorHAnsi" w:hAnsiTheme="minorHAnsi" w:cstheme="minorBidi"/>
          </w:rPr>
          <w:t>Reddit+1Fynd Academy+1</w:t>
        </w:r>
      </w:hyperlink>
    </w:p>
    <w:p w14:paraId="27876952" w14:textId="77777777" w:rsidR="00A9740D" w:rsidRPr="00A9740D" w:rsidRDefault="00A9740D" w:rsidP="00A9740D">
      <w:pPr>
        <w:numPr>
          <w:ilvl w:val="0"/>
          <w:numId w:val="10"/>
        </w:numPr>
        <w:spacing w:after="160" w:line="259" w:lineRule="auto"/>
        <w:jc w:val="left"/>
        <w:rPr>
          <w:rFonts w:asciiTheme="minorHAnsi" w:hAnsiTheme="minorHAnsi" w:cstheme="minorBidi"/>
        </w:rPr>
      </w:pPr>
      <w:r w:rsidRPr="00A9740D">
        <w:rPr>
          <w:rFonts w:asciiTheme="minorHAnsi" w:hAnsiTheme="minorHAnsi" w:cstheme="minorBidi"/>
          <w:b/>
          <w:bCs/>
        </w:rPr>
        <w:t>Outcome:</w:t>
      </w:r>
      <w:r w:rsidRPr="00A9740D">
        <w:rPr>
          <w:rFonts w:asciiTheme="minorHAnsi" w:hAnsiTheme="minorHAnsi" w:cstheme="minorBidi"/>
        </w:rPr>
        <w:t xml:space="preserve"> Gain proficiency in handling and preprocessing data using Python libraries.</w:t>
      </w:r>
      <w:r w:rsidRPr="00A9740D">
        <w:rPr>
          <w:rFonts w:ascii="Arial" w:hAnsi="Arial" w:cs="Arial"/>
        </w:rPr>
        <w:t>​</w:t>
      </w:r>
    </w:p>
    <w:p w14:paraId="10E02EC8" w14:textId="77777777" w:rsidR="00A9740D" w:rsidRPr="00A9740D" w:rsidRDefault="00A9740D" w:rsidP="00A9740D">
      <w:pPr>
        <w:spacing w:after="160" w:line="259" w:lineRule="auto"/>
        <w:jc w:val="left"/>
        <w:rPr>
          <w:rFonts w:asciiTheme="minorHAnsi" w:hAnsiTheme="minorHAnsi" w:cstheme="minorBidi"/>
          <w:b/>
          <w:bCs/>
        </w:rPr>
      </w:pPr>
      <w:r w:rsidRPr="00A9740D">
        <w:rPr>
          <w:rFonts w:asciiTheme="minorHAnsi" w:hAnsiTheme="minorHAnsi" w:cstheme="minorBidi"/>
          <w:b/>
          <w:bCs/>
        </w:rPr>
        <w:t>Month 3: Data Visualization and Statistical Analysis</w:t>
      </w:r>
    </w:p>
    <w:p w14:paraId="036F66C8" w14:textId="77777777" w:rsidR="00A9740D" w:rsidRPr="00A9740D" w:rsidRDefault="00A9740D" w:rsidP="00A9740D">
      <w:pPr>
        <w:numPr>
          <w:ilvl w:val="0"/>
          <w:numId w:val="11"/>
        </w:numPr>
        <w:spacing w:after="160" w:line="259" w:lineRule="auto"/>
        <w:jc w:val="left"/>
        <w:rPr>
          <w:rFonts w:asciiTheme="minorHAnsi" w:hAnsiTheme="minorHAnsi" w:cstheme="minorBidi"/>
        </w:rPr>
      </w:pPr>
      <w:r w:rsidRPr="00A9740D">
        <w:rPr>
          <w:rFonts w:asciiTheme="minorHAnsi" w:hAnsiTheme="minorHAnsi" w:cstheme="minorBidi"/>
          <w:b/>
          <w:bCs/>
        </w:rPr>
        <w:t>Topics Covered:</w:t>
      </w:r>
    </w:p>
    <w:p w14:paraId="63C6BC01" w14:textId="77777777"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lastRenderedPageBreak/>
        <w:t>Introduction to Matplotlib and Seaborn for data visualization</w:t>
      </w:r>
    </w:p>
    <w:p w14:paraId="5A2758CA" w14:textId="77777777"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t>Creating various plots: line, bar, histogram, scatter, boxplot</w:t>
      </w:r>
    </w:p>
    <w:p w14:paraId="328622D6" w14:textId="77777777"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t>Exploratory Data Analysis (EDA) techniques</w:t>
      </w:r>
    </w:p>
    <w:p w14:paraId="5EF34355" w14:textId="77777777"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t>Descriptive statistics: mean, median, mode, standard deviation</w:t>
      </w:r>
    </w:p>
    <w:p w14:paraId="356AFAAE" w14:textId="77777777"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t>Correlation and covariance analysis</w:t>
      </w:r>
    </w:p>
    <w:p w14:paraId="641FC724" w14:textId="4978BA8D" w:rsidR="00A9740D" w:rsidRPr="00A9740D" w:rsidRDefault="00A9740D" w:rsidP="00A9740D">
      <w:pPr>
        <w:numPr>
          <w:ilvl w:val="1"/>
          <w:numId w:val="11"/>
        </w:numPr>
        <w:spacing w:after="160" w:line="259" w:lineRule="auto"/>
        <w:jc w:val="left"/>
        <w:rPr>
          <w:rFonts w:asciiTheme="minorHAnsi" w:hAnsiTheme="minorHAnsi" w:cstheme="minorBidi"/>
        </w:rPr>
      </w:pPr>
      <w:r w:rsidRPr="00A9740D">
        <w:rPr>
          <w:rFonts w:asciiTheme="minorHAnsi" w:hAnsiTheme="minorHAnsi" w:cstheme="minorBidi"/>
        </w:rPr>
        <w:t>Introduction to hypothesis testing</w:t>
      </w:r>
    </w:p>
    <w:p w14:paraId="3227996E" w14:textId="77777777" w:rsidR="00A9740D" w:rsidRPr="00A9740D" w:rsidRDefault="00A9740D" w:rsidP="00A9740D">
      <w:pPr>
        <w:numPr>
          <w:ilvl w:val="0"/>
          <w:numId w:val="11"/>
        </w:numPr>
        <w:spacing w:after="160" w:line="259" w:lineRule="auto"/>
        <w:jc w:val="left"/>
        <w:rPr>
          <w:rFonts w:asciiTheme="minorHAnsi" w:hAnsiTheme="minorHAnsi" w:cstheme="minorBidi"/>
        </w:rPr>
      </w:pPr>
      <w:r w:rsidRPr="00A9740D">
        <w:rPr>
          <w:rFonts w:asciiTheme="minorHAnsi" w:hAnsiTheme="minorHAnsi" w:cstheme="minorBidi"/>
          <w:b/>
          <w:bCs/>
        </w:rPr>
        <w:t>Outcome:</w:t>
      </w:r>
      <w:r w:rsidRPr="00A9740D">
        <w:rPr>
          <w:rFonts w:asciiTheme="minorHAnsi" w:hAnsiTheme="minorHAnsi" w:cstheme="minorBidi"/>
        </w:rPr>
        <w:t xml:space="preserve"> Develop skills to visualize data and perform basic statistical analysis to uncover insights.</w:t>
      </w:r>
      <w:r w:rsidRPr="00A9740D">
        <w:rPr>
          <w:rFonts w:ascii="Arial" w:hAnsi="Arial" w:cs="Arial"/>
        </w:rPr>
        <w:t>​</w:t>
      </w:r>
    </w:p>
    <w:p w14:paraId="3435D346" w14:textId="77777777" w:rsidR="00A9740D" w:rsidRPr="00A9740D" w:rsidRDefault="00A9740D" w:rsidP="00A9740D">
      <w:pPr>
        <w:spacing w:after="160" w:line="259" w:lineRule="auto"/>
        <w:jc w:val="left"/>
        <w:rPr>
          <w:rFonts w:asciiTheme="minorHAnsi" w:hAnsiTheme="minorHAnsi" w:cstheme="minorBidi"/>
          <w:b/>
          <w:bCs/>
        </w:rPr>
      </w:pPr>
      <w:r w:rsidRPr="00A9740D">
        <w:rPr>
          <w:rFonts w:asciiTheme="minorHAnsi" w:hAnsiTheme="minorHAnsi" w:cstheme="minorBidi"/>
          <w:b/>
          <w:bCs/>
        </w:rPr>
        <w:t>Month 4: Power BI for Data Visualization and Reporting</w:t>
      </w:r>
    </w:p>
    <w:p w14:paraId="0FF6F4C2" w14:textId="77777777" w:rsidR="00A9740D" w:rsidRPr="00A9740D" w:rsidRDefault="00A9740D" w:rsidP="00A9740D">
      <w:pPr>
        <w:numPr>
          <w:ilvl w:val="0"/>
          <w:numId w:val="12"/>
        </w:numPr>
        <w:spacing w:after="160" w:line="259" w:lineRule="auto"/>
        <w:jc w:val="left"/>
        <w:rPr>
          <w:rFonts w:asciiTheme="minorHAnsi" w:hAnsiTheme="minorHAnsi" w:cstheme="minorBidi"/>
        </w:rPr>
      </w:pPr>
      <w:r w:rsidRPr="00A9740D">
        <w:rPr>
          <w:rFonts w:asciiTheme="minorHAnsi" w:hAnsiTheme="minorHAnsi" w:cstheme="minorBidi"/>
          <w:b/>
          <w:bCs/>
        </w:rPr>
        <w:t>Topics Covered:</w:t>
      </w:r>
    </w:p>
    <w:p w14:paraId="10185F2A" w14:textId="77777777" w:rsidR="00A9740D" w:rsidRP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Introduction to Power BI and its components</w:t>
      </w:r>
    </w:p>
    <w:p w14:paraId="120799F0" w14:textId="77777777" w:rsidR="00A9740D" w:rsidRP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Connecting to various data sources</w:t>
      </w:r>
    </w:p>
    <w:p w14:paraId="48A95132" w14:textId="77777777" w:rsidR="00A9740D" w:rsidRP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Data transformation using Power Query</w:t>
      </w:r>
    </w:p>
    <w:p w14:paraId="229CD02B" w14:textId="77777777" w:rsidR="00A9740D" w:rsidRP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Building data models and creating relationships</w:t>
      </w:r>
    </w:p>
    <w:p w14:paraId="74EAD5C3" w14:textId="77777777" w:rsidR="00A9740D" w:rsidRP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Creating interactive reports and dashboards</w:t>
      </w:r>
    </w:p>
    <w:p w14:paraId="7017995D" w14:textId="77777777" w:rsidR="00A9740D" w:rsidRDefault="00A9740D" w:rsidP="00A9740D">
      <w:pPr>
        <w:numPr>
          <w:ilvl w:val="1"/>
          <w:numId w:val="12"/>
        </w:numPr>
        <w:spacing w:after="160" w:line="259" w:lineRule="auto"/>
        <w:jc w:val="left"/>
        <w:rPr>
          <w:rFonts w:asciiTheme="minorHAnsi" w:hAnsiTheme="minorHAnsi" w:cstheme="minorBidi"/>
        </w:rPr>
      </w:pPr>
      <w:r w:rsidRPr="00A9740D">
        <w:rPr>
          <w:rFonts w:asciiTheme="minorHAnsi" w:hAnsiTheme="minorHAnsi" w:cstheme="minorBidi"/>
        </w:rPr>
        <w:t>Publishing and sharing reports using Power BI Service</w:t>
      </w:r>
    </w:p>
    <w:p w14:paraId="05A16FE8" w14:textId="77777777" w:rsidR="003B741E" w:rsidRDefault="003B741E" w:rsidP="003B741E">
      <w:pPr>
        <w:spacing w:after="160" w:line="259" w:lineRule="auto"/>
        <w:jc w:val="left"/>
        <w:rPr>
          <w:rFonts w:asciiTheme="minorHAnsi" w:hAnsiTheme="minorHAnsi" w:cstheme="minorBidi"/>
        </w:rPr>
      </w:pPr>
    </w:p>
    <w:p w14:paraId="70FF1A94" w14:textId="77777777" w:rsidR="003B741E" w:rsidRDefault="003B741E" w:rsidP="003B741E">
      <w:pPr>
        <w:spacing w:after="160" w:line="259" w:lineRule="auto"/>
        <w:jc w:val="left"/>
        <w:rPr>
          <w:rFonts w:asciiTheme="minorHAnsi" w:hAnsiTheme="minorHAnsi" w:cstheme="minorBidi"/>
        </w:rPr>
      </w:pPr>
    </w:p>
    <w:p w14:paraId="5C6425E8" w14:textId="088C21AD" w:rsidR="004810CF" w:rsidRPr="003B741E" w:rsidRDefault="004810CF" w:rsidP="003B741E">
      <w:pPr>
        <w:pStyle w:val="Heading1"/>
        <w:rPr>
          <w:u w:val="single"/>
        </w:rPr>
      </w:pPr>
      <w:r w:rsidRPr="003B741E">
        <w:rPr>
          <w:u w:val="single"/>
        </w:rPr>
        <w:t>Add on certifications</w:t>
      </w:r>
    </w:p>
    <w:p w14:paraId="5C7E74A9" w14:textId="77777777" w:rsidR="0046398E" w:rsidRPr="0046398E" w:rsidRDefault="0046398E" w:rsidP="004810CF">
      <w:pPr>
        <w:spacing w:after="160" w:line="259" w:lineRule="auto"/>
        <w:jc w:val="left"/>
        <w:rPr>
          <w:rFonts w:asciiTheme="minorHAnsi" w:hAnsiTheme="minorHAnsi" w:cstheme="minorBidi"/>
        </w:rPr>
      </w:pPr>
    </w:p>
    <w:p w14:paraId="7F04B6A5" w14:textId="02764160" w:rsidR="004810CF" w:rsidRPr="003B741E" w:rsidRDefault="008320D7" w:rsidP="004810CF">
      <w:pPr>
        <w:spacing w:after="160" w:line="259" w:lineRule="auto"/>
        <w:jc w:val="left"/>
        <w:rPr>
          <w:rFonts w:asciiTheme="minorHAnsi" w:hAnsiTheme="minorHAnsi" w:cstheme="minorBidi"/>
        </w:rPr>
      </w:pPr>
      <w:r>
        <w:rPr>
          <w:rFonts w:asciiTheme="minorHAnsi" w:hAnsiTheme="minorHAnsi" w:cstheme="minorBidi"/>
        </w:rPr>
        <w:t>INGNET CERTFICATE</w:t>
      </w:r>
    </w:p>
    <w:p w14:paraId="39631BFE" w14:textId="406681A5" w:rsidR="00A9740D" w:rsidRPr="003B741E" w:rsidRDefault="00C3048A" w:rsidP="00A9740D">
      <w:pPr>
        <w:spacing w:after="160" w:line="259" w:lineRule="auto"/>
        <w:jc w:val="left"/>
        <w:rPr>
          <w:rFonts w:asciiTheme="minorHAnsi" w:hAnsiTheme="minorHAnsi" w:cstheme="minorBidi"/>
        </w:rPr>
      </w:pPr>
      <w:r w:rsidRPr="003B741E">
        <w:rPr>
          <w:rFonts w:asciiTheme="minorHAnsi" w:hAnsiTheme="minorHAnsi" w:cstheme="minorBidi"/>
        </w:rPr>
        <w:t>POWERBI CERTIFICATE</w:t>
      </w:r>
    </w:p>
    <w:p w14:paraId="0A442459" w14:textId="38347BD2" w:rsidR="00C3048A" w:rsidRPr="003B741E" w:rsidRDefault="00C3048A" w:rsidP="00A9740D">
      <w:pPr>
        <w:spacing w:after="160" w:line="259" w:lineRule="auto"/>
        <w:jc w:val="left"/>
        <w:rPr>
          <w:rFonts w:asciiTheme="minorHAnsi" w:hAnsiTheme="minorHAnsi" w:cstheme="minorBidi"/>
        </w:rPr>
      </w:pPr>
      <w:r w:rsidRPr="003B741E">
        <w:rPr>
          <w:rFonts w:asciiTheme="minorHAnsi" w:hAnsiTheme="minorHAnsi" w:cstheme="minorBidi"/>
        </w:rPr>
        <w:t>PYTHON CERTIFICATE</w:t>
      </w:r>
    </w:p>
    <w:p w14:paraId="3FF1D5C8" w14:textId="18086CAB" w:rsidR="0076043A" w:rsidRPr="003B741E" w:rsidRDefault="0076043A" w:rsidP="00A9740D">
      <w:pPr>
        <w:spacing w:after="160" w:line="259" w:lineRule="auto"/>
        <w:jc w:val="left"/>
        <w:rPr>
          <w:rFonts w:asciiTheme="minorHAnsi" w:hAnsiTheme="minorHAnsi" w:cstheme="minorBidi"/>
        </w:rPr>
      </w:pPr>
      <w:r w:rsidRPr="003B741E">
        <w:rPr>
          <w:rFonts w:asciiTheme="minorHAnsi" w:hAnsiTheme="minorHAnsi" w:cstheme="minorBidi"/>
        </w:rPr>
        <w:t>MARKLANCE EXPERIANCE CERTIFICATE</w:t>
      </w:r>
    </w:p>
    <w:p w14:paraId="2933AD83" w14:textId="433FC976" w:rsidR="0076043A" w:rsidRDefault="0076043A" w:rsidP="00A9740D">
      <w:pPr>
        <w:spacing w:after="160" w:line="259" w:lineRule="auto"/>
        <w:jc w:val="left"/>
        <w:rPr>
          <w:rFonts w:asciiTheme="minorHAnsi" w:hAnsiTheme="minorHAnsi" w:cstheme="minorBidi"/>
        </w:rPr>
      </w:pPr>
      <w:r w:rsidRPr="003B741E">
        <w:rPr>
          <w:rFonts w:asciiTheme="minorHAnsi" w:hAnsiTheme="minorHAnsi" w:cstheme="minorBidi"/>
        </w:rPr>
        <w:t>COURSE COMPLETION CERTIFICATE</w:t>
      </w:r>
    </w:p>
    <w:p w14:paraId="2F414825" w14:textId="77777777" w:rsidR="00571AAB" w:rsidRDefault="00571AAB" w:rsidP="00A9740D">
      <w:pPr>
        <w:spacing w:after="160" w:line="259" w:lineRule="auto"/>
        <w:jc w:val="left"/>
        <w:rPr>
          <w:rFonts w:asciiTheme="minorHAnsi" w:hAnsiTheme="minorHAnsi" w:cstheme="minorBidi"/>
        </w:rPr>
      </w:pPr>
    </w:p>
    <w:p w14:paraId="2D6D9484" w14:textId="77777777" w:rsidR="00571AAB" w:rsidRDefault="00571AAB" w:rsidP="00A9740D">
      <w:pPr>
        <w:spacing w:after="160" w:line="259" w:lineRule="auto"/>
        <w:jc w:val="left"/>
        <w:rPr>
          <w:rFonts w:asciiTheme="minorHAnsi" w:hAnsiTheme="minorHAnsi" w:cstheme="minorBidi"/>
        </w:rPr>
      </w:pPr>
    </w:p>
    <w:p w14:paraId="64C0EAF7" w14:textId="77777777" w:rsidR="00571AAB" w:rsidRDefault="00571AAB" w:rsidP="00571AAB">
      <w:pPr>
        <w:pStyle w:val="Heading1"/>
      </w:pPr>
      <w:r>
        <w:t>RULES &amp; REGULATIONS</w:t>
      </w:r>
      <w:r>
        <w:rPr>
          <w:color w:val="000000"/>
          <w:shd w:val="clear" w:color="auto" w:fill="auto"/>
        </w:rPr>
        <w:t xml:space="preserve"> </w:t>
      </w:r>
    </w:p>
    <w:p w14:paraId="5802E8C9" w14:textId="77777777" w:rsidR="00571AAB" w:rsidRDefault="00571AAB" w:rsidP="00571AAB">
      <w:pPr>
        <w:spacing w:after="0" w:line="259" w:lineRule="auto"/>
        <w:ind w:left="0" w:firstLine="0"/>
        <w:jc w:val="left"/>
      </w:pPr>
      <w:r>
        <w:t xml:space="preserve"> </w:t>
      </w:r>
    </w:p>
    <w:p w14:paraId="02A945CF" w14:textId="77777777" w:rsidR="00571AAB" w:rsidRDefault="00571AAB" w:rsidP="00571AAB">
      <w:pPr>
        <w:pStyle w:val="Heading2"/>
        <w:ind w:left="105"/>
      </w:pPr>
      <w:r>
        <w:t>1) ADMINISTRATION</w:t>
      </w:r>
      <w:r>
        <w:rPr>
          <w:color w:val="000000"/>
          <w:shd w:val="clear" w:color="auto" w:fill="auto"/>
        </w:rPr>
        <w:t xml:space="preserve"> </w:t>
      </w:r>
    </w:p>
    <w:p w14:paraId="32E7C10F" w14:textId="77777777" w:rsidR="00571AAB" w:rsidRDefault="00571AAB" w:rsidP="00571AAB">
      <w:pPr>
        <w:spacing w:after="53" w:line="259" w:lineRule="auto"/>
        <w:ind w:left="0" w:firstLine="0"/>
        <w:jc w:val="left"/>
      </w:pPr>
      <w:r>
        <w:t xml:space="preserve"> </w:t>
      </w:r>
    </w:p>
    <w:p w14:paraId="7FE63264" w14:textId="77777777" w:rsidR="00571AAB" w:rsidRDefault="00571AAB" w:rsidP="00571AAB">
      <w:pPr>
        <w:numPr>
          <w:ilvl w:val="0"/>
          <w:numId w:val="14"/>
        </w:numPr>
        <w:spacing w:after="95"/>
        <w:ind w:right="45" w:hanging="312"/>
      </w:pPr>
      <w:r>
        <w:lastRenderedPageBreak/>
        <w:t xml:space="preserve">Students should behave properly to all teaching and non-teaching staff </w:t>
      </w:r>
    </w:p>
    <w:p w14:paraId="3D282448" w14:textId="77777777" w:rsidR="00571AAB" w:rsidRDefault="00571AAB" w:rsidP="00571AAB">
      <w:pPr>
        <w:numPr>
          <w:ilvl w:val="0"/>
          <w:numId w:val="14"/>
        </w:numPr>
        <w:spacing w:after="47"/>
        <w:ind w:right="45" w:hanging="312"/>
      </w:pPr>
      <w:proofErr w:type="gramStart"/>
      <w:r>
        <w:t>Each and every</w:t>
      </w:r>
      <w:proofErr w:type="gramEnd"/>
      <w:r>
        <w:t xml:space="preserve"> student should check and satisfy necessary information about certifications at SLBS website before </w:t>
      </w:r>
      <w:proofErr w:type="gramStart"/>
      <w:r>
        <w:t>entering into</w:t>
      </w:r>
      <w:proofErr w:type="gramEnd"/>
      <w:r>
        <w:t xml:space="preserve"> admission. </w:t>
      </w:r>
    </w:p>
    <w:p w14:paraId="4804C508" w14:textId="77777777" w:rsidR="00571AAB" w:rsidRDefault="00571AAB" w:rsidP="00571AAB">
      <w:pPr>
        <w:numPr>
          <w:ilvl w:val="0"/>
          <w:numId w:val="14"/>
        </w:numPr>
        <w:spacing w:after="56"/>
        <w:ind w:right="45" w:hanging="312"/>
      </w:pPr>
      <w:r>
        <w:t xml:space="preserve">Students must obey all the instructions given by the institute </w:t>
      </w:r>
    </w:p>
    <w:p w14:paraId="7A07ACCD" w14:textId="77777777" w:rsidR="00571AAB" w:rsidRDefault="00571AAB" w:rsidP="00571AAB">
      <w:pPr>
        <w:numPr>
          <w:ilvl w:val="0"/>
          <w:numId w:val="14"/>
        </w:numPr>
        <w:spacing w:after="79"/>
        <w:ind w:right="45" w:hanging="312"/>
      </w:pPr>
      <w:r>
        <w:t xml:space="preserve">Your once point communication for all course related queries shall be the Student Co-Ordinator </w:t>
      </w:r>
    </w:p>
    <w:p w14:paraId="137D4011" w14:textId="77777777" w:rsidR="00571AAB" w:rsidRDefault="00571AAB" w:rsidP="00571AAB">
      <w:pPr>
        <w:numPr>
          <w:ilvl w:val="0"/>
          <w:numId w:val="14"/>
        </w:numPr>
        <w:spacing w:after="47"/>
        <w:ind w:right="45" w:hanging="312"/>
      </w:pPr>
      <w:r>
        <w:t xml:space="preserve">The name of your student coordinator and their contact number shall be announced to you on the batch inauguration date </w:t>
      </w:r>
    </w:p>
    <w:p w14:paraId="470F8EF0" w14:textId="77777777" w:rsidR="00571AAB" w:rsidRDefault="00571AAB" w:rsidP="00571AAB">
      <w:pPr>
        <w:numPr>
          <w:ilvl w:val="0"/>
          <w:numId w:val="14"/>
        </w:numPr>
        <w:spacing w:after="74"/>
        <w:ind w:right="45" w:hanging="312"/>
      </w:pPr>
      <w:r>
        <w:t xml:space="preserve">For any non-academic related doubts, you shall contact the student coordinator </w:t>
      </w:r>
    </w:p>
    <w:p w14:paraId="3AEB60F5" w14:textId="77777777" w:rsidR="00571AAB" w:rsidRDefault="00571AAB" w:rsidP="00571AAB">
      <w:pPr>
        <w:numPr>
          <w:ilvl w:val="0"/>
          <w:numId w:val="14"/>
        </w:numPr>
        <w:spacing w:after="57"/>
        <w:ind w:right="45" w:hanging="312"/>
      </w:pPr>
      <w:r>
        <w:t xml:space="preserve">Any complaints or queries shall be recorded in grievance available with your student coordinator. Only written complaints/queries shall be entertained. </w:t>
      </w:r>
    </w:p>
    <w:p w14:paraId="72F373B0" w14:textId="77777777" w:rsidR="00571AAB" w:rsidRDefault="00571AAB" w:rsidP="00571AAB">
      <w:pPr>
        <w:numPr>
          <w:ilvl w:val="0"/>
          <w:numId w:val="14"/>
        </w:numPr>
        <w:spacing w:after="63"/>
        <w:ind w:right="45" w:hanging="312"/>
      </w:pPr>
      <w:r>
        <w:t xml:space="preserve">Medium of instruction in class will be a combination of English &amp; Malayalam </w:t>
      </w:r>
    </w:p>
    <w:p w14:paraId="00AA1B3B" w14:textId="77777777" w:rsidR="00571AAB" w:rsidRDefault="00571AAB" w:rsidP="00571AAB">
      <w:pPr>
        <w:numPr>
          <w:ilvl w:val="0"/>
          <w:numId w:val="14"/>
        </w:numPr>
        <w:spacing w:after="81"/>
        <w:ind w:right="45" w:hanging="312"/>
      </w:pPr>
      <w:r>
        <w:t xml:space="preserve">The wearing of uniforms is not compulsory. However, wearing formal attires are mandatory. </w:t>
      </w:r>
    </w:p>
    <w:p w14:paraId="18E35651" w14:textId="77777777" w:rsidR="00571AAB" w:rsidRDefault="00571AAB" w:rsidP="00571AAB">
      <w:pPr>
        <w:numPr>
          <w:ilvl w:val="0"/>
          <w:numId w:val="14"/>
        </w:numPr>
        <w:spacing w:after="45"/>
        <w:ind w:right="45" w:hanging="312"/>
      </w:pPr>
      <w:r>
        <w:t xml:space="preserve">All student related announcements, class tests, internal examinations, assignments shall be administrated through LMS App only </w:t>
      </w:r>
    </w:p>
    <w:p w14:paraId="64731786" w14:textId="77777777" w:rsidR="00571AAB" w:rsidRDefault="00571AAB" w:rsidP="00571AAB">
      <w:pPr>
        <w:numPr>
          <w:ilvl w:val="0"/>
          <w:numId w:val="14"/>
        </w:numPr>
        <w:spacing w:after="36"/>
        <w:ind w:right="45" w:hanging="312"/>
      </w:pPr>
      <w:r>
        <w:t xml:space="preserve">Any student with fee due shall automatically be removed from LMS. Student access to LMS shall be restored only after clearing fee dues. Any delay in restoration of LMS app due to pending fee due shall be the responsibility of the student. </w:t>
      </w:r>
    </w:p>
    <w:p w14:paraId="2E5A5A91" w14:textId="77777777" w:rsidR="00571AAB" w:rsidRDefault="00571AAB" w:rsidP="00571AAB">
      <w:pPr>
        <w:spacing w:after="0" w:line="259" w:lineRule="auto"/>
        <w:ind w:left="0" w:firstLine="0"/>
        <w:jc w:val="left"/>
      </w:pPr>
      <w:r>
        <w:t xml:space="preserve"> </w:t>
      </w:r>
    </w:p>
    <w:p w14:paraId="5B51379A" w14:textId="77777777" w:rsidR="00571AAB" w:rsidRDefault="00571AAB" w:rsidP="00571AAB">
      <w:pPr>
        <w:pStyle w:val="Heading2"/>
        <w:ind w:left="105"/>
      </w:pPr>
      <w:r>
        <w:t>2) EXAMINATION</w:t>
      </w:r>
      <w:r>
        <w:rPr>
          <w:color w:val="000000"/>
          <w:shd w:val="clear" w:color="auto" w:fill="auto"/>
        </w:rPr>
        <w:t xml:space="preserve"> </w:t>
      </w:r>
    </w:p>
    <w:p w14:paraId="55CF015C" w14:textId="77777777" w:rsidR="00571AAB" w:rsidRDefault="00571AAB" w:rsidP="00571AAB">
      <w:pPr>
        <w:spacing w:after="56" w:line="259" w:lineRule="auto"/>
        <w:ind w:left="0" w:firstLine="0"/>
        <w:jc w:val="left"/>
      </w:pPr>
      <w:r>
        <w:t xml:space="preserve"> </w:t>
      </w:r>
    </w:p>
    <w:p w14:paraId="01740E47" w14:textId="77777777" w:rsidR="00571AAB" w:rsidRDefault="00571AAB" w:rsidP="00571AAB">
      <w:pPr>
        <w:numPr>
          <w:ilvl w:val="0"/>
          <w:numId w:val="15"/>
        </w:numPr>
        <w:spacing w:after="47"/>
        <w:ind w:left="730" w:right="45" w:hanging="339"/>
      </w:pPr>
      <w:r>
        <w:t xml:space="preserve">Final examination will be conducted in ONLINE platform and will be controlled by University/Council. </w:t>
      </w:r>
    </w:p>
    <w:p w14:paraId="5C5463D4" w14:textId="77777777" w:rsidR="00571AAB" w:rsidRDefault="00571AAB" w:rsidP="00571AAB">
      <w:pPr>
        <w:numPr>
          <w:ilvl w:val="0"/>
          <w:numId w:val="15"/>
        </w:numPr>
        <w:spacing w:after="57"/>
        <w:ind w:left="730" w:right="45" w:hanging="339"/>
      </w:pPr>
      <w:r>
        <w:t xml:space="preserve">Supplementary Examination will invite a fee up to Rs.5000 per subject. Management will not be responsible for any delay in course completion in such cases. </w:t>
      </w:r>
    </w:p>
    <w:p w14:paraId="2C869209" w14:textId="77777777" w:rsidR="00571AAB" w:rsidRDefault="00571AAB" w:rsidP="00571AAB">
      <w:pPr>
        <w:numPr>
          <w:ilvl w:val="0"/>
          <w:numId w:val="15"/>
        </w:numPr>
        <w:spacing w:after="42"/>
        <w:ind w:left="730" w:right="45" w:hanging="339"/>
      </w:pPr>
      <w:proofErr w:type="gramStart"/>
      <w:r>
        <w:t>In order to</w:t>
      </w:r>
      <w:proofErr w:type="gramEnd"/>
      <w:r>
        <w:t xml:space="preserve"> write the exam, the entire course and exam fee should be completed before the final exam registration date. </w:t>
      </w:r>
    </w:p>
    <w:p w14:paraId="419D364A" w14:textId="77777777" w:rsidR="00571AAB" w:rsidRDefault="00571AAB" w:rsidP="00571AAB">
      <w:pPr>
        <w:numPr>
          <w:ilvl w:val="0"/>
          <w:numId w:val="15"/>
        </w:numPr>
        <w:spacing w:after="240"/>
        <w:ind w:left="730" w:right="45" w:hanging="339"/>
      </w:pPr>
      <w:r>
        <w:t xml:space="preserve">Class tests and internal examinations shall be given through LMS App. </w:t>
      </w:r>
    </w:p>
    <w:p w14:paraId="4738989D" w14:textId="77777777" w:rsidR="00571AAB" w:rsidRDefault="00571AAB" w:rsidP="00571AAB">
      <w:pPr>
        <w:numPr>
          <w:ilvl w:val="0"/>
          <w:numId w:val="15"/>
        </w:numPr>
        <w:spacing w:after="255" w:line="263" w:lineRule="auto"/>
        <w:ind w:left="730" w:right="45" w:hanging="339"/>
      </w:pPr>
      <w:r>
        <w:rPr>
          <w:sz w:val="21"/>
        </w:rPr>
        <w:t xml:space="preserve">60% weightage shall be given to university examination while 40% weightage shall be given to Internal marks. </w:t>
      </w:r>
    </w:p>
    <w:p w14:paraId="61438FCE" w14:textId="77777777" w:rsidR="00571AAB" w:rsidRDefault="00571AAB" w:rsidP="00571AAB">
      <w:pPr>
        <w:numPr>
          <w:ilvl w:val="0"/>
          <w:numId w:val="15"/>
        </w:numPr>
        <w:spacing w:after="53" w:line="263" w:lineRule="auto"/>
        <w:ind w:left="730" w:right="45" w:hanging="339"/>
      </w:pPr>
      <w:r>
        <w:rPr>
          <w:sz w:val="21"/>
        </w:rPr>
        <w:t xml:space="preserve">Internal marks calculation shall be based on student attendance, class test marks, assignments, project report/ seminar (all shall get 25% weightage) </w:t>
      </w:r>
    </w:p>
    <w:p w14:paraId="77F0CAB1" w14:textId="77777777" w:rsidR="00571AAB" w:rsidRDefault="00571AAB" w:rsidP="00571AAB">
      <w:pPr>
        <w:numPr>
          <w:ilvl w:val="0"/>
          <w:numId w:val="15"/>
        </w:numPr>
        <w:spacing w:after="280"/>
        <w:ind w:left="730" w:right="45" w:hanging="339"/>
      </w:pPr>
      <w:r>
        <w:t xml:space="preserve">Minimum 50% internal marks are mandatory for clearing final exams </w:t>
      </w:r>
    </w:p>
    <w:p w14:paraId="6B9CE7FA" w14:textId="77777777" w:rsidR="00571AAB" w:rsidRDefault="00571AAB" w:rsidP="00571AAB">
      <w:pPr>
        <w:numPr>
          <w:ilvl w:val="0"/>
          <w:numId w:val="15"/>
        </w:numPr>
        <w:spacing w:after="42"/>
        <w:ind w:left="730" w:right="45" w:hanging="339"/>
      </w:pPr>
      <w:r>
        <w:t xml:space="preserve">Condonation fee- Students with 50-75% attendance shall pay a condonation fee of Rs 10,000 &amp; students with attendance less than 50% shall pay a condonation fee of Rs 15,000/- </w:t>
      </w:r>
    </w:p>
    <w:p w14:paraId="7D7C4F70" w14:textId="77777777" w:rsidR="00571AAB" w:rsidRDefault="00571AAB" w:rsidP="00571AAB">
      <w:pPr>
        <w:pStyle w:val="Heading2"/>
        <w:ind w:left="105"/>
      </w:pPr>
      <w:r>
        <w:t>3) PLACEMENTS</w:t>
      </w:r>
      <w:r>
        <w:rPr>
          <w:color w:val="000000"/>
          <w:shd w:val="clear" w:color="auto" w:fill="auto"/>
        </w:rPr>
        <w:t xml:space="preserve"> </w:t>
      </w:r>
    </w:p>
    <w:p w14:paraId="25007200" w14:textId="77777777" w:rsidR="00571AAB" w:rsidRDefault="00571AAB" w:rsidP="00571AAB">
      <w:pPr>
        <w:spacing w:after="56" w:line="259" w:lineRule="auto"/>
        <w:ind w:left="0" w:firstLine="0"/>
        <w:jc w:val="left"/>
      </w:pPr>
      <w:r>
        <w:t xml:space="preserve"> </w:t>
      </w:r>
    </w:p>
    <w:p w14:paraId="1D223CA6" w14:textId="77777777" w:rsidR="00571AAB" w:rsidRDefault="00571AAB" w:rsidP="00571AAB">
      <w:pPr>
        <w:numPr>
          <w:ilvl w:val="0"/>
          <w:numId w:val="16"/>
        </w:numPr>
        <w:spacing w:line="321" w:lineRule="auto"/>
        <w:ind w:right="45" w:hanging="327"/>
      </w:pPr>
      <w:r>
        <w:t xml:space="preserve">We provide 100% assured placement support (only for passed candidates) in PAN INDIA level. Salary scale, location, nature of company, company profile etc. for placement purely depends on Company Norms </w:t>
      </w:r>
    </w:p>
    <w:p w14:paraId="457D6D31" w14:textId="77777777" w:rsidR="00571AAB" w:rsidRDefault="00571AAB" w:rsidP="00571AAB">
      <w:pPr>
        <w:numPr>
          <w:ilvl w:val="0"/>
          <w:numId w:val="16"/>
        </w:numPr>
        <w:spacing w:after="54"/>
        <w:ind w:right="45" w:hanging="327"/>
      </w:pPr>
      <w:r>
        <w:lastRenderedPageBreak/>
        <w:t xml:space="preserve">75% attendance is mandatory to be eligible for placements </w:t>
      </w:r>
    </w:p>
    <w:p w14:paraId="77D2D62D" w14:textId="77777777" w:rsidR="00571AAB" w:rsidRDefault="00571AAB" w:rsidP="00571AAB">
      <w:pPr>
        <w:numPr>
          <w:ilvl w:val="0"/>
          <w:numId w:val="16"/>
        </w:numPr>
        <w:spacing w:after="74"/>
        <w:ind w:right="45" w:hanging="327"/>
      </w:pPr>
      <w:r>
        <w:t xml:space="preserve">All add-on training attendance is mandatory to sit for placements </w:t>
      </w:r>
    </w:p>
    <w:p w14:paraId="6E6F7355" w14:textId="77777777" w:rsidR="00571AAB" w:rsidRDefault="00571AAB" w:rsidP="00571AAB">
      <w:pPr>
        <w:numPr>
          <w:ilvl w:val="0"/>
          <w:numId w:val="16"/>
        </w:numPr>
        <w:spacing w:after="72"/>
        <w:ind w:right="45" w:hanging="327"/>
      </w:pPr>
      <w:r>
        <w:t xml:space="preserve">The Placement organization do not provide food &amp; accommodation </w:t>
      </w:r>
    </w:p>
    <w:p w14:paraId="44A86ECD" w14:textId="77777777" w:rsidR="00571AAB" w:rsidRDefault="00571AAB" w:rsidP="00571AAB">
      <w:pPr>
        <w:numPr>
          <w:ilvl w:val="0"/>
          <w:numId w:val="16"/>
        </w:numPr>
        <w:spacing w:after="238"/>
        <w:ind w:right="45" w:hanging="327"/>
      </w:pPr>
      <w:r>
        <w:t xml:space="preserve">Average salary scale is Rs 14,000 to Rs 25,000. However, salary scale may vary with your basic educational qualification, experience and your performance </w:t>
      </w:r>
    </w:p>
    <w:p w14:paraId="0CAF901C" w14:textId="77777777" w:rsidR="00571AAB" w:rsidRDefault="00571AAB" w:rsidP="00571AAB">
      <w:pPr>
        <w:numPr>
          <w:ilvl w:val="0"/>
          <w:numId w:val="16"/>
        </w:numPr>
        <w:spacing w:after="59"/>
        <w:ind w:right="45" w:hanging="327"/>
      </w:pPr>
      <w:r>
        <w:t xml:space="preserve">Job nature shall be executive level jobs in hospitals/ labs or any medical hospital related organization </w:t>
      </w:r>
    </w:p>
    <w:p w14:paraId="46382949" w14:textId="77777777" w:rsidR="00571AAB" w:rsidRDefault="00571AAB" w:rsidP="00571AAB">
      <w:pPr>
        <w:numPr>
          <w:ilvl w:val="0"/>
          <w:numId w:val="16"/>
        </w:numPr>
        <w:ind w:right="45" w:hanging="327"/>
      </w:pPr>
      <w:r>
        <w:t xml:space="preserve">We do not provide part-time job for students </w:t>
      </w:r>
    </w:p>
    <w:p w14:paraId="7394A850" w14:textId="77777777" w:rsidR="00571AAB" w:rsidRDefault="00571AAB" w:rsidP="00571AAB">
      <w:pPr>
        <w:spacing w:after="47" w:line="259" w:lineRule="auto"/>
        <w:ind w:left="0" w:firstLine="0"/>
        <w:jc w:val="left"/>
      </w:pPr>
      <w:r>
        <w:t xml:space="preserve"> </w:t>
      </w:r>
    </w:p>
    <w:p w14:paraId="2909FA41" w14:textId="77777777" w:rsidR="00571AAB" w:rsidRDefault="00571AAB" w:rsidP="00571AAB">
      <w:pPr>
        <w:spacing w:after="0" w:line="259" w:lineRule="auto"/>
        <w:ind w:left="0" w:firstLine="0"/>
        <w:jc w:val="left"/>
      </w:pPr>
      <w:r>
        <w:t xml:space="preserve"> </w:t>
      </w:r>
    </w:p>
    <w:p w14:paraId="7ED24662" w14:textId="77777777" w:rsidR="00571AAB" w:rsidRDefault="00571AAB" w:rsidP="00571AAB">
      <w:pPr>
        <w:pStyle w:val="Heading2"/>
        <w:spacing w:after="61"/>
        <w:ind w:left="105"/>
      </w:pPr>
      <w:r>
        <w:t>4) ACCOUNTS</w:t>
      </w:r>
      <w:r>
        <w:rPr>
          <w:color w:val="000000"/>
          <w:shd w:val="clear" w:color="auto" w:fill="auto"/>
        </w:rPr>
        <w:t xml:space="preserve"> </w:t>
      </w:r>
    </w:p>
    <w:p w14:paraId="63E31556" w14:textId="77777777" w:rsidR="00571AAB" w:rsidRDefault="00571AAB" w:rsidP="00571AAB">
      <w:pPr>
        <w:numPr>
          <w:ilvl w:val="0"/>
          <w:numId w:val="17"/>
        </w:numPr>
        <w:spacing w:after="29"/>
        <w:ind w:right="45" w:hanging="267"/>
      </w:pPr>
      <w:r>
        <w:t xml:space="preserve">Students should remit their fees on the fee due date. Students should make sure that they have completed their course fees and exam fees before they attend the examination. Unless they complete their fee (both course and exam) dues, they shall not be permitted to write the exams. </w:t>
      </w:r>
    </w:p>
    <w:p w14:paraId="19B66846" w14:textId="77777777" w:rsidR="00571AAB" w:rsidRDefault="00571AAB" w:rsidP="00571AAB">
      <w:pPr>
        <w:numPr>
          <w:ilvl w:val="0"/>
          <w:numId w:val="17"/>
        </w:numPr>
        <w:spacing w:after="41"/>
        <w:ind w:right="45" w:hanging="267"/>
      </w:pPr>
      <w:r>
        <w:t xml:space="preserve">Late payment fine shall Rs 500/- per month. </w:t>
      </w:r>
    </w:p>
    <w:p w14:paraId="05CB0BB7" w14:textId="77777777" w:rsidR="00571AAB" w:rsidRDefault="00571AAB" w:rsidP="00571AAB">
      <w:pPr>
        <w:numPr>
          <w:ilvl w:val="0"/>
          <w:numId w:val="17"/>
        </w:numPr>
        <w:spacing w:after="62"/>
        <w:ind w:right="45" w:hanging="267"/>
      </w:pPr>
      <w:r>
        <w:t xml:space="preserve">Fee once paid is non-refundable </w:t>
      </w:r>
    </w:p>
    <w:p w14:paraId="049D55FC" w14:textId="77777777" w:rsidR="004745E4" w:rsidRDefault="004745E4" w:rsidP="004745E4">
      <w:pPr>
        <w:spacing w:after="62"/>
        <w:ind w:right="45"/>
      </w:pPr>
    </w:p>
    <w:tbl>
      <w:tblPr>
        <w:tblStyle w:val="TableGrid"/>
        <w:tblpPr w:vertAnchor="page" w:horzAnchor="page" w:tblpX="1190" w:tblpY="14243"/>
        <w:tblOverlap w:val="never"/>
        <w:tblW w:w="8702" w:type="dxa"/>
        <w:tblInd w:w="0" w:type="dxa"/>
        <w:tblCellMar>
          <w:top w:w="0" w:type="dxa"/>
          <w:left w:w="0" w:type="dxa"/>
          <w:bottom w:w="0" w:type="dxa"/>
          <w:right w:w="0" w:type="dxa"/>
        </w:tblCellMar>
        <w:tblLook w:val="04A0" w:firstRow="1" w:lastRow="0" w:firstColumn="1" w:lastColumn="0" w:noHBand="0" w:noVBand="1"/>
      </w:tblPr>
      <w:tblGrid>
        <w:gridCol w:w="7817"/>
        <w:gridCol w:w="885"/>
      </w:tblGrid>
      <w:tr w:rsidR="004745E4" w14:paraId="06B21D01" w14:textId="77777777" w:rsidTr="00BA48F9">
        <w:trPr>
          <w:trHeight w:val="747"/>
        </w:trPr>
        <w:tc>
          <w:tcPr>
            <w:tcW w:w="7817" w:type="dxa"/>
            <w:tcBorders>
              <w:top w:val="nil"/>
              <w:left w:val="nil"/>
              <w:bottom w:val="nil"/>
              <w:right w:val="nil"/>
            </w:tcBorders>
          </w:tcPr>
          <w:p w14:paraId="2CF74E3C" w14:textId="77777777" w:rsidR="004745E4" w:rsidRDefault="004745E4" w:rsidP="00BA48F9">
            <w:pPr>
              <w:spacing w:after="234" w:line="259" w:lineRule="auto"/>
              <w:ind w:left="113" w:firstLine="0"/>
              <w:jc w:val="left"/>
            </w:pPr>
            <w:r>
              <w:t xml:space="preserve">STUDENT NAME: </w:t>
            </w:r>
          </w:p>
          <w:p w14:paraId="2681179C" w14:textId="77777777" w:rsidR="004745E4" w:rsidRDefault="004745E4" w:rsidP="00BA48F9">
            <w:pPr>
              <w:spacing w:after="0" w:line="259" w:lineRule="auto"/>
              <w:ind w:left="0" w:firstLine="0"/>
              <w:jc w:val="left"/>
            </w:pPr>
            <w:r>
              <w:t xml:space="preserve"> </w:t>
            </w:r>
          </w:p>
        </w:tc>
        <w:tc>
          <w:tcPr>
            <w:tcW w:w="885" w:type="dxa"/>
            <w:tcBorders>
              <w:top w:val="nil"/>
              <w:left w:val="nil"/>
              <w:bottom w:val="nil"/>
              <w:right w:val="nil"/>
            </w:tcBorders>
          </w:tcPr>
          <w:p w14:paraId="41737DE9" w14:textId="77777777" w:rsidR="004745E4" w:rsidRDefault="004745E4" w:rsidP="00BA48F9">
            <w:pPr>
              <w:spacing w:after="0" w:line="259" w:lineRule="auto"/>
              <w:ind w:left="0" w:firstLine="0"/>
            </w:pPr>
            <w:r>
              <w:t xml:space="preserve">PLACE: </w:t>
            </w:r>
          </w:p>
        </w:tc>
      </w:tr>
      <w:tr w:rsidR="004745E4" w14:paraId="22D0127E" w14:textId="77777777" w:rsidTr="00BA48F9">
        <w:trPr>
          <w:trHeight w:val="231"/>
        </w:trPr>
        <w:tc>
          <w:tcPr>
            <w:tcW w:w="7817" w:type="dxa"/>
            <w:tcBorders>
              <w:top w:val="nil"/>
              <w:left w:val="nil"/>
              <w:bottom w:val="nil"/>
              <w:right w:val="nil"/>
            </w:tcBorders>
          </w:tcPr>
          <w:p w14:paraId="7A0F5C2B" w14:textId="77777777" w:rsidR="004745E4" w:rsidRDefault="004745E4" w:rsidP="00BA48F9">
            <w:pPr>
              <w:spacing w:after="0" w:line="259" w:lineRule="auto"/>
              <w:ind w:left="113" w:firstLine="0"/>
              <w:jc w:val="left"/>
            </w:pPr>
            <w:r>
              <w:lastRenderedPageBreak/>
              <w:t xml:space="preserve">SIGNATURE: </w:t>
            </w:r>
          </w:p>
        </w:tc>
        <w:tc>
          <w:tcPr>
            <w:tcW w:w="885" w:type="dxa"/>
            <w:tcBorders>
              <w:top w:val="nil"/>
              <w:left w:val="nil"/>
              <w:bottom w:val="nil"/>
              <w:right w:val="nil"/>
            </w:tcBorders>
          </w:tcPr>
          <w:p w14:paraId="3A4FCF4A" w14:textId="77777777" w:rsidR="004745E4" w:rsidRDefault="004745E4" w:rsidP="00BA48F9">
            <w:pPr>
              <w:spacing w:after="0" w:line="259" w:lineRule="auto"/>
              <w:ind w:left="21" w:firstLine="0"/>
            </w:pPr>
            <w:r>
              <w:t xml:space="preserve">DATE: </w:t>
            </w:r>
          </w:p>
        </w:tc>
      </w:tr>
    </w:tbl>
    <w:p w14:paraId="23621FA0" w14:textId="77777777" w:rsidR="004745E4" w:rsidRDefault="004745E4" w:rsidP="004745E4">
      <w:pPr>
        <w:numPr>
          <w:ilvl w:val="0"/>
          <w:numId w:val="17"/>
        </w:numPr>
        <w:spacing w:after="73"/>
        <w:ind w:right="45" w:hanging="267"/>
      </w:pPr>
      <w:r>
        <w:t xml:space="preserve">Fee Payment receipt shall be collected. Fee paid without receipt shall not considered valid </w:t>
      </w:r>
    </w:p>
    <w:p w14:paraId="06640B47" w14:textId="77777777" w:rsidR="004745E4" w:rsidRDefault="004745E4" w:rsidP="004745E4">
      <w:pPr>
        <w:numPr>
          <w:ilvl w:val="0"/>
          <w:numId w:val="17"/>
        </w:numPr>
        <w:spacing w:after="45"/>
        <w:ind w:right="45" w:hanging="267"/>
      </w:pPr>
      <w:r>
        <w:t xml:space="preserve">If any student wishes to drop the course, he/she shall pay the course fee until his last day of attendance at the class </w:t>
      </w:r>
    </w:p>
    <w:p w14:paraId="47116794" w14:textId="77777777" w:rsidR="004745E4" w:rsidRDefault="004745E4" w:rsidP="004745E4">
      <w:pPr>
        <w:spacing w:after="0" w:line="259" w:lineRule="auto"/>
        <w:ind w:left="0" w:firstLine="0"/>
        <w:jc w:val="left"/>
      </w:pPr>
      <w:r>
        <w:t xml:space="preserve"> </w:t>
      </w:r>
    </w:p>
    <w:p w14:paraId="01BF68DE" w14:textId="77777777" w:rsidR="004745E4" w:rsidRDefault="004745E4" w:rsidP="004745E4">
      <w:pPr>
        <w:pStyle w:val="Heading2"/>
        <w:spacing w:after="57"/>
        <w:ind w:left="105"/>
      </w:pPr>
      <w:r>
        <w:t>5) BATCH INAUGURATION</w:t>
      </w:r>
      <w:r>
        <w:rPr>
          <w:color w:val="000000"/>
          <w:shd w:val="clear" w:color="auto" w:fill="auto"/>
        </w:rPr>
        <w:t xml:space="preserve"> </w:t>
      </w:r>
    </w:p>
    <w:p w14:paraId="2726C6CB" w14:textId="77777777" w:rsidR="004745E4" w:rsidRDefault="004745E4" w:rsidP="004745E4">
      <w:pPr>
        <w:numPr>
          <w:ilvl w:val="0"/>
          <w:numId w:val="18"/>
        </w:numPr>
        <w:spacing w:after="47"/>
        <w:ind w:left="730" w:right="45" w:hanging="339"/>
      </w:pPr>
      <w:r>
        <w:t xml:space="preserve">Students are expected to attend the batch inauguration compulsorily. Those students who fail to attend batch inauguration shall not be permitted in that </w:t>
      </w:r>
      <w:proofErr w:type="gramStart"/>
      <w:r>
        <w:t>particular batch</w:t>
      </w:r>
      <w:proofErr w:type="gramEnd"/>
      <w:r>
        <w:t xml:space="preserve"> </w:t>
      </w:r>
    </w:p>
    <w:p w14:paraId="15A531CB" w14:textId="77777777" w:rsidR="004745E4" w:rsidRDefault="004745E4" w:rsidP="004745E4">
      <w:pPr>
        <w:numPr>
          <w:ilvl w:val="0"/>
          <w:numId w:val="18"/>
        </w:numPr>
        <w:spacing w:after="36"/>
        <w:ind w:left="730" w:right="45" w:hanging="339"/>
      </w:pPr>
      <w:r>
        <w:t xml:space="preserve">Original certificates shall be submitted to the institute during batch inauguration for university certification. Students who complete their orientation form and submit their original certificate shall only be permitted in the classrooms. All original certificates shall be returned to the students on completion of the course. </w:t>
      </w:r>
    </w:p>
    <w:p w14:paraId="7D73ED44" w14:textId="77777777" w:rsidR="004745E4" w:rsidRDefault="004745E4" w:rsidP="004745E4">
      <w:pPr>
        <w:numPr>
          <w:ilvl w:val="0"/>
          <w:numId w:val="18"/>
        </w:numPr>
        <w:spacing w:after="219"/>
        <w:ind w:left="730" w:right="45" w:hanging="339"/>
      </w:pPr>
      <w:r>
        <w:t xml:space="preserve">Certificate return request- During the course period, if the student requires the certificate for any reason, the certificate return request shall be submitted to the administration, pending fee dues to be cleared and the certificate shall be returned within 7 days. </w:t>
      </w:r>
    </w:p>
    <w:p w14:paraId="63625691" w14:textId="77777777" w:rsidR="004745E4" w:rsidRDefault="004745E4" w:rsidP="004745E4">
      <w:pPr>
        <w:spacing w:after="0" w:line="259" w:lineRule="auto"/>
        <w:ind w:left="0" w:firstLine="0"/>
        <w:jc w:val="left"/>
      </w:pPr>
      <w:r>
        <w:t xml:space="preserve"> </w:t>
      </w:r>
    </w:p>
    <w:p w14:paraId="4E9FE519" w14:textId="77777777" w:rsidR="004745E4" w:rsidRDefault="004745E4" w:rsidP="004745E4">
      <w:pPr>
        <w:spacing w:after="0" w:line="259" w:lineRule="auto"/>
        <w:ind w:left="113" w:firstLine="0"/>
        <w:jc w:val="left"/>
      </w:pPr>
      <w:r>
        <w:t xml:space="preserve">Student consent form </w:t>
      </w:r>
    </w:p>
    <w:p w14:paraId="6724C38D" w14:textId="77777777" w:rsidR="004745E4" w:rsidRDefault="004745E4" w:rsidP="004745E4">
      <w:pPr>
        <w:spacing w:after="2" w:line="259" w:lineRule="auto"/>
        <w:ind w:left="113" w:firstLine="0"/>
        <w:jc w:val="left"/>
      </w:pPr>
      <w:r>
        <w:t xml:space="preserve">I do hereby undertake that I have read and understood the course profile and the rules and regulations of SLBS MARKLANCE as mentioned above. I hereby acknowledge that I possess a clear understanding of my course particulars, rules and regulations and these details have been communicated to me and I have clearly understood these details. I give my consent that I will comply with the rules and regulations of SLBS </w:t>
      </w:r>
    </w:p>
    <w:p w14:paraId="086EDF67" w14:textId="77777777" w:rsidR="004745E4" w:rsidRDefault="004745E4" w:rsidP="004745E4">
      <w:pPr>
        <w:spacing w:after="40"/>
        <w:ind w:left="123" w:right="45"/>
      </w:pPr>
      <w:r>
        <w:t xml:space="preserve">MARKLANCE. </w:t>
      </w:r>
    </w:p>
    <w:p w14:paraId="207D2A77" w14:textId="77777777" w:rsidR="004745E4" w:rsidRDefault="004745E4" w:rsidP="004745E4">
      <w:pPr>
        <w:spacing w:after="0" w:line="259" w:lineRule="auto"/>
        <w:ind w:left="0" w:firstLine="0"/>
        <w:jc w:val="left"/>
      </w:pPr>
      <w:r>
        <w:t xml:space="preserve"> </w:t>
      </w:r>
    </w:p>
    <w:p w14:paraId="2E5278F6" w14:textId="77777777" w:rsidR="004745E4" w:rsidRDefault="004745E4" w:rsidP="004745E4">
      <w:pPr>
        <w:spacing w:after="62"/>
        <w:ind w:right="45"/>
      </w:pPr>
    </w:p>
    <w:p w14:paraId="473F5C33" w14:textId="77777777" w:rsidR="00571AAB" w:rsidRPr="003B741E" w:rsidRDefault="00571AAB" w:rsidP="00A9740D">
      <w:pPr>
        <w:spacing w:after="160" w:line="259" w:lineRule="auto"/>
        <w:jc w:val="left"/>
        <w:rPr>
          <w:rFonts w:asciiTheme="minorHAnsi" w:hAnsiTheme="minorHAnsi" w:cstheme="minorBidi"/>
        </w:rPr>
      </w:pPr>
    </w:p>
    <w:p w14:paraId="4D821B7E" w14:textId="77777777" w:rsidR="00A9740D" w:rsidRPr="001007DB" w:rsidRDefault="00A9740D" w:rsidP="00A9740D">
      <w:pPr>
        <w:spacing w:after="160" w:line="259" w:lineRule="auto"/>
        <w:jc w:val="left"/>
        <w:rPr>
          <w:rFonts w:asciiTheme="minorHAnsi" w:hAnsiTheme="minorHAnsi" w:cstheme="minorBidi"/>
        </w:rPr>
      </w:pPr>
    </w:p>
    <w:p w14:paraId="7FF1741D" w14:textId="77777777" w:rsidR="000278A3" w:rsidRDefault="000278A3" w:rsidP="00D940EE">
      <w:pPr>
        <w:pStyle w:val="NoSpacing"/>
        <w:jc w:val="left"/>
      </w:pPr>
    </w:p>
    <w:p w14:paraId="4BA41FB6" w14:textId="51E9FFCA" w:rsidR="00986C5E" w:rsidRDefault="00986C5E" w:rsidP="00903D23">
      <w:pPr>
        <w:spacing w:after="170"/>
        <w:ind w:left="607" w:right="45" w:firstLine="0"/>
      </w:pPr>
    </w:p>
    <w:p w14:paraId="726165F3" w14:textId="77777777" w:rsidR="00986C5E" w:rsidRDefault="00000000">
      <w:pPr>
        <w:spacing w:after="0" w:line="259" w:lineRule="auto"/>
        <w:ind w:left="0" w:firstLine="0"/>
        <w:jc w:val="left"/>
      </w:pPr>
      <w:r>
        <w:t xml:space="preserve"> </w:t>
      </w:r>
    </w:p>
    <w:sectPr w:rsidR="00986C5E">
      <w:headerReference w:type="even" r:id="rId8"/>
      <w:headerReference w:type="default" r:id="rId9"/>
      <w:headerReference w:type="first" r:id="rId10"/>
      <w:pgSz w:w="12240" w:h="15840"/>
      <w:pgMar w:top="1609" w:right="1134" w:bottom="614" w:left="1190" w:header="2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C3080" w14:textId="77777777" w:rsidR="00A164BE" w:rsidRDefault="00A164BE">
      <w:pPr>
        <w:spacing w:after="0" w:line="240" w:lineRule="auto"/>
      </w:pPr>
      <w:r>
        <w:separator/>
      </w:r>
    </w:p>
  </w:endnote>
  <w:endnote w:type="continuationSeparator" w:id="0">
    <w:p w14:paraId="6B299BBD" w14:textId="77777777" w:rsidR="00A164BE" w:rsidRDefault="00A1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4F5F0" w14:textId="77777777" w:rsidR="00A164BE" w:rsidRDefault="00A164BE">
      <w:pPr>
        <w:spacing w:after="0" w:line="240" w:lineRule="auto"/>
      </w:pPr>
      <w:r>
        <w:separator/>
      </w:r>
    </w:p>
  </w:footnote>
  <w:footnote w:type="continuationSeparator" w:id="0">
    <w:p w14:paraId="1AA10F46" w14:textId="77777777" w:rsidR="00A164BE" w:rsidRDefault="00A1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610A1" w14:textId="77777777" w:rsidR="00986C5E" w:rsidRDefault="00000000">
    <w:pPr>
      <w:spacing w:after="0" w:line="259" w:lineRule="auto"/>
      <w:ind w:left="0" w:right="2955" w:firstLine="0"/>
      <w:jc w:val="left"/>
    </w:pPr>
    <w:r>
      <w:rPr>
        <w:noProof/>
      </w:rPr>
      <w:drawing>
        <wp:anchor distT="0" distB="0" distL="114300" distR="114300" simplePos="0" relativeHeight="251658240" behindDoc="0" locked="0" layoutInCell="1" allowOverlap="0" wp14:anchorId="6BBED43A" wp14:editId="12E0AD1C">
          <wp:simplePos x="0" y="0"/>
          <wp:positionH relativeFrom="page">
            <wp:posOffset>2708148</wp:posOffset>
          </wp:positionH>
          <wp:positionV relativeFrom="page">
            <wp:posOffset>204216</wp:posOffset>
          </wp:positionV>
          <wp:extent cx="2467356" cy="77876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67356" cy="778764"/>
                  </a:xfrm>
                  <a:prstGeom prst="rect">
                    <a:avLst/>
                  </a:prstGeom>
                </pic:spPr>
              </pic:pic>
            </a:graphicData>
          </a:graphic>
        </wp:anchor>
      </w:drawing>
    </w:r>
    <w:r>
      <w:rPr>
        <w:sz w:val="1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2F7B6" w14:textId="77777777" w:rsidR="00986C5E" w:rsidRDefault="00000000">
    <w:pPr>
      <w:spacing w:after="0" w:line="259" w:lineRule="auto"/>
      <w:ind w:left="0" w:right="2955" w:firstLine="0"/>
      <w:jc w:val="left"/>
    </w:pPr>
    <w:r>
      <w:rPr>
        <w:noProof/>
      </w:rPr>
      <w:drawing>
        <wp:anchor distT="0" distB="0" distL="114300" distR="114300" simplePos="0" relativeHeight="251659264" behindDoc="0" locked="0" layoutInCell="1" allowOverlap="0" wp14:anchorId="505DBE59" wp14:editId="375C387F">
          <wp:simplePos x="0" y="0"/>
          <wp:positionH relativeFrom="page">
            <wp:posOffset>2708148</wp:posOffset>
          </wp:positionH>
          <wp:positionV relativeFrom="page">
            <wp:posOffset>204216</wp:posOffset>
          </wp:positionV>
          <wp:extent cx="2467356" cy="778764"/>
          <wp:effectExtent l="0" t="0" r="0" b="0"/>
          <wp:wrapSquare wrapText="bothSides"/>
          <wp:docPr id="47953557" name="Picture 4795355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67356" cy="778764"/>
                  </a:xfrm>
                  <a:prstGeom prst="rect">
                    <a:avLst/>
                  </a:prstGeom>
                </pic:spPr>
              </pic:pic>
            </a:graphicData>
          </a:graphic>
        </wp:anchor>
      </w:drawing>
    </w:r>
    <w:r>
      <w:rPr>
        <w:sz w:val="1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887DF" w14:textId="77777777" w:rsidR="00986C5E" w:rsidRDefault="00000000">
    <w:pPr>
      <w:spacing w:after="0" w:line="259" w:lineRule="auto"/>
      <w:ind w:left="0" w:right="2955" w:firstLine="0"/>
      <w:jc w:val="left"/>
    </w:pPr>
    <w:r>
      <w:rPr>
        <w:noProof/>
      </w:rPr>
      <w:drawing>
        <wp:anchor distT="0" distB="0" distL="114300" distR="114300" simplePos="0" relativeHeight="251660288" behindDoc="0" locked="0" layoutInCell="1" allowOverlap="0" wp14:anchorId="67F023A5" wp14:editId="02946409">
          <wp:simplePos x="0" y="0"/>
          <wp:positionH relativeFrom="page">
            <wp:posOffset>2708148</wp:posOffset>
          </wp:positionH>
          <wp:positionV relativeFrom="page">
            <wp:posOffset>204216</wp:posOffset>
          </wp:positionV>
          <wp:extent cx="2467356" cy="778764"/>
          <wp:effectExtent l="0" t="0" r="0" b="0"/>
          <wp:wrapSquare wrapText="bothSides"/>
          <wp:docPr id="1495945225" name="Picture 149594522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467356" cy="778764"/>
                  </a:xfrm>
                  <a:prstGeom prst="rect">
                    <a:avLst/>
                  </a:prstGeom>
                </pic:spPr>
              </pic:pic>
            </a:graphicData>
          </a:graphic>
        </wp:anchor>
      </w:drawing>
    </w:r>
    <w:r>
      <w:rPr>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B4E7C"/>
    <w:multiLevelType w:val="hybridMultilevel"/>
    <w:tmpl w:val="822A240A"/>
    <w:lvl w:ilvl="0" w:tplc="DB46C766">
      <w:start w:val="1"/>
      <w:numFmt w:val="bullet"/>
      <w:lvlText w:val="➢"/>
      <w:lvlJc w:val="left"/>
      <w:pPr>
        <w:ind w:left="7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7FA404C">
      <w:start w:val="1"/>
      <w:numFmt w:val="bullet"/>
      <w:lvlText w:val="o"/>
      <w:lvlJc w:val="left"/>
      <w:pPr>
        <w:ind w:left="1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FD233AE">
      <w:start w:val="1"/>
      <w:numFmt w:val="bullet"/>
      <w:lvlText w:val="▪"/>
      <w:lvlJc w:val="left"/>
      <w:pPr>
        <w:ind w:left="2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69E21B4">
      <w:start w:val="1"/>
      <w:numFmt w:val="bullet"/>
      <w:lvlText w:val="•"/>
      <w:lvlJc w:val="left"/>
      <w:pPr>
        <w:ind w:left="2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7B8B37A">
      <w:start w:val="1"/>
      <w:numFmt w:val="bullet"/>
      <w:lvlText w:val="o"/>
      <w:lvlJc w:val="left"/>
      <w:pPr>
        <w:ind w:left="3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9E7A1C">
      <w:start w:val="1"/>
      <w:numFmt w:val="bullet"/>
      <w:lvlText w:val="▪"/>
      <w:lvlJc w:val="left"/>
      <w:pPr>
        <w:ind w:left="44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8B2D094">
      <w:start w:val="1"/>
      <w:numFmt w:val="bullet"/>
      <w:lvlText w:val="•"/>
      <w:lvlJc w:val="left"/>
      <w:pPr>
        <w:ind w:left="5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BDE8B62">
      <w:start w:val="1"/>
      <w:numFmt w:val="bullet"/>
      <w:lvlText w:val="o"/>
      <w:lvlJc w:val="left"/>
      <w:pPr>
        <w:ind w:left="58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14EDF06">
      <w:start w:val="1"/>
      <w:numFmt w:val="bullet"/>
      <w:lvlText w:val="▪"/>
      <w:lvlJc w:val="left"/>
      <w:pPr>
        <w:ind w:left="65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C90201"/>
    <w:multiLevelType w:val="hybridMultilevel"/>
    <w:tmpl w:val="13DC2830"/>
    <w:lvl w:ilvl="0" w:tplc="4676B34E">
      <w:start w:val="1"/>
      <w:numFmt w:val="bullet"/>
      <w:lvlText w:val="➢"/>
      <w:lvlJc w:val="left"/>
      <w:pPr>
        <w:ind w:left="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9DAD51A">
      <w:start w:val="1"/>
      <w:numFmt w:val="bullet"/>
      <w:lvlText w:val="o"/>
      <w:lvlJc w:val="left"/>
      <w:pPr>
        <w:ind w:left="1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2EC91C">
      <w:start w:val="1"/>
      <w:numFmt w:val="bullet"/>
      <w:lvlText w:val="▪"/>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480842E">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1A8F30C">
      <w:start w:val="1"/>
      <w:numFmt w:val="bullet"/>
      <w:lvlText w:val="o"/>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CACC6A8">
      <w:start w:val="1"/>
      <w:numFmt w:val="bullet"/>
      <w:lvlText w:val="▪"/>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C9A0DB2">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2902AC6">
      <w:start w:val="1"/>
      <w:numFmt w:val="bullet"/>
      <w:lvlText w:val="o"/>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89E1DF6">
      <w:start w:val="1"/>
      <w:numFmt w:val="bullet"/>
      <w:lvlText w:val="▪"/>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1F44AE7"/>
    <w:multiLevelType w:val="multilevel"/>
    <w:tmpl w:val="8F32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23837"/>
    <w:multiLevelType w:val="hybridMultilevel"/>
    <w:tmpl w:val="BD2AA5DE"/>
    <w:lvl w:ilvl="0" w:tplc="A5845CA2">
      <w:start w:val="1"/>
      <w:numFmt w:val="bullet"/>
      <w:lvlText w:val="➢"/>
      <w:lvlJc w:val="left"/>
      <w:pPr>
        <w:ind w:left="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9EE34E8">
      <w:start w:val="1"/>
      <w:numFmt w:val="bullet"/>
      <w:lvlText w:val="o"/>
      <w:lvlJc w:val="left"/>
      <w:pPr>
        <w:ind w:left="1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8629190">
      <w:start w:val="1"/>
      <w:numFmt w:val="bullet"/>
      <w:lvlText w:val="▪"/>
      <w:lvlJc w:val="left"/>
      <w:pPr>
        <w:ind w:left="2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818A51E">
      <w:start w:val="1"/>
      <w:numFmt w:val="bullet"/>
      <w:lvlText w:val="•"/>
      <w:lvlJc w:val="left"/>
      <w:pPr>
        <w:ind w:left="3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6827BBE">
      <w:start w:val="1"/>
      <w:numFmt w:val="bullet"/>
      <w:lvlText w:val="o"/>
      <w:lvlJc w:val="left"/>
      <w:pPr>
        <w:ind w:left="3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14279EC">
      <w:start w:val="1"/>
      <w:numFmt w:val="bullet"/>
      <w:lvlText w:val="▪"/>
      <w:lvlJc w:val="left"/>
      <w:pPr>
        <w:ind w:left="4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21030AE">
      <w:start w:val="1"/>
      <w:numFmt w:val="bullet"/>
      <w:lvlText w:val="•"/>
      <w:lvlJc w:val="left"/>
      <w:pPr>
        <w:ind w:left="51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06A47A6">
      <w:start w:val="1"/>
      <w:numFmt w:val="bullet"/>
      <w:lvlText w:val="o"/>
      <w:lvlJc w:val="left"/>
      <w:pPr>
        <w:ind w:left="59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949E5C">
      <w:start w:val="1"/>
      <w:numFmt w:val="bullet"/>
      <w:lvlText w:val="▪"/>
      <w:lvlJc w:val="left"/>
      <w:pPr>
        <w:ind w:left="66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38042C1B"/>
    <w:multiLevelType w:val="hybridMultilevel"/>
    <w:tmpl w:val="83D2B1D6"/>
    <w:lvl w:ilvl="0" w:tplc="FD488092">
      <w:start w:val="1"/>
      <w:numFmt w:val="bullet"/>
      <w:lvlText w:val="➢"/>
      <w:lvlJc w:val="left"/>
      <w:pPr>
        <w:ind w:left="7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234A8B2">
      <w:start w:val="1"/>
      <w:numFmt w:val="bullet"/>
      <w:lvlText w:val="o"/>
      <w:lvlJc w:val="left"/>
      <w:pPr>
        <w:ind w:left="1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9A2C20">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68CCA72">
      <w:start w:val="1"/>
      <w:numFmt w:val="bullet"/>
      <w:lvlText w:val="•"/>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78E0F58">
      <w:start w:val="1"/>
      <w:numFmt w:val="bullet"/>
      <w:lvlText w:val="o"/>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1DC7A96">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5C59EC">
      <w:start w:val="1"/>
      <w:numFmt w:val="bullet"/>
      <w:lvlText w:val="•"/>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A72C81E">
      <w:start w:val="1"/>
      <w:numFmt w:val="bullet"/>
      <w:lvlText w:val="o"/>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DDC5338">
      <w:start w:val="1"/>
      <w:numFmt w:val="bullet"/>
      <w:lvlText w:val="▪"/>
      <w:lvlJc w:val="left"/>
      <w:pPr>
        <w:ind w:left="64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3C0708A0"/>
    <w:multiLevelType w:val="multilevel"/>
    <w:tmpl w:val="41D03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1F410B"/>
    <w:multiLevelType w:val="hybridMultilevel"/>
    <w:tmpl w:val="F0A2330C"/>
    <w:lvl w:ilvl="0" w:tplc="B1F24142">
      <w:start w:val="1"/>
      <w:numFmt w:val="bullet"/>
      <w:lvlText w:val="•"/>
      <w:lvlJc w:val="left"/>
      <w:pPr>
        <w:ind w:left="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102727A">
      <w:start w:val="1"/>
      <w:numFmt w:val="bullet"/>
      <w:lvlText w:val="o"/>
      <w:lvlJc w:val="left"/>
      <w:pPr>
        <w:ind w:left="1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C9477C8">
      <w:start w:val="1"/>
      <w:numFmt w:val="bullet"/>
      <w:lvlText w:val="▪"/>
      <w:lvlJc w:val="left"/>
      <w:pPr>
        <w:ind w:left="2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5D642BE">
      <w:start w:val="1"/>
      <w:numFmt w:val="bullet"/>
      <w:lvlText w:val="•"/>
      <w:lvlJc w:val="left"/>
      <w:pPr>
        <w:ind w:left="2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DEEA16">
      <w:start w:val="1"/>
      <w:numFmt w:val="bullet"/>
      <w:lvlText w:val="o"/>
      <w:lvlJc w:val="left"/>
      <w:pPr>
        <w:ind w:left="3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A6D950">
      <w:start w:val="1"/>
      <w:numFmt w:val="bullet"/>
      <w:lvlText w:val="▪"/>
      <w:lvlJc w:val="left"/>
      <w:pPr>
        <w:ind w:left="4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ADAAD1C">
      <w:start w:val="1"/>
      <w:numFmt w:val="bullet"/>
      <w:lvlText w:val="•"/>
      <w:lvlJc w:val="left"/>
      <w:pPr>
        <w:ind w:left="5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56C4526">
      <w:start w:val="1"/>
      <w:numFmt w:val="bullet"/>
      <w:lvlText w:val="o"/>
      <w:lvlJc w:val="left"/>
      <w:pPr>
        <w:ind w:left="5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C3C0DFA">
      <w:start w:val="1"/>
      <w:numFmt w:val="bullet"/>
      <w:lvlText w:val="▪"/>
      <w:lvlJc w:val="left"/>
      <w:pPr>
        <w:ind w:left="6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BF94FB1"/>
    <w:multiLevelType w:val="hybridMultilevel"/>
    <w:tmpl w:val="18C22E0C"/>
    <w:lvl w:ilvl="0" w:tplc="DFE61E94">
      <w:start w:val="1"/>
      <w:numFmt w:val="bullet"/>
      <w:lvlText w:val="➢"/>
      <w:lvlJc w:val="left"/>
      <w:pPr>
        <w:ind w:left="7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208BE9E">
      <w:start w:val="1"/>
      <w:numFmt w:val="bullet"/>
      <w:lvlText w:val="o"/>
      <w:lvlJc w:val="left"/>
      <w:pPr>
        <w:ind w:left="1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4134B77A">
      <w:start w:val="1"/>
      <w:numFmt w:val="bullet"/>
      <w:lvlText w:val="▪"/>
      <w:lvlJc w:val="left"/>
      <w:pPr>
        <w:ind w:left="22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7607A08">
      <w:start w:val="1"/>
      <w:numFmt w:val="bullet"/>
      <w:lvlText w:val="•"/>
      <w:lvlJc w:val="left"/>
      <w:pPr>
        <w:ind w:left="29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EEC715E">
      <w:start w:val="1"/>
      <w:numFmt w:val="bullet"/>
      <w:lvlText w:val="o"/>
      <w:lvlJc w:val="left"/>
      <w:pPr>
        <w:ind w:left="3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954F1A2">
      <w:start w:val="1"/>
      <w:numFmt w:val="bullet"/>
      <w:lvlText w:val="▪"/>
      <w:lvlJc w:val="left"/>
      <w:pPr>
        <w:ind w:left="44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AA8C71E">
      <w:start w:val="1"/>
      <w:numFmt w:val="bullet"/>
      <w:lvlText w:val="•"/>
      <w:lvlJc w:val="left"/>
      <w:pPr>
        <w:ind w:left="5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FD2C4D6">
      <w:start w:val="1"/>
      <w:numFmt w:val="bullet"/>
      <w:lvlText w:val="o"/>
      <w:lvlJc w:val="left"/>
      <w:pPr>
        <w:ind w:left="5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C525BF2">
      <w:start w:val="1"/>
      <w:numFmt w:val="bullet"/>
      <w:lvlText w:val="▪"/>
      <w:lvlJc w:val="left"/>
      <w:pPr>
        <w:ind w:left="6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514A42DC"/>
    <w:multiLevelType w:val="hybridMultilevel"/>
    <w:tmpl w:val="74566B6A"/>
    <w:lvl w:ilvl="0" w:tplc="19089DF6">
      <w:start w:val="1"/>
      <w:numFmt w:val="bullet"/>
      <w:lvlText w:val="➢"/>
      <w:lvlJc w:val="left"/>
      <w:pPr>
        <w:ind w:left="7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C8C6E70">
      <w:start w:val="1"/>
      <w:numFmt w:val="bullet"/>
      <w:lvlText w:val="o"/>
      <w:lvlJc w:val="left"/>
      <w:pPr>
        <w:ind w:left="14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16E493A">
      <w:start w:val="1"/>
      <w:numFmt w:val="bullet"/>
      <w:lvlText w:val="▪"/>
      <w:lvlJc w:val="left"/>
      <w:pPr>
        <w:ind w:left="21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722723C">
      <w:start w:val="1"/>
      <w:numFmt w:val="bullet"/>
      <w:lvlText w:val="•"/>
      <w:lvlJc w:val="left"/>
      <w:pPr>
        <w:ind w:left="28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BEA92DA">
      <w:start w:val="1"/>
      <w:numFmt w:val="bullet"/>
      <w:lvlText w:val="o"/>
      <w:lvlJc w:val="left"/>
      <w:pPr>
        <w:ind w:left="36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8521DFE">
      <w:start w:val="1"/>
      <w:numFmt w:val="bullet"/>
      <w:lvlText w:val="▪"/>
      <w:lvlJc w:val="left"/>
      <w:pPr>
        <w:ind w:left="43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50EAA48">
      <w:start w:val="1"/>
      <w:numFmt w:val="bullet"/>
      <w:lvlText w:val="•"/>
      <w:lvlJc w:val="left"/>
      <w:pPr>
        <w:ind w:left="50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DE0B8CA">
      <w:start w:val="1"/>
      <w:numFmt w:val="bullet"/>
      <w:lvlText w:val="o"/>
      <w:lvlJc w:val="left"/>
      <w:pPr>
        <w:ind w:left="57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B64D956">
      <w:start w:val="1"/>
      <w:numFmt w:val="bullet"/>
      <w:lvlText w:val="▪"/>
      <w:lvlJc w:val="left"/>
      <w:pPr>
        <w:ind w:left="64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5F005D91"/>
    <w:multiLevelType w:val="multilevel"/>
    <w:tmpl w:val="C042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5318E"/>
    <w:multiLevelType w:val="hybridMultilevel"/>
    <w:tmpl w:val="88D255E4"/>
    <w:lvl w:ilvl="0" w:tplc="95A447DE">
      <w:start w:val="1"/>
      <w:numFmt w:val="bullet"/>
      <w:lvlText w:val="➢"/>
      <w:lvlJc w:val="left"/>
      <w:pPr>
        <w:ind w:left="7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0ACB678">
      <w:start w:val="1"/>
      <w:numFmt w:val="bullet"/>
      <w:lvlText w:val="o"/>
      <w:lvlJc w:val="left"/>
      <w:pPr>
        <w:ind w:left="15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AAC0A2">
      <w:start w:val="1"/>
      <w:numFmt w:val="bullet"/>
      <w:lvlText w:val="▪"/>
      <w:lvlJc w:val="left"/>
      <w:pPr>
        <w:ind w:left="22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9EACD2">
      <w:start w:val="1"/>
      <w:numFmt w:val="bullet"/>
      <w:lvlText w:val="•"/>
      <w:lvlJc w:val="left"/>
      <w:pPr>
        <w:ind w:left="29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1DA11C2">
      <w:start w:val="1"/>
      <w:numFmt w:val="bullet"/>
      <w:lvlText w:val="o"/>
      <w:lvlJc w:val="left"/>
      <w:pPr>
        <w:ind w:left="3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65CB4E8">
      <w:start w:val="1"/>
      <w:numFmt w:val="bullet"/>
      <w:lvlText w:val="▪"/>
      <w:lvlJc w:val="left"/>
      <w:pPr>
        <w:ind w:left="44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B806B7E">
      <w:start w:val="1"/>
      <w:numFmt w:val="bullet"/>
      <w:lvlText w:val="•"/>
      <w:lvlJc w:val="left"/>
      <w:pPr>
        <w:ind w:left="5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50C563C">
      <w:start w:val="1"/>
      <w:numFmt w:val="bullet"/>
      <w:lvlText w:val="o"/>
      <w:lvlJc w:val="left"/>
      <w:pPr>
        <w:ind w:left="5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C3642E8">
      <w:start w:val="1"/>
      <w:numFmt w:val="bullet"/>
      <w:lvlText w:val="▪"/>
      <w:lvlJc w:val="left"/>
      <w:pPr>
        <w:ind w:left="6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616E0C5F"/>
    <w:multiLevelType w:val="hybridMultilevel"/>
    <w:tmpl w:val="79FAFA64"/>
    <w:lvl w:ilvl="0" w:tplc="7B06236E">
      <w:start w:val="1"/>
      <w:numFmt w:val="bullet"/>
      <w:lvlText w:val="•"/>
      <w:lvlJc w:val="left"/>
      <w:pPr>
        <w:ind w:left="6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0C13D2">
      <w:start w:val="1"/>
      <w:numFmt w:val="bullet"/>
      <w:lvlText w:val="o"/>
      <w:lvlJc w:val="left"/>
      <w:pPr>
        <w:ind w:left="1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2CDF6E">
      <w:start w:val="1"/>
      <w:numFmt w:val="bullet"/>
      <w:lvlText w:val="▪"/>
      <w:lvlJc w:val="left"/>
      <w:pPr>
        <w:ind w:left="2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7A51A8">
      <w:start w:val="1"/>
      <w:numFmt w:val="bullet"/>
      <w:lvlText w:val="•"/>
      <w:lvlJc w:val="left"/>
      <w:pPr>
        <w:ind w:left="2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AC39B2">
      <w:start w:val="1"/>
      <w:numFmt w:val="bullet"/>
      <w:lvlText w:val="o"/>
      <w:lvlJc w:val="left"/>
      <w:pPr>
        <w:ind w:left="3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8886110">
      <w:start w:val="1"/>
      <w:numFmt w:val="bullet"/>
      <w:lvlText w:val="▪"/>
      <w:lvlJc w:val="left"/>
      <w:pPr>
        <w:ind w:left="4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136ADD6">
      <w:start w:val="1"/>
      <w:numFmt w:val="bullet"/>
      <w:lvlText w:val="•"/>
      <w:lvlJc w:val="left"/>
      <w:pPr>
        <w:ind w:left="5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902C896">
      <w:start w:val="1"/>
      <w:numFmt w:val="bullet"/>
      <w:lvlText w:val="o"/>
      <w:lvlJc w:val="left"/>
      <w:pPr>
        <w:ind w:left="5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E210D2">
      <w:start w:val="1"/>
      <w:numFmt w:val="bullet"/>
      <w:lvlText w:val="▪"/>
      <w:lvlJc w:val="left"/>
      <w:pPr>
        <w:ind w:left="6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64DB7A80"/>
    <w:multiLevelType w:val="hybridMultilevel"/>
    <w:tmpl w:val="9EB89AD4"/>
    <w:lvl w:ilvl="0" w:tplc="2B48E7C0">
      <w:start w:val="1"/>
      <w:numFmt w:val="bullet"/>
      <w:lvlText w:val="➢"/>
      <w:lvlJc w:val="left"/>
      <w:pPr>
        <w:ind w:left="7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5B87AEC">
      <w:start w:val="1"/>
      <w:numFmt w:val="bullet"/>
      <w:lvlText w:val="o"/>
      <w:lvlJc w:val="left"/>
      <w:pPr>
        <w:ind w:left="15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49C17D6">
      <w:start w:val="1"/>
      <w:numFmt w:val="bullet"/>
      <w:lvlText w:val="▪"/>
      <w:lvlJc w:val="left"/>
      <w:pPr>
        <w:ind w:left="22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288021E">
      <w:start w:val="1"/>
      <w:numFmt w:val="bullet"/>
      <w:lvlText w:val="•"/>
      <w:lvlJc w:val="left"/>
      <w:pPr>
        <w:ind w:left="29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AAA2BB4">
      <w:start w:val="1"/>
      <w:numFmt w:val="bullet"/>
      <w:lvlText w:val="o"/>
      <w:lvlJc w:val="left"/>
      <w:pPr>
        <w:ind w:left="371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8C0A36A">
      <w:start w:val="1"/>
      <w:numFmt w:val="bullet"/>
      <w:lvlText w:val="▪"/>
      <w:lvlJc w:val="left"/>
      <w:pPr>
        <w:ind w:left="443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40C7922">
      <w:start w:val="1"/>
      <w:numFmt w:val="bullet"/>
      <w:lvlText w:val="•"/>
      <w:lvlJc w:val="left"/>
      <w:pPr>
        <w:ind w:left="515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3B0BD98">
      <w:start w:val="1"/>
      <w:numFmt w:val="bullet"/>
      <w:lvlText w:val="o"/>
      <w:lvlJc w:val="left"/>
      <w:pPr>
        <w:ind w:left="587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49243D0">
      <w:start w:val="1"/>
      <w:numFmt w:val="bullet"/>
      <w:lvlText w:val="▪"/>
      <w:lvlJc w:val="left"/>
      <w:pPr>
        <w:ind w:left="659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ABB68FD"/>
    <w:multiLevelType w:val="multilevel"/>
    <w:tmpl w:val="23887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32206C"/>
    <w:multiLevelType w:val="multilevel"/>
    <w:tmpl w:val="214C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704E4"/>
    <w:multiLevelType w:val="hybridMultilevel"/>
    <w:tmpl w:val="AF4A4B0E"/>
    <w:lvl w:ilvl="0" w:tplc="BDBE9D56">
      <w:start w:val="1"/>
      <w:numFmt w:val="bullet"/>
      <w:lvlText w:val="•"/>
      <w:lvlJc w:val="left"/>
      <w:pPr>
        <w:ind w:left="6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C484F2A">
      <w:start w:val="1"/>
      <w:numFmt w:val="bullet"/>
      <w:lvlText w:val="o"/>
      <w:lvlJc w:val="left"/>
      <w:pPr>
        <w:ind w:left="14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6DA6EEC">
      <w:start w:val="1"/>
      <w:numFmt w:val="bullet"/>
      <w:lvlText w:val="▪"/>
      <w:lvlJc w:val="left"/>
      <w:pPr>
        <w:ind w:left="22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DBCE682">
      <w:start w:val="1"/>
      <w:numFmt w:val="bullet"/>
      <w:lvlText w:val="•"/>
      <w:lvlJc w:val="left"/>
      <w:pPr>
        <w:ind w:left="29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AD2B750">
      <w:start w:val="1"/>
      <w:numFmt w:val="bullet"/>
      <w:lvlText w:val="o"/>
      <w:lvlJc w:val="left"/>
      <w:pPr>
        <w:ind w:left="3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E909442">
      <w:start w:val="1"/>
      <w:numFmt w:val="bullet"/>
      <w:lvlText w:val="▪"/>
      <w:lvlJc w:val="left"/>
      <w:pPr>
        <w:ind w:left="4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54CDD3A">
      <w:start w:val="1"/>
      <w:numFmt w:val="bullet"/>
      <w:lvlText w:val="•"/>
      <w:lvlJc w:val="left"/>
      <w:pPr>
        <w:ind w:left="5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08BC72">
      <w:start w:val="1"/>
      <w:numFmt w:val="bullet"/>
      <w:lvlText w:val="o"/>
      <w:lvlJc w:val="left"/>
      <w:pPr>
        <w:ind w:left="5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01E64D8">
      <w:start w:val="1"/>
      <w:numFmt w:val="bullet"/>
      <w:lvlText w:val="▪"/>
      <w:lvlJc w:val="left"/>
      <w:pPr>
        <w:ind w:left="6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79713F8F"/>
    <w:multiLevelType w:val="hybridMultilevel"/>
    <w:tmpl w:val="46104C22"/>
    <w:lvl w:ilvl="0" w:tplc="27EAB0EE">
      <w:start w:val="1"/>
      <w:numFmt w:val="bullet"/>
      <w:lvlText w:val="➢"/>
      <w:lvlJc w:val="left"/>
      <w:pPr>
        <w:ind w:left="7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0B07F74">
      <w:start w:val="1"/>
      <w:numFmt w:val="bullet"/>
      <w:lvlText w:val="o"/>
      <w:lvlJc w:val="left"/>
      <w:pPr>
        <w:ind w:left="15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B801FE">
      <w:start w:val="1"/>
      <w:numFmt w:val="bullet"/>
      <w:lvlText w:val="▪"/>
      <w:lvlJc w:val="left"/>
      <w:pPr>
        <w:ind w:left="23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2F2383A">
      <w:start w:val="1"/>
      <w:numFmt w:val="bullet"/>
      <w:lvlText w:val="•"/>
      <w:lvlJc w:val="left"/>
      <w:pPr>
        <w:ind w:left="30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5383A32">
      <w:start w:val="1"/>
      <w:numFmt w:val="bullet"/>
      <w:lvlText w:val="o"/>
      <w:lvlJc w:val="left"/>
      <w:pPr>
        <w:ind w:left="37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B5EF8B6">
      <w:start w:val="1"/>
      <w:numFmt w:val="bullet"/>
      <w:lvlText w:val="▪"/>
      <w:lvlJc w:val="left"/>
      <w:pPr>
        <w:ind w:left="44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B656D4">
      <w:start w:val="1"/>
      <w:numFmt w:val="bullet"/>
      <w:lvlText w:val="•"/>
      <w:lvlJc w:val="left"/>
      <w:pPr>
        <w:ind w:left="51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78CBF22">
      <w:start w:val="1"/>
      <w:numFmt w:val="bullet"/>
      <w:lvlText w:val="o"/>
      <w:lvlJc w:val="left"/>
      <w:pPr>
        <w:ind w:left="59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648B6B8">
      <w:start w:val="1"/>
      <w:numFmt w:val="bullet"/>
      <w:lvlText w:val="▪"/>
      <w:lvlJc w:val="left"/>
      <w:pPr>
        <w:ind w:left="66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7CA52BED"/>
    <w:multiLevelType w:val="hybridMultilevel"/>
    <w:tmpl w:val="C6564514"/>
    <w:lvl w:ilvl="0" w:tplc="6A26BFAA">
      <w:start w:val="1"/>
      <w:numFmt w:val="bullet"/>
      <w:lvlText w:val="➢"/>
      <w:lvlJc w:val="left"/>
      <w:pPr>
        <w:ind w:left="8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5FE5F26">
      <w:start w:val="1"/>
      <w:numFmt w:val="bullet"/>
      <w:lvlText w:val="o"/>
      <w:lvlJc w:val="left"/>
      <w:pPr>
        <w:ind w:left="15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E72C1CA">
      <w:start w:val="1"/>
      <w:numFmt w:val="bullet"/>
      <w:lvlText w:val="▪"/>
      <w:lvlJc w:val="left"/>
      <w:pPr>
        <w:ind w:left="23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9F05A3E">
      <w:start w:val="1"/>
      <w:numFmt w:val="bullet"/>
      <w:lvlText w:val="•"/>
      <w:lvlJc w:val="left"/>
      <w:pPr>
        <w:ind w:left="30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26AEE18">
      <w:start w:val="1"/>
      <w:numFmt w:val="bullet"/>
      <w:lvlText w:val="o"/>
      <w:lvlJc w:val="left"/>
      <w:pPr>
        <w:ind w:left="37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6B482F2">
      <w:start w:val="1"/>
      <w:numFmt w:val="bullet"/>
      <w:lvlText w:val="▪"/>
      <w:lvlJc w:val="left"/>
      <w:pPr>
        <w:ind w:left="44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8C1B16">
      <w:start w:val="1"/>
      <w:numFmt w:val="bullet"/>
      <w:lvlText w:val="•"/>
      <w:lvlJc w:val="left"/>
      <w:pPr>
        <w:ind w:left="51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842B7C2">
      <w:start w:val="1"/>
      <w:numFmt w:val="bullet"/>
      <w:lvlText w:val="o"/>
      <w:lvlJc w:val="left"/>
      <w:pPr>
        <w:ind w:left="59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F14CBAE">
      <w:start w:val="1"/>
      <w:numFmt w:val="bullet"/>
      <w:lvlText w:val="▪"/>
      <w:lvlJc w:val="left"/>
      <w:pPr>
        <w:ind w:left="66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455298579">
    <w:abstractNumId w:val="15"/>
  </w:num>
  <w:num w:numId="2" w16cid:durableId="1069427487">
    <w:abstractNumId w:val="11"/>
  </w:num>
  <w:num w:numId="3" w16cid:durableId="797916696">
    <w:abstractNumId w:val="4"/>
  </w:num>
  <w:num w:numId="4" w16cid:durableId="1066412890">
    <w:abstractNumId w:val="10"/>
  </w:num>
  <w:num w:numId="5" w16cid:durableId="176695899">
    <w:abstractNumId w:val="17"/>
  </w:num>
  <w:num w:numId="6" w16cid:durableId="1131482445">
    <w:abstractNumId w:val="3"/>
  </w:num>
  <w:num w:numId="7" w16cid:durableId="4553656">
    <w:abstractNumId w:val="12"/>
  </w:num>
  <w:num w:numId="8" w16cid:durableId="1564365338">
    <w:abstractNumId w:val="14"/>
  </w:num>
  <w:num w:numId="9" w16cid:durableId="1682703577">
    <w:abstractNumId w:val="9"/>
  </w:num>
  <w:num w:numId="10" w16cid:durableId="1301762538">
    <w:abstractNumId w:val="2"/>
  </w:num>
  <w:num w:numId="11" w16cid:durableId="190151887">
    <w:abstractNumId w:val="5"/>
  </w:num>
  <w:num w:numId="12" w16cid:durableId="1776975604">
    <w:abstractNumId w:val="13"/>
  </w:num>
  <w:num w:numId="13" w16cid:durableId="476649393">
    <w:abstractNumId w:val="6"/>
  </w:num>
  <w:num w:numId="14" w16cid:durableId="956066443">
    <w:abstractNumId w:val="8"/>
  </w:num>
  <w:num w:numId="15" w16cid:durableId="1718967988">
    <w:abstractNumId w:val="7"/>
  </w:num>
  <w:num w:numId="16" w16cid:durableId="1668707332">
    <w:abstractNumId w:val="1"/>
  </w:num>
  <w:num w:numId="17" w16cid:durableId="1837766632">
    <w:abstractNumId w:val="16"/>
  </w:num>
  <w:num w:numId="18" w16cid:durableId="1980914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5E"/>
    <w:rsid w:val="000278A3"/>
    <w:rsid w:val="0016474B"/>
    <w:rsid w:val="00174B8B"/>
    <w:rsid w:val="0019143B"/>
    <w:rsid w:val="0024335E"/>
    <w:rsid w:val="0026712A"/>
    <w:rsid w:val="003219A4"/>
    <w:rsid w:val="0033459C"/>
    <w:rsid w:val="003A70AC"/>
    <w:rsid w:val="003B741E"/>
    <w:rsid w:val="0046398E"/>
    <w:rsid w:val="004745E4"/>
    <w:rsid w:val="004810CF"/>
    <w:rsid w:val="00495EE0"/>
    <w:rsid w:val="0055175F"/>
    <w:rsid w:val="00571AAB"/>
    <w:rsid w:val="0059147C"/>
    <w:rsid w:val="0076043A"/>
    <w:rsid w:val="007A5CD0"/>
    <w:rsid w:val="008320D7"/>
    <w:rsid w:val="008531AB"/>
    <w:rsid w:val="00903D23"/>
    <w:rsid w:val="0091349D"/>
    <w:rsid w:val="00950EDF"/>
    <w:rsid w:val="00986C5E"/>
    <w:rsid w:val="009F2E58"/>
    <w:rsid w:val="00A164BE"/>
    <w:rsid w:val="00A9740D"/>
    <w:rsid w:val="00AA5590"/>
    <w:rsid w:val="00C3048A"/>
    <w:rsid w:val="00D33330"/>
    <w:rsid w:val="00D940EE"/>
    <w:rsid w:val="00DE76B1"/>
    <w:rsid w:val="00E03C88"/>
    <w:rsid w:val="00F31D47"/>
    <w:rsid w:val="00F60B0D"/>
    <w:rsid w:val="00F97E8B"/>
    <w:rsid w:val="00FB2CA5"/>
    <w:rsid w:val="00FF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5110"/>
  <w15:docId w15:val="{E8324F96-A552-49AB-827C-0B47C870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62" w:lineRule="auto"/>
      <w:ind w:left="416" w:hanging="10"/>
      <w:jc w:val="both"/>
    </w:pPr>
    <w:rPr>
      <w:rFonts w:ascii="Times New Roman" w:eastAsia="Times New Roman" w:hAnsi="Times New Roman" w:cs="Times New Roman"/>
      <w:color w:val="000000"/>
      <w:sz w:val="23"/>
    </w:rPr>
  </w:style>
  <w:style w:type="paragraph" w:styleId="Heading1">
    <w:name w:val="heading 1"/>
    <w:next w:val="Normal"/>
    <w:link w:val="Heading1Char"/>
    <w:uiPriority w:val="9"/>
    <w:qFormat/>
    <w:pPr>
      <w:keepNext/>
      <w:keepLines/>
      <w:spacing w:after="0" w:line="259" w:lineRule="auto"/>
      <w:ind w:left="113"/>
      <w:outlineLvl w:val="0"/>
    </w:pPr>
    <w:rPr>
      <w:rFonts w:ascii="Times New Roman" w:eastAsia="Times New Roman" w:hAnsi="Times New Roman" w:cs="Times New Roman"/>
      <w:color w:val="FFFFFF"/>
      <w:sz w:val="30"/>
      <w:shd w:val="clear" w:color="auto" w:fill="0000FF"/>
    </w:rPr>
  </w:style>
  <w:style w:type="paragraph" w:styleId="Heading2">
    <w:name w:val="heading 2"/>
    <w:next w:val="Normal"/>
    <w:link w:val="Heading2Char"/>
    <w:uiPriority w:val="9"/>
    <w:unhideWhenUsed/>
    <w:qFormat/>
    <w:pPr>
      <w:keepNext/>
      <w:keepLines/>
      <w:spacing w:after="0" w:line="259" w:lineRule="auto"/>
      <w:ind w:left="416" w:hanging="10"/>
      <w:outlineLvl w:val="1"/>
    </w:pPr>
    <w:rPr>
      <w:rFonts w:ascii="Times New Roman" w:eastAsia="Times New Roman" w:hAnsi="Times New Roman" w:cs="Times New Roman"/>
      <w:color w:val="FFFFFF"/>
      <w:sz w:val="23"/>
      <w:shd w:val="clear" w:color="auto" w:fill="0000FF"/>
    </w:rPr>
  </w:style>
  <w:style w:type="paragraph" w:styleId="Heading3">
    <w:name w:val="heading 3"/>
    <w:basedOn w:val="Normal"/>
    <w:next w:val="Normal"/>
    <w:link w:val="Heading3Char"/>
    <w:uiPriority w:val="9"/>
    <w:semiHidden/>
    <w:unhideWhenUsed/>
    <w:qFormat/>
    <w:rsid w:val="00A9740D"/>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color w:val="FFFFFF"/>
      <w:sz w:val="30"/>
      <w:shd w:val="clear" w:color="auto" w:fill="0000FF"/>
    </w:rPr>
  </w:style>
  <w:style w:type="character" w:customStyle="1" w:styleId="Heading2Char">
    <w:name w:val="Heading 2 Char"/>
    <w:link w:val="Heading2"/>
    <w:uiPriority w:val="9"/>
    <w:rPr>
      <w:rFonts w:ascii="Times New Roman" w:eastAsia="Times New Roman" w:hAnsi="Times New Roman" w:cs="Times New Roman"/>
      <w:color w:val="FFFFFF"/>
      <w:sz w:val="23"/>
      <w:shd w:val="clear" w:color="auto" w:fill="0000FF"/>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59147C"/>
    <w:pPr>
      <w:spacing w:after="0" w:line="240" w:lineRule="auto"/>
      <w:ind w:left="416" w:hanging="10"/>
      <w:jc w:val="both"/>
    </w:pPr>
    <w:rPr>
      <w:rFonts w:ascii="Times New Roman" w:eastAsia="Times New Roman" w:hAnsi="Times New Roman" w:cs="Times New Roman"/>
      <w:color w:val="000000"/>
      <w:sz w:val="23"/>
    </w:rPr>
  </w:style>
  <w:style w:type="character" w:customStyle="1" w:styleId="Heading3Char">
    <w:name w:val="Heading 3 Char"/>
    <w:basedOn w:val="DefaultParagraphFont"/>
    <w:link w:val="Heading3"/>
    <w:uiPriority w:val="9"/>
    <w:semiHidden/>
    <w:rsid w:val="00A9740D"/>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A9740D"/>
    <w:rPr>
      <w:color w:val="467886" w:themeColor="hyperlink"/>
      <w:u w:val="single"/>
    </w:rPr>
  </w:style>
  <w:style w:type="character" w:styleId="UnresolvedMention">
    <w:name w:val="Unresolved Mention"/>
    <w:basedOn w:val="DefaultParagraphFont"/>
    <w:uiPriority w:val="99"/>
    <w:semiHidden/>
    <w:unhideWhenUsed/>
    <w:rsid w:val="00A974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55447">
      <w:bodyDiv w:val="1"/>
      <w:marLeft w:val="0"/>
      <w:marRight w:val="0"/>
      <w:marTop w:val="0"/>
      <w:marBottom w:val="0"/>
      <w:divBdr>
        <w:top w:val="none" w:sz="0" w:space="0" w:color="auto"/>
        <w:left w:val="none" w:sz="0" w:space="0" w:color="auto"/>
        <w:bottom w:val="none" w:sz="0" w:space="0" w:color="auto"/>
        <w:right w:val="none" w:sz="0" w:space="0" w:color="auto"/>
      </w:divBdr>
    </w:div>
    <w:div w:id="421416471">
      <w:bodyDiv w:val="1"/>
      <w:marLeft w:val="0"/>
      <w:marRight w:val="0"/>
      <w:marTop w:val="0"/>
      <w:marBottom w:val="0"/>
      <w:divBdr>
        <w:top w:val="none" w:sz="0" w:space="0" w:color="auto"/>
        <w:left w:val="none" w:sz="0" w:space="0" w:color="auto"/>
        <w:bottom w:val="none" w:sz="0" w:space="0" w:color="auto"/>
        <w:right w:val="none" w:sz="0" w:space="0" w:color="auto"/>
      </w:divBdr>
    </w:div>
    <w:div w:id="871575384">
      <w:bodyDiv w:val="1"/>
      <w:marLeft w:val="0"/>
      <w:marRight w:val="0"/>
      <w:marTop w:val="0"/>
      <w:marBottom w:val="0"/>
      <w:divBdr>
        <w:top w:val="none" w:sz="0" w:space="0" w:color="auto"/>
        <w:left w:val="none" w:sz="0" w:space="0" w:color="auto"/>
        <w:bottom w:val="none" w:sz="0" w:space="0" w:color="auto"/>
        <w:right w:val="none" w:sz="0" w:space="0" w:color="auto"/>
      </w:divBdr>
    </w:div>
    <w:div w:id="1653755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reddit.com/r/PowerBI/comments/urav68/which_topics_could_make_a_good_basic_power_bi/?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1161</Words>
  <Characters>6621</Characters>
  <Application>Microsoft Office Word</Application>
  <DocSecurity>0</DocSecurity>
  <Lines>55</Lines>
  <Paragraphs>15</Paragraphs>
  <ScaleCrop>false</ScaleCrop>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PG DIPLOMA IN HOSPITAL ADMIN 2</dc:title>
  <dc:subject/>
  <dc:creator>Malavika M A</dc:creator>
  <cp:keywords/>
  <cp:lastModifiedBy>Anila kr</cp:lastModifiedBy>
  <cp:revision>37</cp:revision>
  <dcterms:created xsi:type="dcterms:W3CDTF">2025-04-22T08:24:00Z</dcterms:created>
  <dcterms:modified xsi:type="dcterms:W3CDTF">2025-04-22T09:21:00Z</dcterms:modified>
</cp:coreProperties>
</file>