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10EE4" w14:textId="77777777" w:rsidR="00BA1A73" w:rsidRDefault="00000000">
      <w:pPr>
        <w:jc w:val="center"/>
        <w:rPr>
          <w:rFonts w:hint="eastAsia"/>
        </w:rPr>
      </w:pPr>
      <w:r>
        <w:rPr>
          <w:b/>
          <w:color w:val="312E81"/>
          <w:sz w:val="40"/>
        </w:rPr>
        <w:t>HEALTHCARE DATA ANALYSIS &amp; INSIGHTS</w:t>
      </w:r>
    </w:p>
    <w:p w14:paraId="5D14ED1D" w14:textId="77777777" w:rsidR="00BA1A73" w:rsidRDefault="00000000">
      <w:pPr>
        <w:jc w:val="center"/>
        <w:rPr>
          <w:rFonts w:hint="eastAsia"/>
        </w:rPr>
      </w:pPr>
      <w:r>
        <w:rPr>
          <w:b/>
          <w:sz w:val="26"/>
        </w:rPr>
        <w:t>Complete Assignment Workflow, Steps &amp; Excel Formulas</w:t>
      </w:r>
    </w:p>
    <w:p w14:paraId="06D9496C" w14:textId="77777777" w:rsidR="00BA1A73" w:rsidRDefault="00000000">
      <w:pPr>
        <w:jc w:val="center"/>
        <w:rPr>
          <w:rFonts w:hint="eastAsia"/>
        </w:rPr>
      </w:pPr>
      <w:r>
        <w:rPr>
          <w:i/>
        </w:rPr>
        <w:t>Process documentation for the Excel module-end assignment</w:t>
      </w:r>
    </w:p>
    <w:p w14:paraId="58E25AE5" w14:textId="77777777" w:rsidR="00BA1A73" w:rsidRDefault="00000000">
      <w:pPr>
        <w:pStyle w:val="Heading1"/>
      </w:pPr>
      <w:r>
        <w:rPr>
          <w:color w:val="312E81"/>
        </w:rPr>
        <w:t>1. Purpose of This Document</w:t>
      </w:r>
    </w:p>
    <w:p w14:paraId="7EC5F8E6" w14:textId="77777777" w:rsidR="00BA1A73" w:rsidRDefault="00000000">
      <w:pPr>
        <w:rPr>
          <w:rFonts w:hint="eastAsia"/>
        </w:rPr>
      </w:pPr>
      <w:r>
        <w:t>This document records the complete workflow used to solve the Healthcare Data Analysis and Insights assignment. It explains the data-cleaning, transformation, consolidation, analysis, visualization and dashboard steps, together with the formulas used.</w:t>
      </w:r>
    </w:p>
    <w:p w14:paraId="0BEA9D79" w14:textId="77777777" w:rsidR="00BA1A73" w:rsidRDefault="00000000">
      <w:pPr>
        <w:rPr>
          <w:rFonts w:hint="eastAsia"/>
        </w:rPr>
      </w:pPr>
      <w:r>
        <w:t>The three source tables are Customer Names, Medical Examinations and Hospitalisation Details. Customer ID is the common key used to consolidate the required information.</w:t>
      </w:r>
    </w:p>
    <w:p w14:paraId="42A7DFA2" w14:textId="77777777" w:rsidR="00BA1A73" w:rsidRDefault="00000000">
      <w:pPr>
        <w:pStyle w:val="Heading1"/>
      </w:pPr>
      <w:r>
        <w:rPr>
          <w:color w:val="312E81"/>
        </w:rPr>
        <w:t>2. Assignment Requirements Covered</w:t>
      </w:r>
    </w:p>
    <w:p w14:paraId="3D3B17ED" w14:textId="77777777" w:rsidR="00BA1A73" w:rsidRDefault="00000000">
      <w:pPr>
        <w:pStyle w:val="ListBullet"/>
        <w:spacing w:after="40"/>
        <w:rPr>
          <w:rFonts w:hint="eastAsia"/>
        </w:rPr>
      </w:pPr>
      <w:r>
        <w:t>Check and clean missing values in Medical Examinations and Hospitalisation Details.</w:t>
      </w:r>
    </w:p>
    <w:p w14:paraId="1F11C347" w14:textId="77777777" w:rsidR="00BA1A73" w:rsidRDefault="00000000">
      <w:pPr>
        <w:pStyle w:val="ListBullet"/>
        <w:spacing w:after="40"/>
        <w:rPr>
          <w:rFonts w:hint="eastAsia"/>
        </w:rPr>
      </w:pPr>
      <w:r>
        <w:t>Split Name into Title, First Name and Last Name.</w:t>
      </w:r>
    </w:p>
    <w:p w14:paraId="077D4F04" w14:textId="77777777" w:rsidR="00BA1A73" w:rsidRDefault="00000000">
      <w:pPr>
        <w:pStyle w:val="ListBullet"/>
        <w:spacing w:after="40"/>
        <w:rPr>
          <w:rFonts w:hint="eastAsia"/>
        </w:rPr>
      </w:pPr>
      <w:r>
        <w:t>Convert NumberOfMajorSurgeries into numerical data.</w:t>
      </w:r>
    </w:p>
    <w:p w14:paraId="6D4D0638" w14:textId="77777777" w:rsidR="00BA1A73" w:rsidRDefault="00000000">
      <w:pPr>
        <w:pStyle w:val="ListBullet"/>
        <w:spacing w:after="40"/>
        <w:rPr>
          <w:rFonts w:hint="eastAsia"/>
        </w:rPr>
      </w:pPr>
      <w:r>
        <w:t>Create Weight Status from BMI and Diabetes Status from HbA1C.</w:t>
      </w:r>
    </w:p>
    <w:p w14:paraId="3EF49445" w14:textId="77777777" w:rsidR="00BA1A73" w:rsidRDefault="00000000">
      <w:pPr>
        <w:pStyle w:val="ListBullet"/>
        <w:spacing w:after="40"/>
        <w:rPr>
          <w:rFonts w:hint="eastAsia"/>
        </w:rPr>
      </w:pPr>
      <w:r>
        <w:t>Merge Year, Month and Date into Date of Birth and format it as DD-MMM-YYYY.</w:t>
      </w:r>
    </w:p>
    <w:p w14:paraId="47E8F3B5" w14:textId="77777777" w:rsidR="00BA1A73" w:rsidRDefault="00000000">
      <w:pPr>
        <w:pStyle w:val="ListBullet"/>
        <w:spacing w:after="40"/>
        <w:rPr>
          <w:rFonts w:hint="eastAsia"/>
        </w:rPr>
      </w:pPr>
      <w:r>
        <w:t>Calculate Age using 8 June 2023 as the dataset collection date.</w:t>
      </w:r>
    </w:p>
    <w:p w14:paraId="4EDA3C06" w14:textId="77777777" w:rsidR="00BA1A73" w:rsidRDefault="00000000">
      <w:pPr>
        <w:pStyle w:val="ListBullet"/>
        <w:spacing w:after="40"/>
        <w:rPr>
          <w:rFonts w:hint="eastAsia"/>
        </w:rPr>
      </w:pPr>
      <w:r>
        <w:t>Format charges as currency.</w:t>
      </w:r>
    </w:p>
    <w:p w14:paraId="253D80C8" w14:textId="77777777" w:rsidR="00BA1A73" w:rsidRDefault="00000000">
      <w:pPr>
        <w:pStyle w:val="ListBullet"/>
        <w:spacing w:after="40"/>
        <w:rPr>
          <w:rFonts w:hint="eastAsia"/>
        </w:rPr>
      </w:pPr>
      <w:r>
        <w:t>Create the consolidated Healthcare sheet using Customer ID and VLOOKUP.</w:t>
      </w:r>
    </w:p>
    <w:p w14:paraId="438240E3" w14:textId="77777777" w:rsidR="00BA1A73" w:rsidRDefault="00000000">
      <w:pPr>
        <w:pStyle w:val="ListBullet"/>
        <w:spacing w:after="40"/>
        <w:rPr>
          <w:rFonts w:hint="eastAsia"/>
        </w:rPr>
      </w:pPr>
      <w:r>
        <w:t>Create PivotTables and charts for the required analyses.</w:t>
      </w:r>
    </w:p>
    <w:p w14:paraId="77002232" w14:textId="77777777" w:rsidR="00BA1A73" w:rsidRDefault="00000000">
      <w:pPr>
        <w:pStyle w:val="ListBullet"/>
        <w:spacing w:after="40"/>
        <w:rPr>
          <w:rFonts w:hint="eastAsia"/>
        </w:rPr>
      </w:pPr>
      <w:r>
        <w:t>Build an interactive dashboard with Weight Status and Diabetes Status slicers.</w:t>
      </w:r>
    </w:p>
    <w:p w14:paraId="5B2CE148" w14:textId="77777777" w:rsidR="00BA1A73" w:rsidRDefault="00000000">
      <w:pPr>
        <w:pStyle w:val="Heading1"/>
      </w:pPr>
      <w:r>
        <w:rPr>
          <w:color w:val="312E81"/>
        </w:rPr>
        <w:t>3. Source Tables</w:t>
      </w:r>
    </w:p>
    <w:tbl>
      <w:tblPr>
        <w:tblStyle w:val="TableGrid"/>
        <w:tblW w:w="0" w:type="auto"/>
        <w:jc w:val="center"/>
        <w:tblLook w:val="04A0" w:firstRow="1" w:lastRow="0" w:firstColumn="1" w:lastColumn="0" w:noHBand="0" w:noVBand="1"/>
      </w:tblPr>
      <w:tblGrid>
        <w:gridCol w:w="3360"/>
        <w:gridCol w:w="3360"/>
        <w:gridCol w:w="3360"/>
      </w:tblGrid>
      <w:tr w:rsidR="00BA1A73" w14:paraId="411B82C2" w14:textId="77777777">
        <w:trPr>
          <w:jc w:val="center"/>
        </w:trPr>
        <w:tc>
          <w:tcPr>
            <w:tcW w:w="3360" w:type="dxa"/>
            <w:shd w:val="clear" w:color="auto" w:fill="312E81"/>
          </w:tcPr>
          <w:p w14:paraId="63CB7094" w14:textId="77777777" w:rsidR="00BA1A73" w:rsidRDefault="00000000">
            <w:pPr>
              <w:rPr>
                <w:rFonts w:hint="eastAsia"/>
              </w:rPr>
            </w:pPr>
            <w:r>
              <w:rPr>
                <w:b/>
                <w:color w:val="FFFFFF"/>
              </w:rPr>
              <w:t>Source Table</w:t>
            </w:r>
          </w:p>
        </w:tc>
        <w:tc>
          <w:tcPr>
            <w:tcW w:w="3360" w:type="dxa"/>
            <w:shd w:val="clear" w:color="auto" w:fill="312E81"/>
          </w:tcPr>
          <w:p w14:paraId="0EAACD6A" w14:textId="77777777" w:rsidR="00BA1A73" w:rsidRDefault="00000000">
            <w:pPr>
              <w:rPr>
                <w:rFonts w:hint="eastAsia"/>
              </w:rPr>
            </w:pPr>
            <w:r>
              <w:rPr>
                <w:b/>
                <w:color w:val="FFFFFF"/>
              </w:rPr>
              <w:t>Purpose</w:t>
            </w:r>
          </w:p>
        </w:tc>
        <w:tc>
          <w:tcPr>
            <w:tcW w:w="3360" w:type="dxa"/>
            <w:shd w:val="clear" w:color="auto" w:fill="312E81"/>
          </w:tcPr>
          <w:p w14:paraId="49970159" w14:textId="77777777" w:rsidR="00BA1A73" w:rsidRDefault="00000000">
            <w:pPr>
              <w:rPr>
                <w:rFonts w:hint="eastAsia"/>
              </w:rPr>
            </w:pPr>
            <w:r>
              <w:rPr>
                <w:b/>
                <w:color w:val="FFFFFF"/>
              </w:rPr>
              <w:t>Key Fields</w:t>
            </w:r>
          </w:p>
        </w:tc>
      </w:tr>
      <w:tr w:rsidR="00BA1A73" w14:paraId="1FCA5355" w14:textId="77777777">
        <w:trPr>
          <w:jc w:val="center"/>
        </w:trPr>
        <w:tc>
          <w:tcPr>
            <w:tcW w:w="3360" w:type="dxa"/>
          </w:tcPr>
          <w:p w14:paraId="577414A2" w14:textId="77777777" w:rsidR="00BA1A73" w:rsidRDefault="00000000">
            <w:pPr>
              <w:rPr>
                <w:rFonts w:hint="eastAsia"/>
              </w:rPr>
            </w:pPr>
            <w:r>
              <w:t>Customer Names</w:t>
            </w:r>
          </w:p>
        </w:tc>
        <w:tc>
          <w:tcPr>
            <w:tcW w:w="3360" w:type="dxa"/>
          </w:tcPr>
          <w:p w14:paraId="1B48619F" w14:textId="77777777" w:rsidR="00BA1A73" w:rsidRDefault="00000000">
            <w:pPr>
              <w:rPr>
                <w:rFonts w:hint="eastAsia"/>
              </w:rPr>
            </w:pPr>
            <w:r>
              <w:t>Customer identification and name information</w:t>
            </w:r>
          </w:p>
        </w:tc>
        <w:tc>
          <w:tcPr>
            <w:tcW w:w="3360" w:type="dxa"/>
          </w:tcPr>
          <w:p w14:paraId="42D5D146" w14:textId="77777777" w:rsidR="00BA1A73" w:rsidRDefault="00000000">
            <w:pPr>
              <w:rPr>
                <w:rFonts w:hint="eastAsia"/>
              </w:rPr>
            </w:pPr>
            <w:r>
              <w:t>Customer ID, Name</w:t>
            </w:r>
          </w:p>
        </w:tc>
      </w:tr>
      <w:tr w:rsidR="00BA1A73" w14:paraId="4D56E746" w14:textId="77777777">
        <w:trPr>
          <w:jc w:val="center"/>
        </w:trPr>
        <w:tc>
          <w:tcPr>
            <w:tcW w:w="3360" w:type="dxa"/>
          </w:tcPr>
          <w:p w14:paraId="2FEBA2BF" w14:textId="77777777" w:rsidR="00BA1A73" w:rsidRDefault="00000000">
            <w:pPr>
              <w:rPr>
                <w:rFonts w:hint="eastAsia"/>
              </w:rPr>
            </w:pPr>
            <w:r>
              <w:t>Medical Examinations</w:t>
            </w:r>
          </w:p>
        </w:tc>
        <w:tc>
          <w:tcPr>
            <w:tcW w:w="3360" w:type="dxa"/>
          </w:tcPr>
          <w:p w14:paraId="7DCF3C12" w14:textId="77777777" w:rsidR="00BA1A73" w:rsidRDefault="00000000">
            <w:pPr>
              <w:rPr>
                <w:rFonts w:hint="eastAsia"/>
              </w:rPr>
            </w:pPr>
            <w:r>
              <w:t>Health measurements and medical history</w:t>
            </w:r>
          </w:p>
        </w:tc>
        <w:tc>
          <w:tcPr>
            <w:tcW w:w="3360" w:type="dxa"/>
          </w:tcPr>
          <w:p w14:paraId="124071B5" w14:textId="77777777" w:rsidR="00BA1A73" w:rsidRDefault="00000000">
            <w:pPr>
              <w:rPr>
                <w:rFonts w:hint="eastAsia"/>
              </w:rPr>
            </w:pPr>
            <w:r>
              <w:t>BMI, HBA1C, Heart Issues, Any Transplants, Cancer history, NumberOfMajorSurgeries, smoker</w:t>
            </w:r>
          </w:p>
        </w:tc>
      </w:tr>
      <w:tr w:rsidR="00BA1A73" w14:paraId="5468308D" w14:textId="77777777">
        <w:trPr>
          <w:jc w:val="center"/>
        </w:trPr>
        <w:tc>
          <w:tcPr>
            <w:tcW w:w="3360" w:type="dxa"/>
          </w:tcPr>
          <w:p w14:paraId="19F33CF4" w14:textId="77777777" w:rsidR="00BA1A73" w:rsidRDefault="00000000">
            <w:pPr>
              <w:rPr>
                <w:rFonts w:hint="eastAsia"/>
              </w:rPr>
            </w:pPr>
            <w:r>
              <w:t>Hospitalisation Details</w:t>
            </w:r>
          </w:p>
        </w:tc>
        <w:tc>
          <w:tcPr>
            <w:tcW w:w="3360" w:type="dxa"/>
          </w:tcPr>
          <w:p w14:paraId="23760BEC" w14:textId="77777777" w:rsidR="00BA1A73" w:rsidRDefault="00000000">
            <w:pPr>
              <w:rPr>
                <w:rFonts w:hint="eastAsia"/>
              </w:rPr>
            </w:pPr>
            <w:r>
              <w:t>Hospitalisation, demographic and cost information</w:t>
            </w:r>
          </w:p>
        </w:tc>
        <w:tc>
          <w:tcPr>
            <w:tcW w:w="3360" w:type="dxa"/>
          </w:tcPr>
          <w:p w14:paraId="02B427D1" w14:textId="77777777" w:rsidR="00BA1A73" w:rsidRDefault="00000000">
            <w:pPr>
              <w:rPr>
                <w:rFonts w:hint="eastAsia"/>
              </w:rPr>
            </w:pPr>
            <w:r>
              <w:t>Year, Month, Date, charges, Hospital tier, City tier, State ID</w:t>
            </w:r>
          </w:p>
        </w:tc>
      </w:tr>
    </w:tbl>
    <w:p w14:paraId="3C1B70D6" w14:textId="77777777" w:rsidR="00BA1A73" w:rsidRDefault="00000000">
      <w:pPr>
        <w:pStyle w:val="Heading1"/>
      </w:pPr>
      <w:r>
        <w:rPr>
          <w:color w:val="312E81"/>
        </w:rPr>
        <w:t>4. Data Cleaning</w:t>
      </w:r>
    </w:p>
    <w:p w14:paraId="03C48389" w14:textId="77777777" w:rsidR="00BA1A73" w:rsidRDefault="00000000">
      <w:pPr>
        <w:rPr>
          <w:rFonts w:hint="eastAsia"/>
        </w:rPr>
      </w:pPr>
      <w:r>
        <w:t>Cleaning was completed before analysis so that missing or inconsistent values would not create misleading PivotTable categories.</w:t>
      </w:r>
    </w:p>
    <w:p w14:paraId="24F6BE51" w14:textId="77777777" w:rsidR="00BA1A73" w:rsidRDefault="00000000">
      <w:pPr>
        <w:pStyle w:val="Heading2"/>
      </w:pPr>
      <w:r>
        <w:rPr>
          <w:color w:val="312E81"/>
        </w:rPr>
        <w:t>4.1 Missing Values</w:t>
      </w:r>
    </w:p>
    <w:p w14:paraId="28EFEEF6" w14:textId="77777777" w:rsidR="00BA1A73" w:rsidRDefault="00000000">
      <w:pPr>
        <w:pStyle w:val="ListNumber"/>
        <w:spacing w:after="40"/>
        <w:rPr>
          <w:rFonts w:hint="eastAsia"/>
        </w:rPr>
      </w:pPr>
      <w:r>
        <w:t>Filter/check the Medical Examinations table for '?' values.</w:t>
      </w:r>
    </w:p>
    <w:p w14:paraId="17AF1C6D" w14:textId="77777777" w:rsidR="00BA1A73" w:rsidRDefault="00000000">
      <w:pPr>
        <w:pStyle w:val="ListNumber"/>
        <w:spacing w:after="40"/>
        <w:rPr>
          <w:rFonts w:hint="eastAsia"/>
        </w:rPr>
      </w:pPr>
      <w:r>
        <w:t>Filter/check Hospitalisation Details for '?' values.</w:t>
      </w:r>
    </w:p>
    <w:p w14:paraId="33E238E5" w14:textId="77777777" w:rsidR="00BA1A73" w:rsidRDefault="00000000">
      <w:pPr>
        <w:pStyle w:val="ListNumber"/>
        <w:spacing w:after="40"/>
        <w:rPr>
          <w:rFonts w:hint="eastAsia"/>
        </w:rPr>
      </w:pPr>
      <w:r>
        <w:lastRenderedPageBreak/>
        <w:t>Record the missing-value counts before replacement.</w:t>
      </w:r>
    </w:p>
    <w:p w14:paraId="08AD84FB" w14:textId="77777777" w:rsidR="00BA1A73" w:rsidRDefault="00000000">
      <w:pPr>
        <w:pStyle w:val="ListNumber"/>
        <w:spacing w:after="40"/>
        <w:rPr>
          <w:rFonts w:hint="eastAsia"/>
        </w:rPr>
      </w:pPr>
      <w:r>
        <w:t>Use Excel filtering or Power Query replacement to clean the affected records.</w:t>
      </w:r>
    </w:p>
    <w:p w14:paraId="03D35838" w14:textId="77777777" w:rsidR="00BA1A73" w:rsidRDefault="00000000">
      <w:pPr>
        <w:pStyle w:val="Heading2"/>
      </w:pPr>
      <w:r>
        <w:rPr>
          <w:color w:val="312E81"/>
        </w:rPr>
        <w:t>4.2 Missing Month and Year</w:t>
      </w:r>
    </w:p>
    <w:p w14:paraId="5DEC1750" w14:textId="77777777" w:rsidR="00BA1A73" w:rsidRDefault="00000000">
      <w:pPr>
        <w:pStyle w:val="ListNumber"/>
        <w:spacing w:after="40"/>
        <w:rPr>
          <w:rFonts w:hint="eastAsia"/>
        </w:rPr>
      </w:pPr>
      <w:r>
        <w:t>Replace missing Month values with Sep as instructed.</w:t>
      </w:r>
    </w:p>
    <w:p w14:paraId="45473007" w14:textId="77777777" w:rsidR="00BA1A73" w:rsidRDefault="00000000">
      <w:pPr>
        <w:pStyle w:val="ListNumber"/>
        <w:spacing w:after="40"/>
        <w:rPr>
          <w:rFonts w:hint="eastAsia"/>
        </w:rPr>
      </w:pPr>
      <w:r>
        <w:t>Calculate the average of the available Year values.</w:t>
      </w:r>
    </w:p>
    <w:p w14:paraId="570A5FD2" w14:textId="77777777" w:rsidR="00BA1A73" w:rsidRDefault="00000000">
      <w:pPr>
        <w:pStyle w:val="ListNumber"/>
        <w:spacing w:after="40"/>
        <w:rPr>
          <w:rFonts w:hint="eastAsia"/>
        </w:rPr>
      </w:pPr>
      <w:r>
        <w:t>Round the average Year to the nearest integer.</w:t>
      </w:r>
    </w:p>
    <w:p w14:paraId="440AEEFA" w14:textId="77777777" w:rsidR="00BA1A73" w:rsidRDefault="00000000">
      <w:pPr>
        <w:pStyle w:val="ListNumber"/>
        <w:spacing w:after="40"/>
        <w:rPr>
          <w:rFonts w:hint="eastAsia"/>
        </w:rPr>
      </w:pPr>
      <w:r>
        <w:t>Use that rounded value for missing Year entries.</w:t>
      </w:r>
    </w:p>
    <w:p w14:paraId="727ED80A" w14:textId="77777777" w:rsidR="00BA1A73" w:rsidRDefault="00000000">
      <w:pPr>
        <w:pStyle w:val="Heading2"/>
      </w:pPr>
      <w:r>
        <w:rPr>
          <w:color w:val="312E81"/>
        </w:rPr>
        <w:t>4.3 Missing Categorical Values</w:t>
      </w:r>
    </w:p>
    <w:p w14:paraId="0732F511" w14:textId="77777777" w:rsidR="00BA1A73" w:rsidRDefault="00000000">
      <w:pPr>
        <w:pStyle w:val="ListNumber"/>
        <w:spacing w:after="40"/>
        <w:rPr>
          <w:rFonts w:hint="eastAsia"/>
        </w:rPr>
      </w:pPr>
      <w:r>
        <w:t>Find the most frequent value in smoker and use it for missing entries.</w:t>
      </w:r>
    </w:p>
    <w:p w14:paraId="48F04359" w14:textId="77777777" w:rsidR="00BA1A73" w:rsidRDefault="00000000">
      <w:pPr>
        <w:pStyle w:val="ListNumber"/>
        <w:spacing w:after="40"/>
        <w:rPr>
          <w:rFonts w:hint="eastAsia"/>
        </w:rPr>
      </w:pPr>
      <w:r>
        <w:t>Find the most frequent value in Hospital tier and use it for missing entries.</w:t>
      </w:r>
    </w:p>
    <w:p w14:paraId="445493AF" w14:textId="77777777" w:rsidR="00BA1A73" w:rsidRDefault="00000000">
      <w:pPr>
        <w:pStyle w:val="ListNumber"/>
        <w:spacing w:after="40"/>
        <w:rPr>
          <w:rFonts w:hint="eastAsia"/>
        </w:rPr>
      </w:pPr>
      <w:r>
        <w:t>Find the most frequent value in City tier and use it for missing entries.</w:t>
      </w:r>
    </w:p>
    <w:p w14:paraId="7BB27F0E" w14:textId="77777777" w:rsidR="00BA1A73" w:rsidRDefault="00000000">
      <w:pPr>
        <w:pStyle w:val="ListNumber"/>
        <w:spacing w:after="40"/>
        <w:rPr>
          <w:rFonts w:hint="eastAsia"/>
        </w:rPr>
      </w:pPr>
      <w:r>
        <w:t>For missing State ID, use Unknown or another documented appropriate treatment.</w:t>
      </w:r>
    </w:p>
    <w:p w14:paraId="09C13E2A" w14:textId="77777777" w:rsidR="00BA1A73" w:rsidRDefault="00000000">
      <w:pPr>
        <w:pStyle w:val="Heading1"/>
      </w:pPr>
      <w:r>
        <w:rPr>
          <w:color w:val="312E81"/>
        </w:rPr>
        <w:t>5. Data Transformation</w:t>
      </w:r>
    </w:p>
    <w:p w14:paraId="557A9152" w14:textId="77777777" w:rsidR="00BA1A73" w:rsidRDefault="00000000">
      <w:pPr>
        <w:pStyle w:val="Heading2"/>
      </w:pPr>
      <w:r>
        <w:rPr>
          <w:color w:val="312E81"/>
        </w:rPr>
        <w:t>5.1 Split Customer Name</w:t>
      </w:r>
    </w:p>
    <w:p w14:paraId="5A25DC3E" w14:textId="77777777" w:rsidR="00BA1A73" w:rsidRDefault="00000000">
      <w:pPr>
        <w:pStyle w:val="ListNumber"/>
        <w:spacing w:after="40"/>
        <w:rPr>
          <w:rFonts w:hint="eastAsia"/>
        </w:rPr>
      </w:pPr>
      <w:r>
        <w:t>Open Customer Names.</w:t>
      </w:r>
    </w:p>
    <w:p w14:paraId="797F0E1D" w14:textId="77777777" w:rsidR="00BA1A73" w:rsidRDefault="00000000">
      <w:pPr>
        <w:pStyle w:val="ListNumber"/>
        <w:spacing w:after="40"/>
        <w:rPr>
          <w:rFonts w:hint="eastAsia"/>
        </w:rPr>
      </w:pPr>
      <w:r>
        <w:t>Use Power Query to split Name into Title, First Name and Last Name according to the source format.</w:t>
      </w:r>
    </w:p>
    <w:p w14:paraId="1A4D5557" w14:textId="77777777" w:rsidR="00BA1A73" w:rsidRDefault="00000000">
      <w:pPr>
        <w:pStyle w:val="ListNumber"/>
        <w:spacing w:after="40"/>
        <w:rPr>
          <w:rFonts w:hint="eastAsia"/>
        </w:rPr>
      </w:pPr>
      <w:r>
        <w:t>Check names containing initials or additional name parts.</w:t>
      </w:r>
    </w:p>
    <w:p w14:paraId="23CFA62D" w14:textId="77777777" w:rsidR="00BA1A73" w:rsidRDefault="00000000">
      <w:pPr>
        <w:pStyle w:val="ListNumber"/>
        <w:spacing w:after="40"/>
        <w:rPr>
          <w:rFonts w:hint="eastAsia"/>
        </w:rPr>
      </w:pPr>
      <w:r>
        <w:t>Retain First Name for the final Healthcare dataset.</w:t>
      </w:r>
    </w:p>
    <w:p w14:paraId="7026CF55" w14:textId="77777777" w:rsidR="00BA1A73" w:rsidRDefault="00000000">
      <w:pPr>
        <w:pStyle w:val="Heading2"/>
      </w:pPr>
      <w:r>
        <w:rPr>
          <w:color w:val="312E81"/>
        </w:rPr>
        <w:t>5.2 NumberOfMajorSurgeries</w:t>
      </w:r>
    </w:p>
    <w:p w14:paraId="1BECD88E" w14:textId="77777777" w:rsidR="00BA1A73" w:rsidRDefault="00000000">
      <w:pPr>
        <w:pStyle w:val="ListNumber"/>
        <w:spacing w:after="40"/>
        <w:rPr>
          <w:rFonts w:hint="eastAsia"/>
        </w:rPr>
      </w:pPr>
      <w:r>
        <w:t>Locate NumberOfMajorSurgeries in Medical Examinations.</w:t>
      </w:r>
    </w:p>
    <w:p w14:paraId="683C8FFB" w14:textId="77777777" w:rsidR="00BA1A73" w:rsidRDefault="00000000">
      <w:pPr>
        <w:pStyle w:val="ListNumber"/>
        <w:spacing w:after="40"/>
        <w:rPr>
          <w:rFonts w:hint="eastAsia"/>
        </w:rPr>
      </w:pPr>
      <w:r>
        <w:t>Replace non-numeric entries with the meaningful numeric values represented by the source data.</w:t>
      </w:r>
    </w:p>
    <w:p w14:paraId="766C8C90" w14:textId="77777777" w:rsidR="00BA1A73" w:rsidRDefault="00000000">
      <w:pPr>
        <w:pStyle w:val="ListNumber"/>
        <w:spacing w:after="40"/>
        <w:rPr>
          <w:rFonts w:hint="eastAsia"/>
        </w:rPr>
      </w:pPr>
      <w:r>
        <w:t>Set the final data type to Number/Whole Number.</w:t>
      </w:r>
    </w:p>
    <w:p w14:paraId="3D595E3C" w14:textId="77777777" w:rsidR="00BA1A73" w:rsidRDefault="00000000">
      <w:pPr>
        <w:pStyle w:val="ListNumber"/>
        <w:spacing w:after="40"/>
        <w:rPr>
          <w:rFonts w:hint="eastAsia"/>
        </w:rPr>
      </w:pPr>
      <w:r>
        <w:t>Verify that the field can be summarized with Sum in a PivotTable.</w:t>
      </w:r>
    </w:p>
    <w:p w14:paraId="2880E942" w14:textId="77777777" w:rsidR="00BA1A73" w:rsidRDefault="00000000">
      <w:pPr>
        <w:pStyle w:val="Heading2"/>
      </w:pPr>
      <w:r>
        <w:rPr>
          <w:color w:val="312E81"/>
        </w:rPr>
        <w:t>5.3 Heart Issues and Smoker</w:t>
      </w:r>
    </w:p>
    <w:p w14:paraId="74814B0F" w14:textId="77777777" w:rsidR="00BA1A73" w:rsidRDefault="00000000">
      <w:pPr>
        <w:pStyle w:val="ListNumber"/>
        <w:spacing w:after="40"/>
        <w:rPr>
          <w:rFonts w:hint="eastAsia"/>
        </w:rPr>
      </w:pPr>
      <w:r>
        <w:t>Inspect distinct values in Heart Issues.</w:t>
      </w:r>
    </w:p>
    <w:p w14:paraId="1F298699" w14:textId="77777777" w:rsidR="00BA1A73" w:rsidRDefault="00000000">
      <w:pPr>
        <w:pStyle w:val="ListNumber"/>
        <w:spacing w:after="40"/>
        <w:rPr>
          <w:rFonts w:hint="eastAsia"/>
        </w:rPr>
      </w:pPr>
      <w:r>
        <w:t>Inspect distinct values in smoker.</w:t>
      </w:r>
    </w:p>
    <w:p w14:paraId="171D50B6" w14:textId="77777777" w:rsidR="00BA1A73" w:rsidRDefault="00000000">
      <w:pPr>
        <w:pStyle w:val="ListNumber"/>
        <w:spacing w:after="40"/>
        <w:rPr>
          <w:rFonts w:hint="eastAsia"/>
        </w:rPr>
      </w:pPr>
      <w:r>
        <w:t>Correct inconsistent spelling/capitalization or equivalent representations.</w:t>
      </w:r>
    </w:p>
    <w:p w14:paraId="5AAE0146" w14:textId="77777777" w:rsidR="00BA1A73" w:rsidRDefault="00000000">
      <w:pPr>
        <w:pStyle w:val="ListNumber"/>
        <w:spacing w:after="40"/>
        <w:rPr>
          <w:rFonts w:hint="eastAsia"/>
        </w:rPr>
      </w:pPr>
      <w:r>
        <w:t>Confirm consistent Yes/No categories before analysis.</w:t>
      </w:r>
    </w:p>
    <w:p w14:paraId="6073CC3E" w14:textId="77777777" w:rsidR="00BA1A73" w:rsidRDefault="00000000">
      <w:pPr>
        <w:pStyle w:val="Heading1"/>
      </w:pPr>
      <w:r>
        <w:rPr>
          <w:color w:val="312E81"/>
        </w:rPr>
        <w:t>6. Derived Columns &amp; Formulas</w:t>
      </w:r>
    </w:p>
    <w:p w14:paraId="556F635A" w14:textId="77777777" w:rsidR="00BA1A73" w:rsidRDefault="00000000">
      <w:pPr>
        <w:pStyle w:val="Heading2"/>
      </w:pPr>
      <w:r>
        <w:rPr>
          <w:color w:val="312E81"/>
        </w:rPr>
        <w:t>6.1 Weight Status</w:t>
      </w:r>
    </w:p>
    <w:tbl>
      <w:tblPr>
        <w:tblStyle w:val="TableGrid"/>
        <w:tblW w:w="0" w:type="auto"/>
        <w:jc w:val="center"/>
        <w:tblLook w:val="04A0" w:firstRow="1" w:lastRow="0" w:firstColumn="1" w:lastColumn="0" w:noHBand="0" w:noVBand="1"/>
      </w:tblPr>
      <w:tblGrid>
        <w:gridCol w:w="5040"/>
        <w:gridCol w:w="5040"/>
      </w:tblGrid>
      <w:tr w:rsidR="00BA1A73" w14:paraId="587F741B" w14:textId="77777777">
        <w:trPr>
          <w:jc w:val="center"/>
        </w:trPr>
        <w:tc>
          <w:tcPr>
            <w:tcW w:w="5040" w:type="dxa"/>
            <w:shd w:val="clear" w:color="auto" w:fill="312E81"/>
          </w:tcPr>
          <w:p w14:paraId="2D436510" w14:textId="77777777" w:rsidR="00BA1A73" w:rsidRDefault="00000000">
            <w:pPr>
              <w:rPr>
                <w:rFonts w:hint="eastAsia"/>
              </w:rPr>
            </w:pPr>
            <w:r>
              <w:rPr>
                <w:b/>
                <w:color w:val="FFFFFF"/>
              </w:rPr>
              <w:t>BMI</w:t>
            </w:r>
          </w:p>
        </w:tc>
        <w:tc>
          <w:tcPr>
            <w:tcW w:w="5040" w:type="dxa"/>
            <w:shd w:val="clear" w:color="auto" w:fill="312E81"/>
          </w:tcPr>
          <w:p w14:paraId="0D88E9D6" w14:textId="77777777" w:rsidR="00BA1A73" w:rsidRDefault="00000000">
            <w:pPr>
              <w:rPr>
                <w:rFonts w:hint="eastAsia"/>
              </w:rPr>
            </w:pPr>
            <w:r>
              <w:rPr>
                <w:b/>
                <w:color w:val="FFFFFF"/>
              </w:rPr>
              <w:t>Weight Status</w:t>
            </w:r>
          </w:p>
        </w:tc>
      </w:tr>
      <w:tr w:rsidR="00BA1A73" w14:paraId="7B276975" w14:textId="77777777">
        <w:trPr>
          <w:jc w:val="center"/>
        </w:trPr>
        <w:tc>
          <w:tcPr>
            <w:tcW w:w="5040" w:type="dxa"/>
          </w:tcPr>
          <w:p w14:paraId="2C9626F2" w14:textId="77777777" w:rsidR="00BA1A73" w:rsidRDefault="00000000">
            <w:pPr>
              <w:rPr>
                <w:rFonts w:hint="eastAsia"/>
              </w:rPr>
            </w:pPr>
            <w:r>
              <w:t>Below 18.5</w:t>
            </w:r>
          </w:p>
        </w:tc>
        <w:tc>
          <w:tcPr>
            <w:tcW w:w="5040" w:type="dxa"/>
          </w:tcPr>
          <w:p w14:paraId="1760E46A" w14:textId="77777777" w:rsidR="00BA1A73" w:rsidRDefault="00000000">
            <w:pPr>
              <w:rPr>
                <w:rFonts w:hint="eastAsia"/>
              </w:rPr>
            </w:pPr>
            <w:r>
              <w:t>Underweight</w:t>
            </w:r>
          </w:p>
        </w:tc>
      </w:tr>
      <w:tr w:rsidR="00BA1A73" w14:paraId="1C5FDBFA" w14:textId="77777777">
        <w:trPr>
          <w:jc w:val="center"/>
        </w:trPr>
        <w:tc>
          <w:tcPr>
            <w:tcW w:w="5040" w:type="dxa"/>
          </w:tcPr>
          <w:p w14:paraId="32059B20" w14:textId="77777777" w:rsidR="00BA1A73" w:rsidRDefault="00000000">
            <w:pPr>
              <w:rPr>
                <w:rFonts w:hint="eastAsia"/>
              </w:rPr>
            </w:pPr>
            <w:r>
              <w:t>18.5–24.9</w:t>
            </w:r>
          </w:p>
        </w:tc>
        <w:tc>
          <w:tcPr>
            <w:tcW w:w="5040" w:type="dxa"/>
          </w:tcPr>
          <w:p w14:paraId="1C1CEA93" w14:textId="77777777" w:rsidR="00BA1A73" w:rsidRDefault="00000000">
            <w:pPr>
              <w:rPr>
                <w:rFonts w:hint="eastAsia"/>
              </w:rPr>
            </w:pPr>
            <w:r>
              <w:t>Normal Weight</w:t>
            </w:r>
          </w:p>
        </w:tc>
      </w:tr>
      <w:tr w:rsidR="00BA1A73" w14:paraId="41C4B825" w14:textId="77777777">
        <w:trPr>
          <w:jc w:val="center"/>
        </w:trPr>
        <w:tc>
          <w:tcPr>
            <w:tcW w:w="5040" w:type="dxa"/>
          </w:tcPr>
          <w:p w14:paraId="2486BFBE" w14:textId="77777777" w:rsidR="00BA1A73" w:rsidRDefault="00000000">
            <w:pPr>
              <w:rPr>
                <w:rFonts w:hint="eastAsia"/>
              </w:rPr>
            </w:pPr>
            <w:r>
              <w:t>25.0–29.9</w:t>
            </w:r>
          </w:p>
        </w:tc>
        <w:tc>
          <w:tcPr>
            <w:tcW w:w="5040" w:type="dxa"/>
          </w:tcPr>
          <w:p w14:paraId="60769F28" w14:textId="77777777" w:rsidR="00BA1A73" w:rsidRDefault="00000000">
            <w:pPr>
              <w:rPr>
                <w:rFonts w:hint="eastAsia"/>
              </w:rPr>
            </w:pPr>
            <w:r>
              <w:t>Overweight</w:t>
            </w:r>
          </w:p>
        </w:tc>
      </w:tr>
      <w:tr w:rsidR="00BA1A73" w14:paraId="2E2BCA52" w14:textId="77777777">
        <w:trPr>
          <w:jc w:val="center"/>
        </w:trPr>
        <w:tc>
          <w:tcPr>
            <w:tcW w:w="5040" w:type="dxa"/>
          </w:tcPr>
          <w:p w14:paraId="32D92B86" w14:textId="77777777" w:rsidR="00BA1A73" w:rsidRDefault="00000000">
            <w:pPr>
              <w:rPr>
                <w:rFonts w:hint="eastAsia"/>
              </w:rPr>
            </w:pPr>
            <w:r>
              <w:t>30.0 and above</w:t>
            </w:r>
          </w:p>
        </w:tc>
        <w:tc>
          <w:tcPr>
            <w:tcW w:w="5040" w:type="dxa"/>
          </w:tcPr>
          <w:p w14:paraId="5067837A" w14:textId="77777777" w:rsidR="00BA1A73" w:rsidRDefault="00000000">
            <w:pPr>
              <w:rPr>
                <w:rFonts w:hint="eastAsia"/>
              </w:rPr>
            </w:pPr>
            <w:r>
              <w:t>Obesity</w:t>
            </w:r>
          </w:p>
        </w:tc>
      </w:tr>
    </w:tbl>
    <w:p w14:paraId="60FD6DF3" w14:textId="1C5DDEB2" w:rsidR="00BA1A73" w:rsidRDefault="00000000">
      <w:pPr>
        <w:rPr>
          <w:rFonts w:hint="eastAsia"/>
        </w:rPr>
      </w:pPr>
      <w:r>
        <w:t xml:space="preserve">Example formula when BMI is in </w:t>
      </w:r>
      <w:r w:rsidR="00D3021F">
        <w:t>B</w:t>
      </w:r>
      <w:r>
        <w:t>2:</w:t>
      </w:r>
    </w:p>
    <w:p w14:paraId="756FEC06" w14:textId="4498EE60" w:rsidR="00BA1A73" w:rsidRDefault="00000000">
      <w:pPr>
        <w:ind w:left="360"/>
        <w:rPr>
          <w:rFonts w:hint="eastAsia"/>
        </w:rPr>
      </w:pPr>
      <w:r>
        <w:rPr>
          <w:rFonts w:ascii="Consolas" w:hAnsi="Consolas"/>
          <w:b/>
          <w:sz w:val="19"/>
        </w:rPr>
        <w:t>=IF(</w:t>
      </w:r>
      <w:r w:rsidR="00D3021F">
        <w:rPr>
          <w:rFonts w:ascii="Consolas" w:hAnsi="Consolas"/>
          <w:b/>
          <w:sz w:val="19"/>
        </w:rPr>
        <w:t>B</w:t>
      </w:r>
      <w:r>
        <w:rPr>
          <w:rFonts w:ascii="Consolas" w:hAnsi="Consolas"/>
          <w:b/>
          <w:sz w:val="19"/>
        </w:rPr>
        <w:t>2&lt;18.5,"Underweight",IF(</w:t>
      </w:r>
      <w:r w:rsidR="00D3021F">
        <w:rPr>
          <w:rFonts w:ascii="Consolas" w:hAnsi="Consolas"/>
          <w:b/>
          <w:sz w:val="19"/>
        </w:rPr>
        <w:t>B</w:t>
      </w:r>
      <w:r>
        <w:rPr>
          <w:rFonts w:ascii="Consolas" w:hAnsi="Consolas"/>
          <w:b/>
          <w:sz w:val="19"/>
        </w:rPr>
        <w:t>2&lt;25,"Normal Weight",IF(</w:t>
      </w:r>
      <w:r w:rsidR="00D3021F">
        <w:rPr>
          <w:rFonts w:ascii="Consolas" w:hAnsi="Consolas"/>
          <w:b/>
          <w:sz w:val="19"/>
        </w:rPr>
        <w:t>B</w:t>
      </w:r>
      <w:r>
        <w:rPr>
          <w:rFonts w:ascii="Consolas" w:hAnsi="Consolas"/>
          <w:b/>
          <w:sz w:val="19"/>
        </w:rPr>
        <w:t>2&lt;30,"Overweight","Obesity")))</w:t>
      </w:r>
    </w:p>
    <w:p w14:paraId="61BE9FD5" w14:textId="77777777" w:rsidR="00BA1A73" w:rsidRDefault="00000000">
      <w:pPr>
        <w:rPr>
          <w:rFonts w:hint="eastAsia"/>
        </w:rPr>
      </w:pPr>
      <w:r>
        <w:lastRenderedPageBreak/>
        <w:t>Use the actual BMI column reference in your workbook and fill down.</w:t>
      </w:r>
    </w:p>
    <w:p w14:paraId="69069FBE" w14:textId="77777777" w:rsidR="00BA1A73" w:rsidRDefault="00000000">
      <w:pPr>
        <w:pStyle w:val="Heading2"/>
      </w:pPr>
      <w:r>
        <w:rPr>
          <w:color w:val="312E81"/>
        </w:rPr>
        <w:t>6.2 Diabetes Status</w:t>
      </w:r>
    </w:p>
    <w:tbl>
      <w:tblPr>
        <w:tblStyle w:val="TableGrid"/>
        <w:tblW w:w="0" w:type="auto"/>
        <w:jc w:val="center"/>
        <w:tblLook w:val="04A0" w:firstRow="1" w:lastRow="0" w:firstColumn="1" w:lastColumn="0" w:noHBand="0" w:noVBand="1"/>
      </w:tblPr>
      <w:tblGrid>
        <w:gridCol w:w="5040"/>
        <w:gridCol w:w="5040"/>
      </w:tblGrid>
      <w:tr w:rsidR="00BA1A73" w14:paraId="6F7C045C" w14:textId="77777777">
        <w:trPr>
          <w:jc w:val="center"/>
        </w:trPr>
        <w:tc>
          <w:tcPr>
            <w:tcW w:w="5040" w:type="dxa"/>
            <w:shd w:val="clear" w:color="auto" w:fill="312E81"/>
          </w:tcPr>
          <w:p w14:paraId="3E2B3568" w14:textId="77777777" w:rsidR="00BA1A73" w:rsidRDefault="00000000">
            <w:pPr>
              <w:rPr>
                <w:rFonts w:hint="eastAsia"/>
              </w:rPr>
            </w:pPr>
            <w:r>
              <w:rPr>
                <w:b/>
                <w:color w:val="FFFFFF"/>
              </w:rPr>
              <w:t>HbA1C</w:t>
            </w:r>
          </w:p>
        </w:tc>
        <w:tc>
          <w:tcPr>
            <w:tcW w:w="5040" w:type="dxa"/>
            <w:shd w:val="clear" w:color="auto" w:fill="312E81"/>
          </w:tcPr>
          <w:p w14:paraId="1AACBA83" w14:textId="77777777" w:rsidR="00BA1A73" w:rsidRDefault="00000000">
            <w:pPr>
              <w:rPr>
                <w:rFonts w:hint="eastAsia"/>
              </w:rPr>
            </w:pPr>
            <w:r>
              <w:rPr>
                <w:b/>
                <w:color w:val="FFFFFF"/>
              </w:rPr>
              <w:t>Diabetes Status</w:t>
            </w:r>
          </w:p>
        </w:tc>
      </w:tr>
      <w:tr w:rsidR="00BA1A73" w14:paraId="18B26616" w14:textId="77777777">
        <w:trPr>
          <w:jc w:val="center"/>
        </w:trPr>
        <w:tc>
          <w:tcPr>
            <w:tcW w:w="5040" w:type="dxa"/>
          </w:tcPr>
          <w:p w14:paraId="03C03649" w14:textId="77777777" w:rsidR="00BA1A73" w:rsidRDefault="00000000">
            <w:pPr>
              <w:rPr>
                <w:rFonts w:hint="eastAsia"/>
              </w:rPr>
            </w:pPr>
            <w:r>
              <w:t>Below 5.7</w:t>
            </w:r>
          </w:p>
        </w:tc>
        <w:tc>
          <w:tcPr>
            <w:tcW w:w="5040" w:type="dxa"/>
          </w:tcPr>
          <w:p w14:paraId="7FEF418B" w14:textId="77777777" w:rsidR="00BA1A73" w:rsidRDefault="00000000">
            <w:pPr>
              <w:rPr>
                <w:rFonts w:hint="eastAsia"/>
              </w:rPr>
            </w:pPr>
            <w:r>
              <w:t>Normal</w:t>
            </w:r>
          </w:p>
        </w:tc>
      </w:tr>
      <w:tr w:rsidR="00BA1A73" w14:paraId="55D1BCAB" w14:textId="77777777">
        <w:trPr>
          <w:jc w:val="center"/>
        </w:trPr>
        <w:tc>
          <w:tcPr>
            <w:tcW w:w="5040" w:type="dxa"/>
          </w:tcPr>
          <w:p w14:paraId="0F0325BF" w14:textId="77777777" w:rsidR="00BA1A73" w:rsidRDefault="00000000">
            <w:pPr>
              <w:rPr>
                <w:rFonts w:hint="eastAsia"/>
              </w:rPr>
            </w:pPr>
            <w:r>
              <w:t>5.7–6.4</w:t>
            </w:r>
          </w:p>
        </w:tc>
        <w:tc>
          <w:tcPr>
            <w:tcW w:w="5040" w:type="dxa"/>
          </w:tcPr>
          <w:p w14:paraId="06CBDC5E" w14:textId="77777777" w:rsidR="00BA1A73" w:rsidRDefault="00000000">
            <w:pPr>
              <w:rPr>
                <w:rFonts w:hint="eastAsia"/>
              </w:rPr>
            </w:pPr>
            <w:r>
              <w:t>Prediabetes</w:t>
            </w:r>
          </w:p>
        </w:tc>
      </w:tr>
      <w:tr w:rsidR="00BA1A73" w14:paraId="42103AC9" w14:textId="77777777">
        <w:trPr>
          <w:jc w:val="center"/>
        </w:trPr>
        <w:tc>
          <w:tcPr>
            <w:tcW w:w="5040" w:type="dxa"/>
          </w:tcPr>
          <w:p w14:paraId="6A3FC0A3" w14:textId="77777777" w:rsidR="00BA1A73" w:rsidRDefault="00000000">
            <w:pPr>
              <w:rPr>
                <w:rFonts w:hint="eastAsia"/>
              </w:rPr>
            </w:pPr>
            <w:r>
              <w:t>6.5 and above</w:t>
            </w:r>
          </w:p>
        </w:tc>
        <w:tc>
          <w:tcPr>
            <w:tcW w:w="5040" w:type="dxa"/>
          </w:tcPr>
          <w:p w14:paraId="2ACE2939" w14:textId="77777777" w:rsidR="00BA1A73" w:rsidRDefault="00000000">
            <w:pPr>
              <w:rPr>
                <w:rFonts w:hint="eastAsia"/>
              </w:rPr>
            </w:pPr>
            <w:r>
              <w:t>Diabetes</w:t>
            </w:r>
          </w:p>
        </w:tc>
      </w:tr>
    </w:tbl>
    <w:p w14:paraId="03AC0B03" w14:textId="536D9748" w:rsidR="00BA1A73" w:rsidRDefault="00000000">
      <w:pPr>
        <w:rPr>
          <w:rFonts w:hint="eastAsia"/>
        </w:rPr>
      </w:pPr>
      <w:r>
        <w:t xml:space="preserve">Example formula when HBA1C is in </w:t>
      </w:r>
      <w:r w:rsidR="00D3021F">
        <w:t>C</w:t>
      </w:r>
      <w:r>
        <w:t>2:</w:t>
      </w:r>
    </w:p>
    <w:p w14:paraId="7A2F2B55" w14:textId="351E385F" w:rsidR="00BA1A73" w:rsidRDefault="00000000">
      <w:pPr>
        <w:ind w:left="360"/>
        <w:rPr>
          <w:rFonts w:hint="eastAsia"/>
        </w:rPr>
      </w:pPr>
      <w:r>
        <w:rPr>
          <w:rFonts w:ascii="Consolas" w:hAnsi="Consolas"/>
          <w:b/>
          <w:sz w:val="19"/>
        </w:rPr>
        <w:t>=IF(</w:t>
      </w:r>
      <w:r w:rsidR="00D3021F">
        <w:rPr>
          <w:rFonts w:ascii="Consolas" w:hAnsi="Consolas"/>
          <w:b/>
          <w:sz w:val="19"/>
        </w:rPr>
        <w:t>C</w:t>
      </w:r>
      <w:r>
        <w:rPr>
          <w:rFonts w:ascii="Consolas" w:hAnsi="Consolas"/>
          <w:b/>
          <w:sz w:val="19"/>
        </w:rPr>
        <w:t>2&lt;5.7,"Normal",IF(</w:t>
      </w:r>
      <w:r w:rsidR="00D3021F">
        <w:rPr>
          <w:rFonts w:ascii="Consolas" w:hAnsi="Consolas"/>
          <w:b/>
          <w:sz w:val="19"/>
        </w:rPr>
        <w:t>C</w:t>
      </w:r>
      <w:r>
        <w:rPr>
          <w:rFonts w:ascii="Consolas" w:hAnsi="Consolas"/>
          <w:b/>
          <w:sz w:val="19"/>
        </w:rPr>
        <w:t>2&lt;6.5,"Prediabetes","Diabetes"))</w:t>
      </w:r>
    </w:p>
    <w:p w14:paraId="7E9E5363" w14:textId="77777777" w:rsidR="00BA1A73" w:rsidRDefault="00000000">
      <w:pPr>
        <w:rPr>
          <w:rFonts w:hint="eastAsia"/>
        </w:rPr>
      </w:pPr>
      <w:r>
        <w:t>Use the actual HBA1C column reference and fill down.</w:t>
      </w:r>
    </w:p>
    <w:p w14:paraId="1AF1F261" w14:textId="77777777" w:rsidR="00BA1A73" w:rsidRDefault="00000000">
      <w:pPr>
        <w:pStyle w:val="Heading2"/>
      </w:pPr>
      <w:r>
        <w:rPr>
          <w:color w:val="312E81"/>
        </w:rPr>
        <w:t>6.3 Date of Birth — CONCATENATE</w:t>
      </w:r>
    </w:p>
    <w:p w14:paraId="4EEC3EFD" w14:textId="77777777" w:rsidR="00BA1A73" w:rsidRDefault="00000000">
      <w:pPr>
        <w:rPr>
          <w:rFonts w:hint="eastAsia"/>
        </w:rPr>
      </w:pPr>
      <w:r>
        <w:t>Important: In the completed workbook, Year, Month and Date were merged into Date of Birth using the CONCATENATE formula. This should be documented as the method used.</w:t>
      </w:r>
    </w:p>
    <w:p w14:paraId="58396240" w14:textId="77777777" w:rsidR="00BA1A73" w:rsidRDefault="00000000">
      <w:pPr>
        <w:pStyle w:val="ListNumber"/>
        <w:spacing w:after="40"/>
        <w:rPr>
          <w:rFonts w:hint="eastAsia"/>
        </w:rPr>
      </w:pPr>
      <w:r>
        <w:t>Ensure Year, Month and Date are already cleaned.</w:t>
      </w:r>
    </w:p>
    <w:p w14:paraId="2C7B1222" w14:textId="77777777" w:rsidR="00BA1A73" w:rsidRDefault="00000000">
      <w:pPr>
        <w:pStyle w:val="ListNumber"/>
        <w:spacing w:after="40"/>
        <w:rPr>
          <w:rFonts w:hint="eastAsia"/>
        </w:rPr>
      </w:pPr>
      <w:r>
        <w:t>Insert a new Date of Birth column.</w:t>
      </w:r>
    </w:p>
    <w:p w14:paraId="087376E0" w14:textId="77777777" w:rsidR="00BA1A73" w:rsidRDefault="00000000">
      <w:pPr>
        <w:pStyle w:val="ListNumber"/>
        <w:spacing w:after="40"/>
        <w:rPr>
          <w:rFonts w:hint="eastAsia"/>
        </w:rPr>
      </w:pPr>
      <w:r>
        <w:t>Join Year, Month and Date in the required order with hyphens.</w:t>
      </w:r>
    </w:p>
    <w:p w14:paraId="50A41EA7" w14:textId="451793F2" w:rsidR="00BA1A73" w:rsidRDefault="00000000">
      <w:pPr>
        <w:rPr>
          <w:rFonts w:hint="eastAsia"/>
        </w:rPr>
      </w:pPr>
      <w:r>
        <w:t>Example when Year=</w:t>
      </w:r>
      <w:r w:rsidR="00D3021F">
        <w:t>B</w:t>
      </w:r>
      <w:r>
        <w:t>2, Month=</w:t>
      </w:r>
      <w:r w:rsidR="00D3021F">
        <w:t>C</w:t>
      </w:r>
      <w:r>
        <w:t>2 and Date=</w:t>
      </w:r>
      <w:r w:rsidR="00D3021F">
        <w:t>D</w:t>
      </w:r>
      <w:r>
        <w:t>2:</w:t>
      </w:r>
    </w:p>
    <w:p w14:paraId="4338DE1C" w14:textId="652FDD6F" w:rsidR="00BA1A73" w:rsidRDefault="00000000">
      <w:pPr>
        <w:ind w:left="360"/>
        <w:rPr>
          <w:rFonts w:hint="eastAsia"/>
        </w:rPr>
      </w:pPr>
      <w:r>
        <w:rPr>
          <w:rFonts w:ascii="Consolas" w:hAnsi="Consolas"/>
          <w:b/>
          <w:sz w:val="19"/>
        </w:rPr>
        <w:t>=CONCATENATE(</w:t>
      </w:r>
      <w:r w:rsidR="00D3021F">
        <w:rPr>
          <w:rFonts w:ascii="Consolas" w:hAnsi="Consolas"/>
          <w:b/>
          <w:sz w:val="19"/>
        </w:rPr>
        <w:t>B</w:t>
      </w:r>
      <w:r>
        <w:rPr>
          <w:rFonts w:ascii="Consolas" w:hAnsi="Consolas"/>
          <w:b/>
          <w:sz w:val="19"/>
        </w:rPr>
        <w:t>2,"-",</w:t>
      </w:r>
      <w:r w:rsidR="00D3021F">
        <w:rPr>
          <w:rFonts w:ascii="Consolas" w:hAnsi="Consolas"/>
          <w:b/>
          <w:sz w:val="19"/>
        </w:rPr>
        <w:t>C</w:t>
      </w:r>
      <w:r>
        <w:rPr>
          <w:rFonts w:ascii="Consolas" w:hAnsi="Consolas"/>
          <w:b/>
          <w:sz w:val="19"/>
        </w:rPr>
        <w:t>2,"-",</w:t>
      </w:r>
      <w:r w:rsidR="00D3021F">
        <w:rPr>
          <w:rFonts w:ascii="Consolas" w:hAnsi="Consolas"/>
          <w:b/>
          <w:sz w:val="19"/>
        </w:rPr>
        <w:t>D</w:t>
      </w:r>
      <w:r>
        <w:rPr>
          <w:rFonts w:ascii="Consolas" w:hAnsi="Consolas"/>
          <w:b/>
          <w:sz w:val="19"/>
        </w:rPr>
        <w:t>2)</w:t>
      </w:r>
    </w:p>
    <w:p w14:paraId="77ADB228" w14:textId="77777777" w:rsidR="00BA1A73" w:rsidRDefault="00000000">
      <w:pPr>
        <w:rPr>
          <w:rFonts w:hint="eastAsia"/>
        </w:rPr>
      </w:pPr>
      <w:r>
        <w:t>Adjust the cell references to the actual columns in the workbook. After creating the value, format the column using Custom format DD-MMM-YYYY and verify sample rows.</w:t>
      </w:r>
    </w:p>
    <w:p w14:paraId="5D98AE80" w14:textId="77777777" w:rsidR="00BA1A73" w:rsidRDefault="00000000">
      <w:pPr>
        <w:pStyle w:val="Heading2"/>
      </w:pPr>
      <w:r>
        <w:rPr>
          <w:color w:val="312E81"/>
        </w:rPr>
        <w:t>6.4 Age</w:t>
      </w:r>
    </w:p>
    <w:p w14:paraId="456B5C03" w14:textId="77777777" w:rsidR="00BA1A73" w:rsidRDefault="00000000">
      <w:pPr>
        <w:rPr>
          <w:rFonts w:hint="eastAsia"/>
        </w:rPr>
      </w:pPr>
      <w:r>
        <w:t>The assignment specifies 8 June 2023 as the dataset collection date.</w:t>
      </w:r>
    </w:p>
    <w:p w14:paraId="42B5AE10" w14:textId="1D4FB967" w:rsidR="00BA1A73" w:rsidRDefault="00D3021F" w:rsidP="00D3021F">
      <w:pPr>
        <w:rPr>
          <w:rFonts w:hint="eastAsia"/>
        </w:rPr>
      </w:pPr>
      <w:r>
        <w:rPr>
          <w:rFonts w:ascii="Consolas" w:hAnsi="Consolas"/>
          <w:b/>
          <w:sz w:val="19"/>
        </w:rPr>
        <w:t xml:space="preserve">   </w:t>
      </w:r>
      <w:r w:rsidRPr="00D3021F">
        <w:rPr>
          <w:rFonts w:ascii="Consolas" w:hAnsi="Consolas"/>
          <w:b/>
          <w:sz w:val="19"/>
        </w:rPr>
        <w:t>=DATEDIF(DATE(B2,MONTH(1&amp;C2),D2),DATE(2023,6,8),"Y")</w:t>
      </w:r>
    </w:p>
    <w:p w14:paraId="4EE386E2" w14:textId="77777777" w:rsidR="00BA1A73" w:rsidRDefault="00000000">
      <w:pPr>
        <w:rPr>
          <w:rFonts w:hint="eastAsia"/>
        </w:rPr>
      </w:pPr>
      <w:r>
        <w:t>Here E2 represents Date of Birth. Replace E2 with the actual Date of Birth cell and fill down.</w:t>
      </w:r>
    </w:p>
    <w:p w14:paraId="09BA7B99" w14:textId="77777777" w:rsidR="00BA1A73" w:rsidRDefault="00000000">
      <w:pPr>
        <w:pStyle w:val="Heading1"/>
      </w:pPr>
      <w:r>
        <w:rPr>
          <w:color w:val="312E81"/>
        </w:rPr>
        <w:t>6.5 Charges</w:t>
      </w:r>
    </w:p>
    <w:p w14:paraId="52245AD9" w14:textId="77777777" w:rsidR="00BA1A73" w:rsidRDefault="00000000">
      <w:pPr>
        <w:pStyle w:val="ListNumber"/>
        <w:spacing w:after="40"/>
        <w:rPr>
          <w:rFonts w:hint="eastAsia"/>
        </w:rPr>
      </w:pPr>
      <w:r>
        <w:t>Select the Charges column.</w:t>
      </w:r>
    </w:p>
    <w:p w14:paraId="57BE0E7F" w14:textId="77777777" w:rsidR="00BA1A73" w:rsidRDefault="00000000">
      <w:pPr>
        <w:pStyle w:val="ListNumber"/>
        <w:spacing w:after="40"/>
        <w:rPr>
          <w:rFonts w:hint="eastAsia"/>
        </w:rPr>
      </w:pPr>
      <w:r>
        <w:t>Home → Number Format / Format Cells.</w:t>
      </w:r>
    </w:p>
    <w:p w14:paraId="313F0BE8" w14:textId="77777777" w:rsidR="00BA1A73" w:rsidRDefault="00000000">
      <w:pPr>
        <w:pStyle w:val="ListNumber"/>
        <w:spacing w:after="40"/>
        <w:rPr>
          <w:rFonts w:hint="eastAsia"/>
        </w:rPr>
      </w:pPr>
      <w:r>
        <w:t>Choose Currency/Accounting with the $ symbol.</w:t>
      </w:r>
    </w:p>
    <w:p w14:paraId="5AB8A117" w14:textId="77777777" w:rsidR="00BA1A73" w:rsidRDefault="00000000">
      <w:pPr>
        <w:pStyle w:val="ListNumber"/>
        <w:spacing w:after="40"/>
        <w:rPr>
          <w:rFonts w:hint="eastAsia"/>
        </w:rPr>
      </w:pPr>
      <w:r>
        <w:t>Apply consistently to the complete column.</w:t>
      </w:r>
    </w:p>
    <w:p w14:paraId="7808D914" w14:textId="77777777" w:rsidR="00BA1A73" w:rsidRDefault="00000000">
      <w:pPr>
        <w:pStyle w:val="Heading1"/>
      </w:pPr>
      <w:r>
        <w:rPr>
          <w:color w:val="312E81"/>
        </w:rPr>
        <w:t>7. Consolidate the Data Using Customer ID + VLOOKUP</w:t>
      </w:r>
    </w:p>
    <w:p w14:paraId="067CB96C" w14:textId="77777777" w:rsidR="00BA1A73" w:rsidRDefault="00000000">
      <w:pPr>
        <w:rPr>
          <w:rFonts w:hint="eastAsia"/>
        </w:rPr>
      </w:pPr>
      <w:r>
        <w:t>Create the final Healthcare sheet and use Customer ID as the common key. Bring only the fields required by the assignment.</w:t>
      </w:r>
    </w:p>
    <w:p w14:paraId="79E22019" w14:textId="77777777" w:rsidR="00BA1A73" w:rsidRDefault="00000000">
      <w:pPr>
        <w:rPr>
          <w:rFonts w:hint="eastAsia"/>
        </w:rPr>
      </w:pPr>
      <w:r>
        <w:t>Required final fields:</w:t>
      </w:r>
    </w:p>
    <w:p w14:paraId="72F6644D" w14:textId="77777777" w:rsidR="00BA1A73" w:rsidRDefault="00000000">
      <w:pPr>
        <w:pStyle w:val="ListBullet"/>
        <w:spacing w:after="40"/>
        <w:rPr>
          <w:rFonts w:hint="eastAsia"/>
        </w:rPr>
      </w:pPr>
      <w:r>
        <w:t>Customer ID</w:t>
      </w:r>
    </w:p>
    <w:p w14:paraId="7172DCAC" w14:textId="77777777" w:rsidR="00BA1A73" w:rsidRDefault="00000000">
      <w:pPr>
        <w:pStyle w:val="ListBullet"/>
        <w:spacing w:after="40"/>
        <w:rPr>
          <w:rFonts w:hint="eastAsia"/>
        </w:rPr>
      </w:pPr>
      <w:r>
        <w:t>First Name</w:t>
      </w:r>
    </w:p>
    <w:p w14:paraId="5E88B8AE" w14:textId="77777777" w:rsidR="00BA1A73" w:rsidRDefault="00000000">
      <w:pPr>
        <w:pStyle w:val="ListBullet"/>
        <w:spacing w:after="40"/>
        <w:rPr>
          <w:rFonts w:hint="eastAsia"/>
        </w:rPr>
      </w:pPr>
      <w:r>
        <w:t>BMI</w:t>
      </w:r>
    </w:p>
    <w:p w14:paraId="3E21D157" w14:textId="77777777" w:rsidR="00BA1A73" w:rsidRDefault="00000000">
      <w:pPr>
        <w:pStyle w:val="ListBullet"/>
        <w:spacing w:after="40"/>
        <w:rPr>
          <w:rFonts w:hint="eastAsia"/>
        </w:rPr>
      </w:pPr>
      <w:r>
        <w:lastRenderedPageBreak/>
        <w:t>HBA1C</w:t>
      </w:r>
    </w:p>
    <w:p w14:paraId="3268C030" w14:textId="77777777" w:rsidR="00BA1A73" w:rsidRDefault="00000000">
      <w:pPr>
        <w:pStyle w:val="ListBullet"/>
        <w:spacing w:after="40"/>
        <w:rPr>
          <w:rFonts w:hint="eastAsia"/>
        </w:rPr>
      </w:pPr>
      <w:r>
        <w:t>Heart Issues</w:t>
      </w:r>
    </w:p>
    <w:p w14:paraId="77A1B326" w14:textId="77777777" w:rsidR="00BA1A73" w:rsidRDefault="00000000">
      <w:pPr>
        <w:pStyle w:val="ListBullet"/>
        <w:spacing w:after="40"/>
        <w:rPr>
          <w:rFonts w:hint="eastAsia"/>
        </w:rPr>
      </w:pPr>
      <w:r>
        <w:t>Any Transplants</w:t>
      </w:r>
    </w:p>
    <w:p w14:paraId="11629E1C" w14:textId="77777777" w:rsidR="00BA1A73" w:rsidRDefault="00000000">
      <w:pPr>
        <w:pStyle w:val="ListBullet"/>
        <w:spacing w:after="40"/>
        <w:rPr>
          <w:rFonts w:hint="eastAsia"/>
        </w:rPr>
      </w:pPr>
      <w:r>
        <w:t>Cancer history</w:t>
      </w:r>
    </w:p>
    <w:p w14:paraId="0F5861D4" w14:textId="77777777" w:rsidR="00BA1A73" w:rsidRDefault="00000000">
      <w:pPr>
        <w:pStyle w:val="ListBullet"/>
        <w:spacing w:after="40"/>
        <w:rPr>
          <w:rFonts w:hint="eastAsia"/>
        </w:rPr>
      </w:pPr>
      <w:r>
        <w:t>NumberOfMajorSurgeries</w:t>
      </w:r>
    </w:p>
    <w:p w14:paraId="4CADCAB2" w14:textId="77777777" w:rsidR="00BA1A73" w:rsidRDefault="00000000">
      <w:pPr>
        <w:pStyle w:val="ListBullet"/>
        <w:spacing w:after="40"/>
        <w:rPr>
          <w:rFonts w:hint="eastAsia"/>
        </w:rPr>
      </w:pPr>
      <w:r>
        <w:t>smoker</w:t>
      </w:r>
    </w:p>
    <w:p w14:paraId="4245EFD9" w14:textId="77777777" w:rsidR="00BA1A73" w:rsidRDefault="00000000">
      <w:pPr>
        <w:pStyle w:val="ListBullet"/>
        <w:spacing w:after="40"/>
        <w:rPr>
          <w:rFonts w:hint="eastAsia"/>
        </w:rPr>
      </w:pPr>
      <w:r>
        <w:t>Weight Status</w:t>
      </w:r>
    </w:p>
    <w:p w14:paraId="100F21DD" w14:textId="77777777" w:rsidR="00BA1A73" w:rsidRDefault="00000000">
      <w:pPr>
        <w:pStyle w:val="ListBullet"/>
        <w:spacing w:after="40"/>
        <w:rPr>
          <w:rFonts w:hint="eastAsia"/>
        </w:rPr>
      </w:pPr>
      <w:r>
        <w:t>Diabetes Status</w:t>
      </w:r>
    </w:p>
    <w:p w14:paraId="2F92E072" w14:textId="77777777" w:rsidR="00BA1A73" w:rsidRDefault="00000000">
      <w:pPr>
        <w:pStyle w:val="ListBullet"/>
        <w:spacing w:after="40"/>
        <w:rPr>
          <w:rFonts w:hint="eastAsia"/>
        </w:rPr>
      </w:pPr>
      <w:r>
        <w:t>Date of Birth</w:t>
      </w:r>
    </w:p>
    <w:p w14:paraId="30B941FE" w14:textId="77777777" w:rsidR="00BA1A73" w:rsidRDefault="00000000">
      <w:pPr>
        <w:pStyle w:val="ListBullet"/>
        <w:spacing w:after="40"/>
        <w:rPr>
          <w:rFonts w:hint="eastAsia"/>
        </w:rPr>
      </w:pPr>
      <w:r>
        <w:t>charges</w:t>
      </w:r>
    </w:p>
    <w:p w14:paraId="4E25792D" w14:textId="77777777" w:rsidR="00BA1A73" w:rsidRDefault="00000000">
      <w:pPr>
        <w:pStyle w:val="ListBullet"/>
        <w:spacing w:after="40"/>
        <w:rPr>
          <w:rFonts w:hint="eastAsia"/>
        </w:rPr>
      </w:pPr>
      <w:r>
        <w:t>Hospital tier</w:t>
      </w:r>
    </w:p>
    <w:p w14:paraId="0EA68D44" w14:textId="77777777" w:rsidR="00BA1A73" w:rsidRDefault="00000000">
      <w:pPr>
        <w:pStyle w:val="ListBullet"/>
        <w:spacing w:after="40"/>
        <w:rPr>
          <w:rFonts w:hint="eastAsia"/>
        </w:rPr>
      </w:pPr>
      <w:r>
        <w:t>City tier</w:t>
      </w:r>
    </w:p>
    <w:p w14:paraId="26861BFB" w14:textId="77777777" w:rsidR="00BA1A73" w:rsidRDefault="00000000">
      <w:pPr>
        <w:pStyle w:val="ListBullet"/>
        <w:spacing w:after="40"/>
        <w:rPr>
          <w:rFonts w:hint="eastAsia"/>
        </w:rPr>
      </w:pPr>
      <w:r>
        <w:t>State ID</w:t>
      </w:r>
    </w:p>
    <w:p w14:paraId="01EC4175" w14:textId="77777777" w:rsidR="00BA1A73" w:rsidRDefault="00000000">
      <w:pPr>
        <w:pStyle w:val="ListBullet"/>
        <w:spacing w:after="40"/>
        <w:rPr>
          <w:rFonts w:hint="eastAsia"/>
        </w:rPr>
      </w:pPr>
      <w:r>
        <w:t>Age</w:t>
      </w:r>
    </w:p>
    <w:p w14:paraId="5F97CDBD" w14:textId="77777777" w:rsidR="00BA1A73" w:rsidRDefault="00000000">
      <w:pPr>
        <w:rPr>
          <w:rFonts w:hint="eastAsia"/>
        </w:rPr>
      </w:pPr>
      <w:r>
        <w:t>Generic VLOOKUP structure:</w:t>
      </w:r>
    </w:p>
    <w:p w14:paraId="5DBCBA41" w14:textId="3005A7B1" w:rsidR="00BA1A73" w:rsidRDefault="00E341E7" w:rsidP="00E341E7">
      <w:pPr>
        <w:rPr>
          <w:rFonts w:hint="eastAsia"/>
        </w:rPr>
      </w:pPr>
      <w:r>
        <w:rPr>
          <w:rFonts w:ascii="Consolas" w:hAnsi="Consolas"/>
          <w:b/>
          <w:sz w:val="19"/>
        </w:rPr>
        <w:t xml:space="preserve">  </w:t>
      </w:r>
      <w:r w:rsidRPr="00E341E7">
        <w:rPr>
          <w:rFonts w:ascii="Consolas" w:hAnsi="Consolas"/>
          <w:b/>
          <w:sz w:val="19"/>
        </w:rPr>
        <w:t>=VLOOKUP(A2,'Customer Names'!A1:E2334,4,0)</w:t>
      </w:r>
    </w:p>
    <w:p w14:paraId="2C42445A" w14:textId="77777777" w:rsidR="00BA1A73" w:rsidRDefault="00000000">
      <w:pPr>
        <w:pStyle w:val="ListNumber"/>
        <w:spacing w:after="40"/>
        <w:rPr>
          <w:rFonts w:hint="eastAsia"/>
        </w:rPr>
      </w:pPr>
      <w:r>
        <w:t>Keep Customer ID as the first column of the lookup range.</w:t>
      </w:r>
    </w:p>
    <w:p w14:paraId="05450A63" w14:textId="77777777" w:rsidR="00BA1A73" w:rsidRDefault="00000000">
      <w:pPr>
        <w:pStyle w:val="ListNumber"/>
        <w:spacing w:after="40"/>
        <w:rPr>
          <w:rFonts w:hint="eastAsia"/>
        </w:rPr>
      </w:pPr>
      <w:r>
        <w:t>Use FALSE for an exact match.</w:t>
      </w:r>
    </w:p>
    <w:p w14:paraId="44AC3BB3" w14:textId="77777777" w:rsidR="00BA1A73" w:rsidRDefault="00000000">
      <w:pPr>
        <w:pStyle w:val="ListNumber"/>
        <w:spacing w:after="40"/>
        <w:rPr>
          <w:rFonts w:hint="eastAsia"/>
        </w:rPr>
      </w:pPr>
      <w:r>
        <w:t>Change SourceTableRange and ColumnNumber according to the source table and target field.</w:t>
      </w:r>
    </w:p>
    <w:p w14:paraId="1E7B23A9" w14:textId="77777777" w:rsidR="00BA1A73" w:rsidRDefault="00000000">
      <w:pPr>
        <w:pStyle w:val="ListNumber"/>
        <w:spacing w:after="40"/>
        <w:rPr>
          <w:rFonts w:hint="eastAsia"/>
        </w:rPr>
      </w:pPr>
      <w:r>
        <w:t>Fill the formula down for all customer records.</w:t>
      </w:r>
    </w:p>
    <w:p w14:paraId="7513D7DE" w14:textId="77777777" w:rsidR="00BA1A73" w:rsidRDefault="00000000">
      <w:pPr>
        <w:pStyle w:val="ListNumber"/>
        <w:spacing w:after="40"/>
        <w:rPr>
          <w:rFonts w:hint="eastAsia"/>
        </w:rPr>
      </w:pPr>
      <w:r>
        <w:t>Check several Customer IDs manually after merging.</w:t>
      </w:r>
    </w:p>
    <w:p w14:paraId="154D58CF" w14:textId="77777777" w:rsidR="00BA1A73" w:rsidRDefault="00000000">
      <w:pPr>
        <w:pStyle w:val="Heading1"/>
      </w:pPr>
      <w:r>
        <w:rPr>
          <w:color w:val="312E81"/>
        </w:rPr>
        <w:t>8. PivotTable Analysis &amp; Chart Setup</w:t>
      </w:r>
    </w:p>
    <w:p w14:paraId="5354CC19" w14:textId="77777777" w:rsidR="00BA1A73" w:rsidRDefault="00000000">
      <w:pPr>
        <w:pStyle w:val="Heading2"/>
      </w:pPr>
      <w:r>
        <w:rPr>
          <w:color w:val="312E81"/>
        </w:rPr>
        <w:t>8.1 Cancer History Distribution by Smoking Status</w:t>
      </w:r>
    </w:p>
    <w:p w14:paraId="7726BF2F" w14:textId="77777777" w:rsidR="00BA1A73" w:rsidRDefault="00000000">
      <w:pPr>
        <w:pStyle w:val="ListBullet"/>
        <w:spacing w:after="40"/>
        <w:rPr>
          <w:rFonts w:hint="eastAsia"/>
        </w:rPr>
      </w:pPr>
      <w:r>
        <w:t>Rows: smoker</w:t>
      </w:r>
    </w:p>
    <w:p w14:paraId="248161B1" w14:textId="77777777" w:rsidR="00BA1A73" w:rsidRDefault="00000000">
      <w:pPr>
        <w:pStyle w:val="ListBullet"/>
        <w:spacing w:after="40"/>
        <w:rPr>
          <w:rFonts w:hint="eastAsia"/>
        </w:rPr>
      </w:pPr>
      <w:r>
        <w:t>Columns: Cancer history</w:t>
      </w:r>
    </w:p>
    <w:p w14:paraId="128D8145" w14:textId="77777777" w:rsidR="00BA1A73" w:rsidRDefault="00000000">
      <w:pPr>
        <w:pStyle w:val="ListBullet"/>
        <w:spacing w:after="40"/>
        <w:rPr>
          <w:rFonts w:hint="eastAsia"/>
        </w:rPr>
      </w:pPr>
      <w:r>
        <w:t>Values: Count of Customer ID</w:t>
      </w:r>
    </w:p>
    <w:p w14:paraId="59A4EFDC" w14:textId="77777777" w:rsidR="00BA1A73" w:rsidRDefault="00000000">
      <w:pPr>
        <w:pStyle w:val="ListBullet"/>
        <w:spacing w:after="40"/>
        <w:rPr>
          <w:rFonts w:hint="eastAsia"/>
        </w:rPr>
      </w:pPr>
      <w:r>
        <w:t>Chart: Pie/Donut</w:t>
      </w:r>
    </w:p>
    <w:p w14:paraId="2792A2D1" w14:textId="77777777" w:rsidR="00BA1A73" w:rsidRDefault="00000000">
      <w:pPr>
        <w:pStyle w:val="Heading2"/>
      </w:pPr>
      <w:r>
        <w:rPr>
          <w:color w:val="312E81"/>
        </w:rPr>
        <w:t>8.2 Major Surgeries &amp; Average HBA1C by Transplant History</w:t>
      </w:r>
    </w:p>
    <w:p w14:paraId="3F7CE1E0" w14:textId="77777777" w:rsidR="00BA1A73" w:rsidRDefault="00000000">
      <w:pPr>
        <w:pStyle w:val="ListBullet"/>
        <w:spacing w:after="40"/>
        <w:rPr>
          <w:rFonts w:hint="eastAsia"/>
        </w:rPr>
      </w:pPr>
      <w:r>
        <w:t>Rows: Any Transplants</w:t>
      </w:r>
    </w:p>
    <w:p w14:paraId="34F21FD3" w14:textId="77777777" w:rsidR="00BA1A73" w:rsidRDefault="00000000">
      <w:pPr>
        <w:pStyle w:val="ListBullet"/>
        <w:spacing w:after="40"/>
        <w:rPr>
          <w:rFonts w:hint="eastAsia"/>
        </w:rPr>
      </w:pPr>
      <w:r>
        <w:t>Values: Sum of NumberOfMajorSurgeries</w:t>
      </w:r>
    </w:p>
    <w:p w14:paraId="47BBA623" w14:textId="77777777" w:rsidR="00BA1A73" w:rsidRDefault="00000000">
      <w:pPr>
        <w:pStyle w:val="ListBullet"/>
        <w:spacing w:after="40"/>
        <w:rPr>
          <w:rFonts w:hint="eastAsia"/>
        </w:rPr>
      </w:pPr>
      <w:r>
        <w:t>Values: Average of HBA1C</w:t>
      </w:r>
    </w:p>
    <w:p w14:paraId="04E1674F" w14:textId="77777777" w:rsidR="00BA1A73" w:rsidRDefault="00000000">
      <w:pPr>
        <w:pStyle w:val="ListBullet"/>
        <w:spacing w:after="40"/>
        <w:rPr>
          <w:rFonts w:hint="eastAsia"/>
        </w:rPr>
      </w:pPr>
      <w:r>
        <w:t>Values: Count of Customer ID (Patients)</w:t>
      </w:r>
    </w:p>
    <w:p w14:paraId="5644E5F7" w14:textId="77777777" w:rsidR="00BA1A73" w:rsidRDefault="00000000">
      <w:pPr>
        <w:pStyle w:val="ListBullet"/>
        <w:spacing w:after="40"/>
        <w:rPr>
          <w:rFonts w:hint="eastAsia"/>
        </w:rPr>
      </w:pPr>
      <w:r>
        <w:t>Chart: suitable comparison chart if required</w:t>
      </w:r>
    </w:p>
    <w:p w14:paraId="2C370B46" w14:textId="77777777" w:rsidR="00BA1A73" w:rsidRDefault="00000000">
      <w:pPr>
        <w:rPr>
          <w:rFonts w:hint="eastAsia"/>
        </w:rPr>
      </w:pPr>
      <w:r>
        <w:t>Patient Count is included to show the size of each transplant group alongside surgery and HbA1C measures.</w:t>
      </w:r>
    </w:p>
    <w:p w14:paraId="56B84E66" w14:textId="77777777" w:rsidR="00BA1A73" w:rsidRDefault="00000000">
      <w:pPr>
        <w:pStyle w:val="Heading2"/>
      </w:pPr>
      <w:r>
        <w:rPr>
          <w:color w:val="312E81"/>
        </w:rPr>
        <w:t>8.3 Healthcare Charges by Weight Status and Diabetes Status</w:t>
      </w:r>
    </w:p>
    <w:p w14:paraId="77A49450" w14:textId="77777777" w:rsidR="00BA1A73" w:rsidRDefault="00000000">
      <w:pPr>
        <w:pStyle w:val="ListBullet"/>
        <w:spacing w:after="40"/>
        <w:rPr>
          <w:rFonts w:hint="eastAsia"/>
        </w:rPr>
      </w:pPr>
      <w:r>
        <w:t>Rows: Weight Status</w:t>
      </w:r>
    </w:p>
    <w:p w14:paraId="7FDACB87" w14:textId="77777777" w:rsidR="00BA1A73" w:rsidRDefault="00000000">
      <w:pPr>
        <w:pStyle w:val="ListBullet"/>
        <w:spacing w:after="40"/>
        <w:rPr>
          <w:rFonts w:hint="eastAsia"/>
        </w:rPr>
      </w:pPr>
      <w:r>
        <w:t>Columns: Diabetes Status</w:t>
      </w:r>
    </w:p>
    <w:p w14:paraId="07BEEDA9" w14:textId="77777777" w:rsidR="00BA1A73" w:rsidRDefault="00000000">
      <w:pPr>
        <w:pStyle w:val="ListBullet"/>
        <w:spacing w:after="40"/>
        <w:rPr>
          <w:rFonts w:hint="eastAsia"/>
        </w:rPr>
      </w:pPr>
      <w:r>
        <w:t>Values: Average of charges</w:t>
      </w:r>
    </w:p>
    <w:p w14:paraId="42B02A5C" w14:textId="77777777" w:rsidR="00BA1A73" w:rsidRDefault="00000000">
      <w:pPr>
        <w:pStyle w:val="ListBullet"/>
        <w:spacing w:after="40"/>
        <w:rPr>
          <w:rFonts w:hint="eastAsia"/>
        </w:rPr>
      </w:pPr>
      <w:r>
        <w:t>Chart: Column/Bar</w:t>
      </w:r>
    </w:p>
    <w:p w14:paraId="7B55ED93" w14:textId="77777777" w:rsidR="00BA1A73" w:rsidRDefault="00000000">
      <w:pPr>
        <w:pStyle w:val="Heading2"/>
      </w:pPr>
      <w:r>
        <w:rPr>
          <w:color w:val="312E81"/>
        </w:rPr>
        <w:lastRenderedPageBreak/>
        <w:t>8.4 Average Charges by Hospital Tier within State</w:t>
      </w:r>
    </w:p>
    <w:p w14:paraId="2A881EA8" w14:textId="77777777" w:rsidR="00BA1A73" w:rsidRDefault="00000000">
      <w:pPr>
        <w:pStyle w:val="ListBullet"/>
        <w:spacing w:after="40"/>
        <w:rPr>
          <w:rFonts w:hint="eastAsia"/>
        </w:rPr>
      </w:pPr>
      <w:r>
        <w:t>Rows: State ID</w:t>
      </w:r>
    </w:p>
    <w:p w14:paraId="430CEF6B" w14:textId="77777777" w:rsidR="00BA1A73" w:rsidRDefault="00000000">
      <w:pPr>
        <w:pStyle w:val="ListBullet"/>
        <w:spacing w:after="40"/>
        <w:rPr>
          <w:rFonts w:hint="eastAsia"/>
        </w:rPr>
      </w:pPr>
      <w:r>
        <w:t>Columns: Hospital tier</w:t>
      </w:r>
    </w:p>
    <w:p w14:paraId="6249B449" w14:textId="77777777" w:rsidR="00BA1A73" w:rsidRDefault="00000000">
      <w:pPr>
        <w:pStyle w:val="ListBullet"/>
        <w:spacing w:after="40"/>
        <w:rPr>
          <w:rFonts w:hint="eastAsia"/>
        </w:rPr>
      </w:pPr>
      <w:r>
        <w:t>Values: Average of charges</w:t>
      </w:r>
    </w:p>
    <w:p w14:paraId="40963B3F" w14:textId="77777777" w:rsidR="00BA1A73" w:rsidRDefault="00000000">
      <w:pPr>
        <w:pStyle w:val="ListBullet"/>
        <w:spacing w:after="40"/>
        <w:rPr>
          <w:rFonts w:hint="eastAsia"/>
        </w:rPr>
      </w:pPr>
      <w:r>
        <w:t>Chart: Column/Bar</w:t>
      </w:r>
    </w:p>
    <w:p w14:paraId="5E6BBAD9" w14:textId="77777777" w:rsidR="00BA1A73" w:rsidRDefault="00000000">
      <w:pPr>
        <w:pStyle w:val="ListBullet"/>
        <w:spacing w:after="40"/>
        <w:rPr>
          <w:rFonts w:hint="eastAsia"/>
        </w:rPr>
      </w:pPr>
      <w:r>
        <w:t>Review blank/Unknown categories rather than silently deleting them.</w:t>
      </w:r>
    </w:p>
    <w:p w14:paraId="65EC044D" w14:textId="77777777" w:rsidR="00BA1A73" w:rsidRDefault="00000000">
      <w:pPr>
        <w:pStyle w:val="Heading2"/>
      </w:pPr>
      <w:r>
        <w:rPr>
          <w:color w:val="312E81"/>
        </w:rPr>
        <w:t>8.5 Age vs BMI</w:t>
      </w:r>
    </w:p>
    <w:p w14:paraId="2A6DE646" w14:textId="77777777" w:rsidR="00BA1A73" w:rsidRDefault="00000000">
      <w:pPr>
        <w:pStyle w:val="ListBullet"/>
        <w:spacing w:after="40"/>
        <w:rPr>
          <w:rFonts w:hint="eastAsia"/>
        </w:rPr>
      </w:pPr>
      <w:r>
        <w:t>Rows: Age</w:t>
      </w:r>
    </w:p>
    <w:p w14:paraId="5527DF46" w14:textId="77777777" w:rsidR="00BA1A73" w:rsidRDefault="00000000">
      <w:pPr>
        <w:pStyle w:val="ListBullet"/>
        <w:spacing w:after="40"/>
        <w:rPr>
          <w:rFonts w:hint="eastAsia"/>
        </w:rPr>
      </w:pPr>
      <w:r>
        <w:t>Values: Count of Customer ID (Patients)</w:t>
      </w:r>
    </w:p>
    <w:p w14:paraId="75AD6415" w14:textId="77777777" w:rsidR="00BA1A73" w:rsidRDefault="00000000">
      <w:pPr>
        <w:pStyle w:val="ListBullet"/>
        <w:spacing w:after="40"/>
        <w:rPr>
          <w:rFonts w:hint="eastAsia"/>
        </w:rPr>
      </w:pPr>
      <w:r>
        <w:t>Values: Average of BMI</w:t>
      </w:r>
    </w:p>
    <w:p w14:paraId="17E569CD" w14:textId="77777777" w:rsidR="00BA1A73" w:rsidRDefault="00000000">
      <w:pPr>
        <w:pStyle w:val="ListBullet"/>
        <w:spacing w:after="40"/>
        <w:rPr>
          <w:rFonts w:hint="eastAsia"/>
        </w:rPr>
      </w:pPr>
      <w:r>
        <w:t>Chart: Line or appropriate comparison chart</w:t>
      </w:r>
    </w:p>
    <w:p w14:paraId="57188DCD" w14:textId="77777777" w:rsidR="00BA1A73" w:rsidRDefault="00000000">
      <w:pPr>
        <w:pStyle w:val="Heading2"/>
      </w:pPr>
      <w:r>
        <w:rPr>
          <w:color w:val="312E81"/>
        </w:rPr>
        <w:t>8.6 Age vs HBA1C</w:t>
      </w:r>
    </w:p>
    <w:p w14:paraId="6404D161" w14:textId="77777777" w:rsidR="00BA1A73" w:rsidRDefault="00000000">
      <w:pPr>
        <w:pStyle w:val="ListBullet"/>
        <w:spacing w:after="40"/>
        <w:rPr>
          <w:rFonts w:hint="eastAsia"/>
        </w:rPr>
      </w:pPr>
      <w:r>
        <w:t>Rows: Age</w:t>
      </w:r>
    </w:p>
    <w:p w14:paraId="27E16343" w14:textId="77777777" w:rsidR="00BA1A73" w:rsidRDefault="00000000">
      <w:pPr>
        <w:pStyle w:val="ListBullet"/>
        <w:spacing w:after="40"/>
        <w:rPr>
          <w:rFonts w:hint="eastAsia"/>
        </w:rPr>
      </w:pPr>
      <w:r>
        <w:t>Values: Count of Customer ID (Patients)</w:t>
      </w:r>
    </w:p>
    <w:p w14:paraId="0CA9BFD5" w14:textId="77777777" w:rsidR="00BA1A73" w:rsidRDefault="00000000">
      <w:pPr>
        <w:pStyle w:val="ListBullet"/>
        <w:spacing w:after="40"/>
        <w:rPr>
          <w:rFonts w:hint="eastAsia"/>
        </w:rPr>
      </w:pPr>
      <w:r>
        <w:t>Values: Average of HBA1C</w:t>
      </w:r>
    </w:p>
    <w:p w14:paraId="67311496" w14:textId="77777777" w:rsidR="00BA1A73" w:rsidRDefault="00000000">
      <w:pPr>
        <w:pStyle w:val="ListBullet"/>
        <w:spacing w:after="40"/>
        <w:rPr>
          <w:rFonts w:hint="eastAsia"/>
        </w:rPr>
      </w:pPr>
      <w:r>
        <w:t>Chart: Line</w:t>
      </w:r>
    </w:p>
    <w:p w14:paraId="60EF9FE6" w14:textId="77777777" w:rsidR="00BA1A73" w:rsidRDefault="00000000">
      <w:pPr>
        <w:pStyle w:val="Heading2"/>
      </w:pPr>
      <w:r>
        <w:rPr>
          <w:color w:val="312E81"/>
        </w:rPr>
        <w:t>8.7 Age vs Healthcare Charges</w:t>
      </w:r>
    </w:p>
    <w:p w14:paraId="63D6197D" w14:textId="77777777" w:rsidR="00BA1A73" w:rsidRDefault="00000000">
      <w:pPr>
        <w:pStyle w:val="ListBullet"/>
        <w:spacing w:after="40"/>
        <w:rPr>
          <w:rFonts w:hint="eastAsia"/>
        </w:rPr>
      </w:pPr>
      <w:r>
        <w:t>Rows: Age</w:t>
      </w:r>
    </w:p>
    <w:p w14:paraId="279CAF92" w14:textId="77777777" w:rsidR="00BA1A73" w:rsidRDefault="00000000">
      <w:pPr>
        <w:pStyle w:val="ListBullet"/>
        <w:spacing w:after="40"/>
        <w:rPr>
          <w:rFonts w:hint="eastAsia"/>
        </w:rPr>
      </w:pPr>
      <w:r>
        <w:t>Values: Count of Customer ID (Patients)</w:t>
      </w:r>
    </w:p>
    <w:p w14:paraId="410841BD" w14:textId="77777777" w:rsidR="00BA1A73" w:rsidRDefault="00000000">
      <w:pPr>
        <w:pStyle w:val="ListBullet"/>
        <w:spacing w:after="40"/>
        <w:rPr>
          <w:rFonts w:hint="eastAsia"/>
        </w:rPr>
      </w:pPr>
      <w:r>
        <w:t>Values: Average of charges</w:t>
      </w:r>
    </w:p>
    <w:p w14:paraId="74CED75C" w14:textId="77777777" w:rsidR="00BA1A73" w:rsidRDefault="00000000">
      <w:pPr>
        <w:pStyle w:val="ListBullet"/>
        <w:spacing w:after="40"/>
        <w:rPr>
          <w:rFonts w:hint="eastAsia"/>
        </w:rPr>
      </w:pPr>
      <w:r>
        <w:t>Chart: Line/Scatter-style visualization</w:t>
      </w:r>
    </w:p>
    <w:p w14:paraId="3E28CD3F" w14:textId="77777777" w:rsidR="00BA1A73" w:rsidRDefault="00000000">
      <w:pPr>
        <w:pStyle w:val="Heading1"/>
      </w:pPr>
      <w:r>
        <w:rPr>
          <w:color w:val="312E81"/>
        </w:rPr>
        <w:t>9. Dashboard Creation</w:t>
      </w:r>
    </w:p>
    <w:p w14:paraId="3E56C839" w14:textId="77777777" w:rsidR="00BA1A73" w:rsidRDefault="00000000">
      <w:pPr>
        <w:pStyle w:val="ListNumber"/>
        <w:spacing w:after="40"/>
        <w:rPr>
          <w:rFonts w:hint="eastAsia"/>
        </w:rPr>
      </w:pPr>
      <w:r>
        <w:t>Create/use a dedicated Analysis or Dashboard sheet.</w:t>
      </w:r>
    </w:p>
    <w:p w14:paraId="224C007C" w14:textId="77777777" w:rsidR="00BA1A73" w:rsidRDefault="00000000">
      <w:pPr>
        <w:pStyle w:val="ListNumber"/>
        <w:spacing w:after="40"/>
        <w:rPr>
          <w:rFonts w:hint="eastAsia"/>
        </w:rPr>
      </w:pPr>
      <w:r>
        <w:t>Arrange PivotTables and PivotCharts in a clear layout.</w:t>
      </w:r>
    </w:p>
    <w:p w14:paraId="58BB5D5A" w14:textId="77777777" w:rsidR="00BA1A73" w:rsidRDefault="00000000">
      <w:pPr>
        <w:pStyle w:val="ListNumber"/>
        <w:spacing w:after="40"/>
        <w:rPr>
          <w:rFonts w:hint="eastAsia"/>
        </w:rPr>
      </w:pPr>
      <w:r>
        <w:t>Use descriptive chart titles.</w:t>
      </w:r>
    </w:p>
    <w:p w14:paraId="26F92A67" w14:textId="77777777" w:rsidR="00BA1A73" w:rsidRDefault="00000000">
      <w:pPr>
        <w:pStyle w:val="ListNumber"/>
        <w:spacing w:after="40"/>
        <w:rPr>
          <w:rFonts w:hint="eastAsia"/>
        </w:rPr>
      </w:pPr>
      <w:r>
        <w:t>Keep formatting consistent.</w:t>
      </w:r>
    </w:p>
    <w:p w14:paraId="3FDC69B1" w14:textId="77777777" w:rsidR="00BA1A73" w:rsidRDefault="00000000">
      <w:pPr>
        <w:pStyle w:val="ListNumber"/>
        <w:spacing w:after="40"/>
        <w:rPr>
          <w:rFonts w:hint="eastAsia"/>
        </w:rPr>
      </w:pPr>
      <w:r>
        <w:t>Add Weight Status and Diabetes Status slicers.</w:t>
      </w:r>
    </w:p>
    <w:p w14:paraId="05CF6E97" w14:textId="77777777" w:rsidR="00BA1A73" w:rsidRDefault="00000000">
      <w:pPr>
        <w:pStyle w:val="ListNumber"/>
        <w:spacing w:after="40"/>
        <w:rPr>
          <w:rFonts w:hint="eastAsia"/>
        </w:rPr>
      </w:pPr>
      <w:r>
        <w:t>Test the dashboard by selecting different slicer values.</w:t>
      </w:r>
    </w:p>
    <w:p w14:paraId="01D24EAE" w14:textId="77777777" w:rsidR="00BA1A73" w:rsidRDefault="00000000">
      <w:pPr>
        <w:pStyle w:val="Heading2"/>
      </w:pPr>
      <w:r>
        <w:rPr>
          <w:color w:val="312E81"/>
        </w:rPr>
        <w:t>9.1 Slicer Connections</w:t>
      </w:r>
    </w:p>
    <w:p w14:paraId="7C21290C" w14:textId="77777777" w:rsidR="00BA1A73" w:rsidRDefault="00000000">
      <w:pPr>
        <w:rPr>
          <w:rFonts w:hint="eastAsia"/>
        </w:rPr>
      </w:pPr>
      <w:r>
        <w:t>Select a slicer → Slicer → Report Connections. Tick the PivotTables/PivotCharts that use the same underlying source/cache and should respond to that slicer. Repeat for the second slicer.</w:t>
      </w:r>
    </w:p>
    <w:p w14:paraId="1F30A846" w14:textId="77777777" w:rsidR="00BA1A73" w:rsidRDefault="00000000">
      <w:pPr>
        <w:rPr>
          <w:rFonts w:hint="eastAsia"/>
        </w:rPr>
      </w:pPr>
      <w:r>
        <w:t>If a PivotTable does not appear in Report Connections, it may have been created from a different source/cache. The Report Connections window may display PivotTable names rather than the visible chart/table titles.</w:t>
      </w:r>
    </w:p>
    <w:p w14:paraId="28B45A07" w14:textId="77777777" w:rsidR="00BA1A73" w:rsidRDefault="00000000">
      <w:pPr>
        <w:pStyle w:val="Heading1"/>
      </w:pPr>
      <w:r>
        <w:rPr>
          <w:color w:val="312E81"/>
        </w:rPr>
        <w:t>10. Final Validation Checklist</w:t>
      </w:r>
    </w:p>
    <w:p w14:paraId="29EE74CB" w14:textId="77777777" w:rsidR="00BA1A73" w:rsidRDefault="00000000">
      <w:pPr>
        <w:pStyle w:val="ListBullet"/>
        <w:spacing w:after="40"/>
        <w:rPr>
          <w:rFonts w:hint="eastAsia"/>
        </w:rPr>
      </w:pPr>
      <w:r>
        <w:t>Cleaning completed and missing values handled.</w:t>
      </w:r>
    </w:p>
    <w:p w14:paraId="3C0356B4" w14:textId="77777777" w:rsidR="00BA1A73" w:rsidRDefault="00000000">
      <w:pPr>
        <w:pStyle w:val="ListBullet"/>
        <w:spacing w:after="40"/>
        <w:rPr>
          <w:rFonts w:hint="eastAsia"/>
        </w:rPr>
      </w:pPr>
      <w:r>
        <w:t>Name split into Title, First Name and Last Name.</w:t>
      </w:r>
    </w:p>
    <w:p w14:paraId="672211C1" w14:textId="77777777" w:rsidR="00BA1A73" w:rsidRDefault="00000000">
      <w:pPr>
        <w:pStyle w:val="ListBullet"/>
        <w:spacing w:after="40"/>
        <w:rPr>
          <w:rFonts w:hint="eastAsia"/>
        </w:rPr>
      </w:pPr>
      <w:r>
        <w:t>NumberOfMajorSurgeries is numeric.</w:t>
      </w:r>
    </w:p>
    <w:p w14:paraId="210FF534" w14:textId="77777777" w:rsidR="00BA1A73" w:rsidRDefault="00000000">
      <w:pPr>
        <w:pStyle w:val="ListBullet"/>
        <w:spacing w:after="40"/>
        <w:rPr>
          <w:rFonts w:hint="eastAsia"/>
        </w:rPr>
      </w:pPr>
      <w:r>
        <w:t>Heart Issues and smoker categories are consistent.</w:t>
      </w:r>
    </w:p>
    <w:p w14:paraId="7C3E886E" w14:textId="77777777" w:rsidR="00BA1A73" w:rsidRDefault="00000000">
      <w:pPr>
        <w:pStyle w:val="ListBullet"/>
        <w:spacing w:after="40"/>
        <w:rPr>
          <w:rFonts w:hint="eastAsia"/>
        </w:rPr>
      </w:pPr>
      <w:r>
        <w:lastRenderedPageBreak/>
        <w:t>Weight Status and Diabetes Status are correct.</w:t>
      </w:r>
    </w:p>
    <w:p w14:paraId="0604DB2D" w14:textId="77777777" w:rsidR="00BA1A73" w:rsidRDefault="00000000">
      <w:pPr>
        <w:pStyle w:val="ListBullet"/>
        <w:spacing w:after="40"/>
        <w:rPr>
          <w:rFonts w:hint="eastAsia"/>
        </w:rPr>
      </w:pPr>
      <w:r>
        <w:t>Date of Birth was created using CONCATENATE and displayed as DD-MMM-YYYY.</w:t>
      </w:r>
    </w:p>
    <w:p w14:paraId="03590087" w14:textId="77777777" w:rsidR="00BA1A73" w:rsidRDefault="00000000">
      <w:pPr>
        <w:pStyle w:val="ListBullet"/>
        <w:spacing w:after="40"/>
        <w:rPr>
          <w:rFonts w:hint="eastAsia"/>
        </w:rPr>
      </w:pPr>
      <w:r>
        <w:t>Age uses 8 June 2023 as reference date.</w:t>
      </w:r>
    </w:p>
    <w:p w14:paraId="0875F0D8" w14:textId="77777777" w:rsidR="00BA1A73" w:rsidRDefault="00000000">
      <w:pPr>
        <w:pStyle w:val="ListBullet"/>
        <w:spacing w:after="40"/>
        <w:rPr>
          <w:rFonts w:hint="eastAsia"/>
        </w:rPr>
      </w:pPr>
      <w:r>
        <w:t>Charges are formatted as $.</w:t>
      </w:r>
    </w:p>
    <w:p w14:paraId="2FA551FB" w14:textId="77777777" w:rsidR="00BA1A73" w:rsidRDefault="00000000">
      <w:pPr>
        <w:pStyle w:val="ListBullet"/>
        <w:spacing w:after="40"/>
        <w:rPr>
          <w:rFonts w:hint="eastAsia"/>
        </w:rPr>
      </w:pPr>
      <w:r>
        <w:t>VLOOKUP consolidation is based on Customer ID.</w:t>
      </w:r>
    </w:p>
    <w:p w14:paraId="7446D6E8" w14:textId="77777777" w:rsidR="00BA1A73" w:rsidRDefault="00000000">
      <w:pPr>
        <w:pStyle w:val="ListBullet"/>
        <w:spacing w:after="40"/>
        <w:rPr>
          <w:rFonts w:hint="eastAsia"/>
        </w:rPr>
      </w:pPr>
      <w:r>
        <w:t>All required final columns are present.</w:t>
      </w:r>
    </w:p>
    <w:p w14:paraId="5CAF827B" w14:textId="77777777" w:rsidR="00BA1A73" w:rsidRDefault="00000000">
      <w:pPr>
        <w:pStyle w:val="ListBullet"/>
        <w:spacing w:after="40"/>
        <w:rPr>
          <w:rFonts w:hint="eastAsia"/>
        </w:rPr>
      </w:pPr>
      <w:r>
        <w:t>All required PivotTables and charts are present.</w:t>
      </w:r>
    </w:p>
    <w:p w14:paraId="542DA0CB" w14:textId="77777777" w:rsidR="00BA1A73" w:rsidRDefault="00000000">
      <w:pPr>
        <w:pStyle w:val="ListBullet"/>
        <w:spacing w:after="40"/>
        <w:rPr>
          <w:rFonts w:hint="eastAsia"/>
        </w:rPr>
      </w:pPr>
      <w:r>
        <w:t>Both slicers work on the intended dashboard visuals.</w:t>
      </w:r>
    </w:p>
    <w:p w14:paraId="757E6C1A" w14:textId="77777777" w:rsidR="00BA1A73" w:rsidRDefault="00000000">
      <w:pPr>
        <w:pStyle w:val="ListBullet"/>
        <w:spacing w:after="40"/>
        <w:rPr>
          <w:rFonts w:hint="eastAsia"/>
        </w:rPr>
      </w:pPr>
      <w:r>
        <w:t>Any blank/Unknown categories are understood and documented.</w:t>
      </w:r>
    </w:p>
    <w:p w14:paraId="0E0611EB" w14:textId="77777777" w:rsidR="00BA1A73" w:rsidRDefault="00000000">
      <w:pPr>
        <w:pStyle w:val="Heading1"/>
      </w:pPr>
      <w:r>
        <w:rPr>
          <w:color w:val="312E81"/>
        </w:rPr>
        <w:t>11. Quick Formula Reference</w:t>
      </w:r>
    </w:p>
    <w:tbl>
      <w:tblPr>
        <w:tblStyle w:val="TableGrid"/>
        <w:tblW w:w="0" w:type="auto"/>
        <w:jc w:val="center"/>
        <w:tblLook w:val="04A0" w:firstRow="1" w:lastRow="0" w:firstColumn="1" w:lastColumn="0" w:noHBand="0" w:noVBand="1"/>
      </w:tblPr>
      <w:tblGrid>
        <w:gridCol w:w="2284"/>
        <w:gridCol w:w="5650"/>
        <w:gridCol w:w="2362"/>
      </w:tblGrid>
      <w:tr w:rsidR="00BA1A73" w14:paraId="35FB35F0" w14:textId="77777777">
        <w:trPr>
          <w:jc w:val="center"/>
        </w:trPr>
        <w:tc>
          <w:tcPr>
            <w:tcW w:w="3360" w:type="dxa"/>
            <w:shd w:val="clear" w:color="auto" w:fill="312E81"/>
          </w:tcPr>
          <w:p w14:paraId="19EA0A36" w14:textId="77777777" w:rsidR="00BA1A73" w:rsidRDefault="00000000">
            <w:pPr>
              <w:rPr>
                <w:rFonts w:hint="eastAsia"/>
              </w:rPr>
            </w:pPr>
            <w:r>
              <w:rPr>
                <w:b/>
                <w:color w:val="FFFFFF"/>
              </w:rPr>
              <w:t>Task</w:t>
            </w:r>
          </w:p>
        </w:tc>
        <w:tc>
          <w:tcPr>
            <w:tcW w:w="3360" w:type="dxa"/>
            <w:shd w:val="clear" w:color="auto" w:fill="312E81"/>
          </w:tcPr>
          <w:p w14:paraId="4296890B" w14:textId="77777777" w:rsidR="00BA1A73" w:rsidRDefault="00000000">
            <w:pPr>
              <w:rPr>
                <w:rFonts w:hint="eastAsia"/>
              </w:rPr>
            </w:pPr>
            <w:r>
              <w:rPr>
                <w:b/>
                <w:color w:val="FFFFFF"/>
              </w:rPr>
              <w:t>Formula / Method</w:t>
            </w:r>
          </w:p>
        </w:tc>
        <w:tc>
          <w:tcPr>
            <w:tcW w:w="3360" w:type="dxa"/>
            <w:shd w:val="clear" w:color="auto" w:fill="312E81"/>
          </w:tcPr>
          <w:p w14:paraId="24143327" w14:textId="77777777" w:rsidR="00BA1A73" w:rsidRDefault="00000000">
            <w:pPr>
              <w:rPr>
                <w:rFonts w:hint="eastAsia"/>
              </w:rPr>
            </w:pPr>
            <w:r>
              <w:rPr>
                <w:b/>
                <w:color w:val="FFFFFF"/>
              </w:rPr>
              <w:t>Purpose</w:t>
            </w:r>
          </w:p>
        </w:tc>
      </w:tr>
      <w:tr w:rsidR="00BA1A73" w14:paraId="07DB34B5" w14:textId="77777777">
        <w:trPr>
          <w:jc w:val="center"/>
        </w:trPr>
        <w:tc>
          <w:tcPr>
            <w:tcW w:w="3360" w:type="dxa"/>
          </w:tcPr>
          <w:p w14:paraId="0150F8B4" w14:textId="77777777" w:rsidR="00BA1A73" w:rsidRDefault="00000000">
            <w:pPr>
              <w:rPr>
                <w:rFonts w:hint="eastAsia"/>
              </w:rPr>
            </w:pPr>
            <w:r>
              <w:t>Weight Status</w:t>
            </w:r>
          </w:p>
        </w:tc>
        <w:tc>
          <w:tcPr>
            <w:tcW w:w="3360" w:type="dxa"/>
          </w:tcPr>
          <w:p w14:paraId="1A61D3EE" w14:textId="04C14C67" w:rsidR="00BA1A73" w:rsidRDefault="00000000">
            <w:pPr>
              <w:rPr>
                <w:rFonts w:hint="eastAsia"/>
              </w:rPr>
            </w:pPr>
            <w:r>
              <w:t>=IF(</w:t>
            </w:r>
            <w:r w:rsidR="00E341E7">
              <w:t>B</w:t>
            </w:r>
            <w:r>
              <w:t>2&lt;18.5,"Underweight",IF(</w:t>
            </w:r>
            <w:r w:rsidR="00E341E7">
              <w:t>B</w:t>
            </w:r>
            <w:r>
              <w:t>2&lt;25,"Normal Weight",IF(</w:t>
            </w:r>
            <w:r w:rsidR="00E341E7">
              <w:t>B</w:t>
            </w:r>
            <w:r>
              <w:t>2&lt;30,"Overweight","Obesity")))</w:t>
            </w:r>
          </w:p>
        </w:tc>
        <w:tc>
          <w:tcPr>
            <w:tcW w:w="3360" w:type="dxa"/>
          </w:tcPr>
          <w:p w14:paraId="360C1054" w14:textId="77777777" w:rsidR="00BA1A73" w:rsidRDefault="00000000">
            <w:pPr>
              <w:rPr>
                <w:rFonts w:hint="eastAsia"/>
              </w:rPr>
            </w:pPr>
            <w:r>
              <w:t>Categorize BMI</w:t>
            </w:r>
          </w:p>
        </w:tc>
      </w:tr>
      <w:tr w:rsidR="00BA1A73" w14:paraId="39C25BE2" w14:textId="77777777">
        <w:trPr>
          <w:jc w:val="center"/>
        </w:trPr>
        <w:tc>
          <w:tcPr>
            <w:tcW w:w="3360" w:type="dxa"/>
          </w:tcPr>
          <w:p w14:paraId="7F81B8CD" w14:textId="77777777" w:rsidR="00BA1A73" w:rsidRDefault="00000000">
            <w:pPr>
              <w:rPr>
                <w:rFonts w:hint="eastAsia"/>
              </w:rPr>
            </w:pPr>
            <w:r>
              <w:t>Diabetes Status</w:t>
            </w:r>
          </w:p>
        </w:tc>
        <w:tc>
          <w:tcPr>
            <w:tcW w:w="3360" w:type="dxa"/>
          </w:tcPr>
          <w:p w14:paraId="2E9B8164" w14:textId="20E3C22D" w:rsidR="00BA1A73" w:rsidRDefault="00000000">
            <w:pPr>
              <w:rPr>
                <w:rFonts w:hint="eastAsia"/>
              </w:rPr>
            </w:pPr>
            <w:r>
              <w:t>=IF(</w:t>
            </w:r>
            <w:r w:rsidR="00E341E7">
              <w:t>C</w:t>
            </w:r>
            <w:r>
              <w:t>2&lt;5.7,"Normal",IF(</w:t>
            </w:r>
            <w:r w:rsidR="00E341E7">
              <w:t>C</w:t>
            </w:r>
            <w:r>
              <w:t>2&lt;6.5,"Prediabetes","Diabetes"))</w:t>
            </w:r>
          </w:p>
        </w:tc>
        <w:tc>
          <w:tcPr>
            <w:tcW w:w="3360" w:type="dxa"/>
          </w:tcPr>
          <w:p w14:paraId="1EBFA8FB" w14:textId="77777777" w:rsidR="00BA1A73" w:rsidRDefault="00000000">
            <w:pPr>
              <w:rPr>
                <w:rFonts w:hint="eastAsia"/>
              </w:rPr>
            </w:pPr>
            <w:r>
              <w:t>Categorize HBA1C</w:t>
            </w:r>
          </w:p>
        </w:tc>
      </w:tr>
      <w:tr w:rsidR="00BA1A73" w14:paraId="584EDC89" w14:textId="77777777">
        <w:trPr>
          <w:jc w:val="center"/>
        </w:trPr>
        <w:tc>
          <w:tcPr>
            <w:tcW w:w="3360" w:type="dxa"/>
          </w:tcPr>
          <w:p w14:paraId="704BB781" w14:textId="77777777" w:rsidR="00BA1A73" w:rsidRDefault="00000000">
            <w:pPr>
              <w:rPr>
                <w:rFonts w:hint="eastAsia"/>
              </w:rPr>
            </w:pPr>
            <w:r>
              <w:t>Date of Birth</w:t>
            </w:r>
          </w:p>
        </w:tc>
        <w:tc>
          <w:tcPr>
            <w:tcW w:w="3360" w:type="dxa"/>
          </w:tcPr>
          <w:p w14:paraId="23CBB7DE" w14:textId="792CDA16" w:rsidR="00BA1A73" w:rsidRDefault="00000000">
            <w:pPr>
              <w:rPr>
                <w:rFonts w:hint="eastAsia"/>
              </w:rPr>
            </w:pPr>
            <w:r>
              <w:t>=CONCATENATE(</w:t>
            </w:r>
            <w:r w:rsidR="00E341E7">
              <w:t>B</w:t>
            </w:r>
            <w:r>
              <w:t>2,"-",</w:t>
            </w:r>
            <w:r w:rsidR="00E341E7">
              <w:t>C</w:t>
            </w:r>
            <w:r>
              <w:t>2,"-",</w:t>
            </w:r>
            <w:r w:rsidR="00E341E7">
              <w:t>D</w:t>
            </w:r>
            <w:r>
              <w:t>2)</w:t>
            </w:r>
          </w:p>
        </w:tc>
        <w:tc>
          <w:tcPr>
            <w:tcW w:w="3360" w:type="dxa"/>
          </w:tcPr>
          <w:p w14:paraId="5959779E" w14:textId="77777777" w:rsidR="00BA1A73" w:rsidRDefault="00000000">
            <w:pPr>
              <w:rPr>
                <w:rFonts w:hint="eastAsia"/>
              </w:rPr>
            </w:pPr>
            <w:r>
              <w:t>Merge Year, Month and Date</w:t>
            </w:r>
          </w:p>
        </w:tc>
      </w:tr>
      <w:tr w:rsidR="00BA1A73" w14:paraId="1D6EB805" w14:textId="77777777">
        <w:trPr>
          <w:jc w:val="center"/>
        </w:trPr>
        <w:tc>
          <w:tcPr>
            <w:tcW w:w="3360" w:type="dxa"/>
          </w:tcPr>
          <w:p w14:paraId="646F6270" w14:textId="77777777" w:rsidR="00BA1A73" w:rsidRDefault="00000000">
            <w:pPr>
              <w:rPr>
                <w:rFonts w:hint="eastAsia"/>
              </w:rPr>
            </w:pPr>
            <w:r>
              <w:t>Age</w:t>
            </w:r>
          </w:p>
        </w:tc>
        <w:tc>
          <w:tcPr>
            <w:tcW w:w="3360" w:type="dxa"/>
          </w:tcPr>
          <w:p w14:paraId="20204765" w14:textId="4FB511B7" w:rsidR="00BA1A73" w:rsidRDefault="00E341E7">
            <w:pPr>
              <w:rPr>
                <w:rFonts w:hint="eastAsia"/>
              </w:rPr>
            </w:pPr>
            <w:r w:rsidRPr="00E341E7">
              <w:t>=DATEDIF(DATE(B2,MONTH(1&amp;C2),D2),DATE(2023,6,8),"Y")</w:t>
            </w:r>
          </w:p>
        </w:tc>
        <w:tc>
          <w:tcPr>
            <w:tcW w:w="3360" w:type="dxa"/>
          </w:tcPr>
          <w:p w14:paraId="115FA5F7" w14:textId="77777777" w:rsidR="00BA1A73" w:rsidRDefault="00000000">
            <w:pPr>
              <w:rPr>
                <w:rFonts w:hint="eastAsia"/>
              </w:rPr>
            </w:pPr>
            <w:r>
              <w:t>Calculate completed age</w:t>
            </w:r>
          </w:p>
        </w:tc>
      </w:tr>
      <w:tr w:rsidR="00BA1A73" w14:paraId="3D0A77D3" w14:textId="77777777">
        <w:trPr>
          <w:jc w:val="center"/>
        </w:trPr>
        <w:tc>
          <w:tcPr>
            <w:tcW w:w="3360" w:type="dxa"/>
          </w:tcPr>
          <w:p w14:paraId="3B964FA3" w14:textId="77777777" w:rsidR="00BA1A73" w:rsidRDefault="00000000">
            <w:pPr>
              <w:rPr>
                <w:rFonts w:hint="eastAsia"/>
              </w:rPr>
            </w:pPr>
            <w:r>
              <w:t>Table Merge</w:t>
            </w:r>
          </w:p>
        </w:tc>
        <w:tc>
          <w:tcPr>
            <w:tcW w:w="3360" w:type="dxa"/>
          </w:tcPr>
          <w:p w14:paraId="107A066C" w14:textId="77777777" w:rsidR="00BA1A73" w:rsidRDefault="00000000">
            <w:pPr>
              <w:rPr>
                <w:rFonts w:hint="eastAsia"/>
              </w:rPr>
            </w:pPr>
            <w:r>
              <w:t>=VLOOKUP($A2,SourceTableRange,ColumnNumber,FALSE)</w:t>
            </w:r>
          </w:p>
        </w:tc>
        <w:tc>
          <w:tcPr>
            <w:tcW w:w="3360" w:type="dxa"/>
          </w:tcPr>
          <w:p w14:paraId="3455076C" w14:textId="77777777" w:rsidR="00BA1A73" w:rsidRDefault="00000000">
            <w:pPr>
              <w:rPr>
                <w:rFonts w:hint="eastAsia"/>
              </w:rPr>
            </w:pPr>
            <w:r>
              <w:t>Retrieve matching fields by Customer ID</w:t>
            </w:r>
          </w:p>
        </w:tc>
      </w:tr>
    </w:tbl>
    <w:p w14:paraId="55A3BF54" w14:textId="77777777" w:rsidR="00BA1A73" w:rsidRDefault="00000000">
      <w:pPr>
        <w:pStyle w:val="Heading1"/>
      </w:pPr>
      <w:r>
        <w:rPr>
          <w:color w:val="312E81"/>
        </w:rPr>
        <w:t>12. Important Note on Cell References</w:t>
      </w:r>
    </w:p>
    <w:p w14:paraId="05EFE604" w14:textId="77777777" w:rsidR="00BA1A73" w:rsidRDefault="00000000">
      <w:pPr>
        <w:rPr>
          <w:rFonts w:hint="eastAsia"/>
        </w:rPr>
      </w:pPr>
      <w:r>
        <w:t>The cell references above are examples. Your actual column letters depend on the final workbook layout. The field names—BMI, HBA1C, Year, Month, Date and Date of Birth—should be used to identify the correct columns before entering the formulas.</w:t>
      </w:r>
    </w:p>
    <w:p w14:paraId="5F57DB87" w14:textId="77777777" w:rsidR="00BA1A73" w:rsidRDefault="00000000">
      <w:pPr>
        <w:pStyle w:val="Heading1"/>
      </w:pPr>
      <w:r>
        <w:rPr>
          <w:color w:val="312E81"/>
        </w:rPr>
        <w:t>13. Conclusion</w:t>
      </w:r>
    </w:p>
    <w:p w14:paraId="488DAD19" w14:textId="77777777" w:rsidR="00BA1A73" w:rsidRDefault="00000000">
      <w:pPr>
        <w:rPr>
          <w:rFonts w:hint="eastAsia"/>
        </w:rPr>
      </w:pPr>
      <w:r>
        <w:t>This workflow converts the original healthcare tables into a clean, consolidated and analysis-ready dataset. Data cleaning improves consistency, transformation creates analytical fields, VLOOKUP consolidates the records, PivotTables summarize the data, charts communicate patterns, and slicers make the dashboard interactive.</w:t>
      </w:r>
    </w:p>
    <w:sectPr w:rsidR="00BA1A7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168F" w14:textId="77777777" w:rsidR="00746430" w:rsidRDefault="00746430">
      <w:pPr>
        <w:spacing w:after="0" w:line="240" w:lineRule="auto"/>
        <w:rPr>
          <w:rFonts w:hint="eastAsia"/>
        </w:rPr>
      </w:pPr>
      <w:r>
        <w:separator/>
      </w:r>
    </w:p>
  </w:endnote>
  <w:endnote w:type="continuationSeparator" w:id="0">
    <w:p w14:paraId="23433267" w14:textId="77777777" w:rsidR="00746430" w:rsidRDefault="0074643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2A8E" w14:textId="057147DB" w:rsidR="00D3021F" w:rsidRPr="00D3021F" w:rsidRDefault="00000000" w:rsidP="00D3021F">
    <w:pPr>
      <w:pStyle w:val="Footer"/>
      <w:jc w:val="center"/>
      <w:rPr>
        <w:rFonts w:hint="eastAsia"/>
        <w:sz w:val="16"/>
      </w:rPr>
    </w:pPr>
    <w:r>
      <w:rPr>
        <w:sz w:val="16"/>
      </w:rPr>
      <w:t xml:space="preserve">Healthcare Data Analysis &amp; Insights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168B7" w14:textId="77777777" w:rsidR="00746430" w:rsidRDefault="00746430">
      <w:pPr>
        <w:spacing w:after="0" w:line="240" w:lineRule="auto"/>
        <w:rPr>
          <w:rFonts w:hint="eastAsia"/>
        </w:rPr>
      </w:pPr>
      <w:r>
        <w:separator/>
      </w:r>
    </w:p>
  </w:footnote>
  <w:footnote w:type="continuationSeparator" w:id="0">
    <w:p w14:paraId="7EC55AF4" w14:textId="77777777" w:rsidR="00746430" w:rsidRDefault="0074643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419166">
    <w:abstractNumId w:val="8"/>
  </w:num>
  <w:num w:numId="2" w16cid:durableId="132480104">
    <w:abstractNumId w:val="6"/>
  </w:num>
  <w:num w:numId="3" w16cid:durableId="594946268">
    <w:abstractNumId w:val="5"/>
  </w:num>
  <w:num w:numId="4" w16cid:durableId="6911114">
    <w:abstractNumId w:val="4"/>
  </w:num>
  <w:num w:numId="5" w16cid:durableId="1461461584">
    <w:abstractNumId w:val="7"/>
  </w:num>
  <w:num w:numId="6" w16cid:durableId="381246623">
    <w:abstractNumId w:val="3"/>
  </w:num>
  <w:num w:numId="7" w16cid:durableId="1911574245">
    <w:abstractNumId w:val="2"/>
  </w:num>
  <w:num w:numId="8" w16cid:durableId="956136563">
    <w:abstractNumId w:val="1"/>
  </w:num>
  <w:num w:numId="9" w16cid:durableId="1770815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6430"/>
    <w:rsid w:val="00AA1D8D"/>
    <w:rsid w:val="00B47730"/>
    <w:rsid w:val="00BA1A73"/>
    <w:rsid w:val="00CB0664"/>
    <w:rsid w:val="00D3021F"/>
    <w:rsid w:val="00DC4997"/>
    <w:rsid w:val="00E341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FEA5A"/>
  <w14:defaultImageDpi w14:val="300"/>
  <w15:docId w15:val="{6846CFE0-C6E5-40BE-BE6A-D2F9AF674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RAVINDRAN</cp:lastModifiedBy>
  <cp:revision>3</cp:revision>
  <dcterms:created xsi:type="dcterms:W3CDTF">2013-12-23T23:15:00Z</dcterms:created>
  <dcterms:modified xsi:type="dcterms:W3CDTF">2026-09-28T13:33:00Z</dcterms:modified>
  <cp:category/>
</cp:coreProperties>
</file>